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AA6750">
      <w:pPr>
        <w:pStyle w:val="Normal10"/>
        <w:numPr>
          <w:ilvl w:val="0"/>
          <w:numId w:val="25"/>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893058"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 xml:space="preserve">New, </w:t>
      </w:r>
      <w:proofErr w:type="gramStart"/>
      <w:r w:rsidR="00610594" w:rsidRPr="00A05F71">
        <w:rPr>
          <w:rFonts w:ascii="Calibri Light" w:hAnsi="Calibri Light" w:cs="Calibri Light"/>
          <w:color w:val="auto"/>
          <w:szCs w:val="22"/>
          <w:lang w:val="en-CA"/>
        </w:rPr>
        <w:t>current</w:t>
      </w:r>
      <w:proofErr w:type="gramEnd"/>
      <w:r w:rsidR="00610594" w:rsidRPr="00A05F71">
        <w:rPr>
          <w:rFonts w:ascii="Calibri Light" w:hAnsi="Calibri Light" w:cs="Calibri Light"/>
          <w:color w:val="auto"/>
          <w:szCs w:val="22"/>
          <w:lang w:val="en-CA"/>
        </w:rPr>
        <w:t xml:space="preserve">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893058" w:rsidP="00AA6750">
      <w:pPr>
        <w:pStyle w:val="Normal10"/>
        <w:numPr>
          <w:ilvl w:val="0"/>
          <w:numId w:val="25"/>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xml:space="preserve">: Processes, internal </w:t>
      </w:r>
      <w:proofErr w:type="gramStart"/>
      <w:r w:rsidR="00610594" w:rsidRPr="00A05F71">
        <w:rPr>
          <w:rFonts w:ascii="Calibri Light" w:hAnsi="Calibri Light" w:cs="Calibri Light"/>
          <w:color w:val="auto"/>
          <w:szCs w:val="22"/>
          <w:lang w:val="en-CA"/>
        </w:rPr>
        <w:t>requirements</w:t>
      </w:r>
      <w:proofErr w:type="gramEnd"/>
      <w:r w:rsidR="00610594" w:rsidRPr="00A05F71">
        <w:rPr>
          <w:rFonts w:ascii="Calibri Light" w:hAnsi="Calibri Light" w:cs="Calibri Light"/>
          <w:color w:val="auto"/>
          <w:szCs w:val="22"/>
          <w:lang w:val="en-CA"/>
        </w:rPr>
        <w:t xml:space="preserve"> and contacts</w:t>
      </w:r>
      <w:r w:rsidR="00890EEA" w:rsidRPr="00A05F71">
        <w:rPr>
          <w:rFonts w:ascii="Calibri Light" w:hAnsi="Calibri Light" w:cs="Calibri Light"/>
          <w:color w:val="auto"/>
          <w:szCs w:val="22"/>
          <w:lang w:val="en-CA"/>
        </w:rPr>
        <w:t xml:space="preserve"> </w:t>
      </w:r>
    </w:p>
    <w:p w14:paraId="3D1A6D61" w14:textId="7B4FFDA4" w:rsidR="00610594" w:rsidRDefault="00893058" w:rsidP="00AA6750">
      <w:pPr>
        <w:pStyle w:val="Normal10"/>
        <w:numPr>
          <w:ilvl w:val="0"/>
          <w:numId w:val="25"/>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E</w:t>
      </w:r>
      <w:r w:rsidR="00D64FD0" w:rsidRPr="00A05F71">
        <w:rPr>
          <w:rFonts w:ascii="Calibri Light" w:hAnsi="Calibri Light" w:cs="Calibri Light"/>
          <w:color w:val="auto"/>
          <w:szCs w:val="22"/>
          <w:lang w:val="en-CA"/>
        </w:rPr>
        <w:t xml:space="preserve">quity, </w:t>
      </w:r>
      <w:proofErr w:type="gramStart"/>
      <w:r w:rsidR="00D64FD0" w:rsidRPr="00A05F71">
        <w:rPr>
          <w:rFonts w:ascii="Calibri Light" w:hAnsi="Calibri Light" w:cs="Calibri Light"/>
          <w:color w:val="auto"/>
          <w:szCs w:val="22"/>
          <w:lang w:val="en-CA"/>
        </w:rPr>
        <w:t>Diversity</w:t>
      </w:r>
      <w:proofErr w:type="gramEnd"/>
      <w:r w:rsidR="00D64FD0" w:rsidRPr="00A05F71">
        <w:rPr>
          <w:rFonts w:ascii="Calibri Light" w:hAnsi="Calibri Light" w:cs="Calibri Light"/>
          <w:color w:val="auto"/>
          <w:szCs w:val="22"/>
          <w:lang w:val="en-CA"/>
        </w:rPr>
        <w:t xml:space="preserve">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893058"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D388F0E" w14:textId="1034C673" w:rsidR="000F087F" w:rsidRDefault="004825C8" w:rsidP="000F087F">
      <w:pPr>
        <w:pStyle w:val="Heading2"/>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61540567" w14:textId="5ABD0762" w:rsidR="00C27FEF" w:rsidRDefault="009816F3" w:rsidP="001D6A61">
      <w:pPr>
        <w:pStyle w:val="ListParagraph"/>
        <w:numPr>
          <w:ilvl w:val="0"/>
          <w:numId w:val="36"/>
        </w:numPr>
        <w:spacing w:line="360" w:lineRule="auto"/>
        <w:rPr>
          <w:rFonts w:ascii="Calibri Light" w:hAnsi="Calibri Light" w:cs="Calibri Light"/>
        </w:rPr>
      </w:pPr>
      <w:hyperlink w:anchor="_NSERC_announces_improvements" w:history="1">
        <w:r w:rsidR="006C5576" w:rsidRPr="009816F3">
          <w:rPr>
            <w:rStyle w:val="Hyperlink"/>
            <w:rFonts w:ascii="Calibri Light" w:hAnsi="Calibri Light" w:cs="Calibri Light"/>
          </w:rPr>
          <w:t>NSERC announce improvements</w:t>
        </w:r>
        <w:r w:rsidR="006C5576" w:rsidRPr="009816F3">
          <w:rPr>
            <w:rStyle w:val="Hyperlink"/>
            <w:rFonts w:ascii="Calibri Light" w:hAnsi="Calibri Light" w:cs="Calibri Light"/>
          </w:rPr>
          <w:t xml:space="preserve"> </w:t>
        </w:r>
        <w:r w:rsidR="006C5576" w:rsidRPr="009816F3">
          <w:rPr>
            <w:rStyle w:val="Hyperlink"/>
            <w:rFonts w:ascii="Calibri Light" w:hAnsi="Calibri Light" w:cs="Calibri Light"/>
          </w:rPr>
          <w:t>to Alliance grants programs</w:t>
        </w:r>
      </w:hyperlink>
    </w:p>
    <w:p w14:paraId="5BB7E6A7" w14:textId="77777777" w:rsidR="00A65099" w:rsidRDefault="00A65099" w:rsidP="001D6A61">
      <w:pPr>
        <w:pStyle w:val="ListParagraph"/>
        <w:numPr>
          <w:ilvl w:val="0"/>
          <w:numId w:val="36"/>
        </w:numPr>
        <w:spacing w:line="360" w:lineRule="auto"/>
        <w:rPr>
          <w:rFonts w:ascii="Calibri Light" w:hAnsi="Calibri Light" w:cs="Calibri Light"/>
        </w:rPr>
      </w:pPr>
      <w:r>
        <w:rPr>
          <w:rFonts w:ascii="Calibri Light" w:hAnsi="Calibri Light" w:cs="Calibri Light"/>
        </w:rPr>
        <w:t xml:space="preserve">NSERC Alliance Advantage (formerly Option 1) – Early Career Researcher Voucher </w:t>
      </w:r>
    </w:p>
    <w:p w14:paraId="70F1FD4A" w14:textId="45500666" w:rsidR="00A65099" w:rsidRPr="00A65099" w:rsidRDefault="00A65099" w:rsidP="00A65099">
      <w:pPr>
        <w:pStyle w:val="ListParagraph"/>
        <w:numPr>
          <w:ilvl w:val="1"/>
          <w:numId w:val="88"/>
        </w:numPr>
        <w:spacing w:after="0" w:line="240" w:lineRule="auto"/>
        <w:contextualSpacing w:val="0"/>
        <w:rPr>
          <w:rFonts w:ascii="Calibri Light" w:eastAsia="Times New Roman" w:hAnsi="Calibri Light" w:cs="Calibri Light"/>
          <w:sz w:val="22"/>
          <w:szCs w:val="22"/>
          <w:lang w:eastAsia="en-US"/>
        </w:rPr>
      </w:pPr>
      <w:r w:rsidRPr="00A65099">
        <w:rPr>
          <w:rFonts w:ascii="Calibri Light" w:hAnsi="Calibri Light" w:cs="Calibri Light"/>
          <w:sz w:val="22"/>
          <w:szCs w:val="22"/>
        </w:rPr>
        <w:t xml:space="preserve"> </w:t>
      </w:r>
      <w:r w:rsidRPr="00A65099">
        <w:rPr>
          <w:rFonts w:ascii="Calibri Light" w:eastAsia="Times New Roman" w:hAnsi="Calibri Light" w:cs="Calibri Light"/>
          <w:sz w:val="22"/>
          <w:szCs w:val="22"/>
          <w:lang w:eastAsia="en-US"/>
        </w:rPr>
        <w:t xml:space="preserve">Vouchers are being offered through a pilot program to make it easier for early career researchers to participate in Alliance Advantage grants and to involve partner organizations. The pilot program will provide vouchers to up to 200 eligible researchers. You must submit a Letter of intent through the NSERC online system (see Alliance Advantage — </w:t>
      </w:r>
      <w:hyperlink r:id="rId8" w:history="1">
        <w:r w:rsidRPr="00A65099">
          <w:rPr>
            <w:rStyle w:val="Hyperlink"/>
            <w:rFonts w:ascii="Calibri Light" w:eastAsia="Times New Roman" w:hAnsi="Calibri Light" w:cs="Calibri Light"/>
            <w:sz w:val="22"/>
            <w:szCs w:val="22"/>
            <w:lang w:eastAsia="en-US"/>
          </w:rPr>
          <w:t>Letter of intent and redemption: voucher for early career researchers</w:t>
        </w:r>
      </w:hyperlink>
      <w:r w:rsidRPr="00A65099">
        <w:rPr>
          <w:rFonts w:ascii="Calibri Light" w:eastAsia="Times New Roman" w:hAnsi="Calibri Light" w:cs="Calibri Light"/>
          <w:sz w:val="22"/>
          <w:szCs w:val="22"/>
          <w:lang w:eastAsia="en-US"/>
        </w:rPr>
        <w:t>). The Letter of intent involves providing basic information about yourself and attaching your personal data form with CCV</w:t>
      </w:r>
      <w:r>
        <w:rPr>
          <w:rFonts w:ascii="Calibri Light" w:eastAsia="Times New Roman" w:hAnsi="Calibri Light" w:cs="Calibri Light"/>
          <w:sz w:val="22"/>
          <w:szCs w:val="22"/>
          <w:lang w:eastAsia="en-US"/>
        </w:rPr>
        <w:t xml:space="preserve"> (no partner organization or research proposal required at this stage)</w:t>
      </w:r>
      <w:r w:rsidRPr="00A65099">
        <w:rPr>
          <w:rFonts w:ascii="Calibri Light" w:eastAsia="Times New Roman" w:hAnsi="Calibri Light" w:cs="Calibri Light"/>
          <w:sz w:val="22"/>
          <w:szCs w:val="22"/>
          <w:lang w:eastAsia="en-US"/>
        </w:rPr>
        <w:t xml:space="preserve">. </w:t>
      </w:r>
      <w:r w:rsidRPr="00A65099">
        <w:rPr>
          <w:rFonts w:ascii="Calibri Light" w:eastAsia="Times New Roman" w:hAnsi="Calibri Light" w:cs="Calibri Light"/>
          <w:color w:val="FF0000"/>
          <w:sz w:val="22"/>
          <w:szCs w:val="22"/>
          <w:lang w:eastAsia="en-US"/>
        </w:rPr>
        <w:t>You must submit your Letter of intent by February 22, 2024.</w:t>
      </w:r>
    </w:p>
    <w:p w14:paraId="0E8EEE8E" w14:textId="77777777" w:rsidR="00A65099" w:rsidRDefault="00A65099" w:rsidP="00A65099">
      <w:pPr>
        <w:numPr>
          <w:ilvl w:val="1"/>
          <w:numId w:val="88"/>
        </w:numPr>
        <w:spacing w:after="0" w:line="240" w:lineRule="auto"/>
        <w:rPr>
          <w:rFonts w:ascii="Calibri Light" w:eastAsia="Times New Roman" w:hAnsi="Calibri Light" w:cs="Calibri Light"/>
          <w:sz w:val="22"/>
          <w:szCs w:val="22"/>
          <w:lang w:eastAsia="en-US"/>
        </w:rPr>
      </w:pPr>
      <w:r w:rsidRPr="00A65099">
        <w:rPr>
          <w:rFonts w:ascii="Calibri Light" w:eastAsia="Times New Roman" w:hAnsi="Calibri Light" w:cs="Calibri Light"/>
          <w:sz w:val="22"/>
          <w:szCs w:val="22"/>
          <w:lang w:eastAsia="en-US"/>
        </w:rPr>
        <w:t>If NSERC receives more than 200 Letters of intent, it will choose recipients through a random selection process.</w:t>
      </w:r>
    </w:p>
    <w:p w14:paraId="318DAEC3" w14:textId="3BDEC45E" w:rsidR="00A65099" w:rsidRDefault="00A65099" w:rsidP="00A65099">
      <w:pPr>
        <w:numPr>
          <w:ilvl w:val="1"/>
          <w:numId w:val="88"/>
        </w:numPr>
        <w:spacing w:after="0" w:line="240" w:lineRule="auto"/>
        <w:rPr>
          <w:rFonts w:ascii="Calibri Light" w:eastAsia="Times New Roman" w:hAnsi="Calibri Light" w:cs="Calibri Light"/>
          <w:sz w:val="22"/>
          <w:szCs w:val="22"/>
          <w:lang w:eastAsia="en-US"/>
        </w:rPr>
      </w:pPr>
      <w:r>
        <w:rPr>
          <w:rFonts w:ascii="Calibri Light" w:eastAsia="Times New Roman" w:hAnsi="Calibri Light" w:cs="Calibri Light"/>
          <w:sz w:val="22"/>
          <w:szCs w:val="22"/>
          <w:lang w:eastAsia="en-US"/>
        </w:rPr>
        <w:t xml:space="preserve">If successful, you will have to submit a fill Alliance Advantage application </w:t>
      </w:r>
      <w:r w:rsidRPr="00A65099">
        <w:rPr>
          <w:rFonts w:ascii="Calibri Light" w:eastAsia="Times New Roman" w:hAnsi="Calibri Light" w:cs="Calibri Light"/>
          <w:b/>
          <w:bCs/>
          <w:sz w:val="22"/>
          <w:szCs w:val="22"/>
          <w:lang w:eastAsia="en-US"/>
        </w:rPr>
        <w:t>within 12 months</w:t>
      </w:r>
      <w:r>
        <w:rPr>
          <w:rFonts w:ascii="Calibri Light" w:eastAsia="Times New Roman" w:hAnsi="Calibri Light" w:cs="Calibri Light"/>
          <w:sz w:val="22"/>
          <w:szCs w:val="22"/>
          <w:lang w:eastAsia="en-US"/>
        </w:rPr>
        <w:t xml:space="preserve"> to redeem your ECR voucher. </w:t>
      </w:r>
    </w:p>
    <w:p w14:paraId="2670A556" w14:textId="77777777" w:rsidR="00A65099" w:rsidRPr="00A65099" w:rsidRDefault="00A65099" w:rsidP="00A65099">
      <w:pPr>
        <w:spacing w:after="0" w:line="240" w:lineRule="auto"/>
        <w:ind w:left="1440"/>
        <w:rPr>
          <w:rFonts w:ascii="Calibri Light" w:eastAsia="Times New Roman" w:hAnsi="Calibri Light" w:cs="Calibri Light"/>
          <w:sz w:val="22"/>
          <w:szCs w:val="22"/>
          <w:lang w:eastAsia="en-US"/>
        </w:rPr>
      </w:pPr>
    </w:p>
    <w:p w14:paraId="482FB80D" w14:textId="35DA8D55" w:rsidR="00C27FEF" w:rsidRPr="00893058" w:rsidRDefault="005C4068" w:rsidP="00893058">
      <w:pPr>
        <w:pStyle w:val="ListParagraph"/>
        <w:numPr>
          <w:ilvl w:val="0"/>
          <w:numId w:val="36"/>
        </w:numPr>
        <w:spacing w:line="360" w:lineRule="auto"/>
        <w:rPr>
          <w:rFonts w:ascii="Calibri Light" w:hAnsi="Calibri Light" w:cs="Calibri Light"/>
        </w:rPr>
      </w:pPr>
      <w:hyperlink w:anchor="_Mitacs_Accelerate:_Special" w:history="1">
        <w:proofErr w:type="spellStart"/>
        <w:r w:rsidR="009816F3" w:rsidRPr="005C4068">
          <w:rPr>
            <w:rStyle w:val="Hyperlink"/>
            <w:rFonts w:ascii="Calibri Light" w:hAnsi="Calibri Light" w:cs="Calibri Light"/>
          </w:rPr>
          <w:t>Mitacs</w:t>
        </w:r>
        <w:proofErr w:type="spellEnd"/>
        <w:r w:rsidR="009816F3" w:rsidRPr="005C4068">
          <w:rPr>
            <w:rStyle w:val="Hyperlink"/>
            <w:rFonts w:ascii="Calibri Light" w:hAnsi="Calibri Light" w:cs="Calibri Light"/>
          </w:rPr>
          <w:t xml:space="preserve"> Accelerate: Spec</w:t>
        </w:r>
        <w:r w:rsidR="009816F3" w:rsidRPr="005C4068">
          <w:rPr>
            <w:rStyle w:val="Hyperlink"/>
            <w:rFonts w:ascii="Calibri Light" w:hAnsi="Calibri Light" w:cs="Calibri Light"/>
          </w:rPr>
          <w:t>i</w:t>
        </w:r>
        <w:r w:rsidR="009816F3" w:rsidRPr="005C4068">
          <w:rPr>
            <w:rStyle w:val="Hyperlink"/>
            <w:rFonts w:ascii="Calibri Light" w:hAnsi="Calibri Light" w:cs="Calibri Light"/>
          </w:rPr>
          <w:t>al Call</w:t>
        </w:r>
      </w:hyperlink>
      <w:r w:rsidR="009816F3">
        <w:rPr>
          <w:rFonts w:ascii="Calibri Light" w:hAnsi="Calibri Light" w:cs="Calibri Light"/>
        </w:rPr>
        <w:t xml:space="preserve"> </w:t>
      </w:r>
      <w:r>
        <w:rPr>
          <w:rFonts w:ascii="Calibri Light" w:hAnsi="Calibri Light" w:cs="Calibri Light"/>
        </w:rPr>
        <w:t xml:space="preserve">- </w:t>
      </w:r>
      <w:r w:rsidRPr="005C4068">
        <w:rPr>
          <w:rFonts w:ascii="Calibri Light" w:hAnsi="Calibri Light" w:cs="Calibri Light"/>
        </w:rPr>
        <w:t xml:space="preserve">a new special Accelerate program call to offer enhanced leveraging for eligible projects in the agriculture/agrifood, biotech/life/health science, cleantech, AI, </w:t>
      </w:r>
      <w:proofErr w:type="gramStart"/>
      <w:r w:rsidRPr="005C4068">
        <w:rPr>
          <w:rFonts w:ascii="Calibri Light" w:hAnsi="Calibri Light" w:cs="Calibri Light"/>
        </w:rPr>
        <w:t>quantum</w:t>
      </w:r>
      <w:proofErr w:type="gramEnd"/>
      <w:r w:rsidRPr="005C4068">
        <w:rPr>
          <w:rFonts w:ascii="Calibri Light" w:hAnsi="Calibri Light" w:cs="Calibri Light"/>
        </w:rPr>
        <w:t xml:space="preserve"> and ICT sectors. This offer is only available for new projects (</w:t>
      </w:r>
      <w:proofErr w:type="gramStart"/>
      <w:r w:rsidRPr="005C4068">
        <w:rPr>
          <w:rFonts w:ascii="Calibri Light" w:hAnsi="Calibri Light" w:cs="Calibri Light"/>
        </w:rPr>
        <w:t>i.e.</w:t>
      </w:r>
      <w:proofErr w:type="gramEnd"/>
      <w:r w:rsidRPr="005C4068">
        <w:rPr>
          <w:rFonts w:ascii="Calibri Light" w:hAnsi="Calibri Light" w:cs="Calibri Light"/>
        </w:rPr>
        <w:t xml:space="preserve"> not yet submitted) and allows for enhanced partner matching if the projects fall into one (or more)</w:t>
      </w:r>
      <w:r w:rsidRPr="005C4068">
        <w:rPr>
          <w:rFonts w:ascii="Calibri Light" w:hAnsi="Calibri Light" w:cs="Calibri Light"/>
        </w:rPr>
        <w:t xml:space="preserve"> of the identified target areas. The offer is available for projects submitted until February 9, 2024. </w:t>
      </w:r>
    </w:p>
    <w:p w14:paraId="5E550193" w14:textId="3133EC1A" w:rsidR="00867E2B" w:rsidRPr="00867E2B" w:rsidRDefault="00867E2B" w:rsidP="004E575A">
      <w:pPr>
        <w:pStyle w:val="ListParagraph"/>
        <w:rPr>
          <w:lang w:val="en-CA"/>
        </w:rPr>
      </w:pPr>
    </w:p>
    <w:p w14:paraId="60ACDD48" w14:textId="5D69EAB3" w:rsidR="00AB551F" w:rsidRPr="00B46420" w:rsidRDefault="004825C8" w:rsidP="00AB551F">
      <w:pPr>
        <w:pStyle w:val="Heading2"/>
        <w:rPr>
          <w:rFonts w:ascii="Calibri Light" w:hAnsi="Calibri Light" w:cs="Calibri Light"/>
          <w:lang w:val="en-CA"/>
        </w:rPr>
      </w:pPr>
      <w:r w:rsidRPr="00B46420">
        <w:rPr>
          <w:rFonts w:ascii="Calibri Light" w:hAnsi="Calibri Light" w:cs="Calibri Light"/>
          <w:lang w:val="en-CA"/>
        </w:rPr>
        <w:t>Reminder</w:t>
      </w:r>
      <w:r w:rsidR="00371635" w:rsidRPr="00B46420">
        <w:rPr>
          <w:rFonts w:ascii="Calibri Light" w:hAnsi="Calibri Light" w:cs="Calibri Light"/>
          <w:lang w:val="en-CA"/>
        </w:rPr>
        <w:t>s</w:t>
      </w:r>
    </w:p>
    <w:bookmarkStart w:id="2" w:name="_Hlk99288234"/>
    <w:p w14:paraId="133429EB" w14:textId="43AD5170" w:rsidR="00C27FEF" w:rsidRPr="00C27FEF" w:rsidRDefault="00C27FEF" w:rsidP="00770AC2">
      <w:pPr>
        <w:pStyle w:val="ListParagraph"/>
        <w:numPr>
          <w:ilvl w:val="0"/>
          <w:numId w:val="54"/>
        </w:numPr>
        <w:spacing w:line="360" w:lineRule="auto"/>
        <w:rPr>
          <w:rFonts w:ascii="Calibri Light" w:hAnsi="Calibri Light" w:cs="Calibri Light"/>
        </w:rPr>
      </w:pPr>
      <w:r>
        <w:fldChar w:fldCharType="begin"/>
      </w:r>
      <w:r>
        <w:instrText>HYPERLINK \l "_Convergence_Portal_Update"</w:instrText>
      </w:r>
      <w:r>
        <w:fldChar w:fldCharType="separate"/>
      </w:r>
      <w:r w:rsidRPr="00243376">
        <w:rPr>
          <w:rStyle w:val="Hyperlink"/>
          <w:rFonts w:ascii="Calibri Light" w:hAnsi="Calibri Light" w:cs="Calibri Light"/>
        </w:rPr>
        <w:t>Convergence Portal Update – Multi-Factor Authentication</w:t>
      </w:r>
      <w:r>
        <w:rPr>
          <w:rStyle w:val="Hyperlink"/>
          <w:rFonts w:ascii="Calibri Light" w:hAnsi="Calibri Light" w:cs="Calibri Light"/>
        </w:rPr>
        <w:fldChar w:fldCharType="end"/>
      </w:r>
      <w:r>
        <w:rPr>
          <w:rFonts w:ascii="Calibri Light" w:hAnsi="Calibri Light" w:cs="Calibri Light"/>
        </w:rPr>
        <w:t xml:space="preserve">: </w:t>
      </w:r>
      <w:r w:rsidRPr="00243376">
        <w:rPr>
          <w:rFonts w:ascii="Calibri Light" w:hAnsi="Calibri Light" w:cs="Calibri Light"/>
        </w:rPr>
        <w:t xml:space="preserve">Over the next few months, Natural Sciences and Engineering Research Council of Canada (NSERC) and the Social Sciences and Humanities Research Council of Canada </w:t>
      </w:r>
      <w:r w:rsidRPr="00243376">
        <w:rPr>
          <w:rFonts w:ascii="Calibri Light" w:hAnsi="Calibri Light" w:cs="Calibri Light"/>
        </w:rPr>
        <w:lastRenderedPageBreak/>
        <w:t>(SSHRC) will be implementing multi-factor authentication (MFA) in Convergence, as mandated by Government of Canada security policies.</w:t>
      </w:r>
      <w:r>
        <w:rPr>
          <w:rFonts w:ascii="Calibri Light" w:hAnsi="Calibri Light" w:cs="Calibri Light"/>
        </w:rPr>
        <w:t xml:space="preserve"> </w:t>
      </w:r>
      <w:r w:rsidRPr="00243376">
        <w:rPr>
          <w:rFonts w:ascii="Calibri Light" w:hAnsi="Calibri Light" w:cs="Calibri Light"/>
        </w:rPr>
        <w:t xml:space="preserve">Visit the </w:t>
      </w:r>
      <w:hyperlink r:id="rId9" w:anchor="defn-multi-factor-authentication" w:history="1">
        <w:r w:rsidRPr="00243376">
          <w:rPr>
            <w:rStyle w:val="Hyperlink"/>
            <w:rFonts w:ascii="Calibri Light" w:hAnsi="Calibri Light" w:cs="Calibri Light"/>
          </w:rPr>
          <w:t>multi-factor authentication page</w:t>
        </w:r>
      </w:hyperlink>
      <w:r w:rsidRPr="00243376">
        <w:rPr>
          <w:rFonts w:ascii="Calibri Light" w:hAnsi="Calibri Light" w:cs="Calibri Light"/>
        </w:rPr>
        <w:t xml:space="preserve"> for more information.</w:t>
      </w:r>
    </w:p>
    <w:p w14:paraId="41F21AD3" w14:textId="77777777" w:rsidR="00C27FEF" w:rsidRDefault="00C27FEF" w:rsidP="00770AC2">
      <w:pPr>
        <w:pStyle w:val="ListParagraph"/>
        <w:numPr>
          <w:ilvl w:val="0"/>
          <w:numId w:val="54"/>
        </w:numPr>
        <w:spacing w:line="360" w:lineRule="auto"/>
        <w:rPr>
          <w:rFonts w:ascii="Calibri Light" w:hAnsi="Calibri Light" w:cs="Calibri Light"/>
        </w:rPr>
      </w:pPr>
      <w:proofErr w:type="spellStart"/>
      <w:r w:rsidRPr="009E1226">
        <w:rPr>
          <w:rFonts w:ascii="Calibri Light" w:hAnsi="Calibri Light" w:cs="Calibri Light"/>
        </w:rPr>
        <w:t>Mitacs</w:t>
      </w:r>
      <w:proofErr w:type="spellEnd"/>
      <w:r w:rsidRPr="009E1226">
        <w:rPr>
          <w:rFonts w:ascii="Calibri Light" w:hAnsi="Calibri Light" w:cs="Calibri Light"/>
        </w:rPr>
        <w:t xml:space="preserve"> is launching a new quantum technology offer for the </w:t>
      </w:r>
      <w:hyperlink r:id="rId10" w:history="1">
        <w:proofErr w:type="spellStart"/>
        <w:r w:rsidRPr="009E1226">
          <w:rPr>
            <w:rStyle w:val="Hyperlink"/>
            <w:rFonts w:ascii="Calibri Light" w:hAnsi="Calibri Light" w:cs="Calibri Light"/>
          </w:rPr>
          <w:t>Mitacs</w:t>
        </w:r>
        <w:proofErr w:type="spellEnd"/>
        <w:r w:rsidRPr="009E1226">
          <w:rPr>
            <w:rStyle w:val="Hyperlink"/>
            <w:rFonts w:ascii="Calibri Light" w:hAnsi="Calibri Light" w:cs="Calibri Light"/>
          </w:rPr>
          <w:t xml:space="preserve"> </w:t>
        </w:r>
        <w:proofErr w:type="spellStart"/>
        <w:r w:rsidRPr="009E1226">
          <w:rPr>
            <w:rStyle w:val="Hyperlink"/>
            <w:rFonts w:ascii="Calibri Light" w:hAnsi="Calibri Light" w:cs="Calibri Light"/>
          </w:rPr>
          <w:t>Globalink</w:t>
        </w:r>
        <w:proofErr w:type="spellEnd"/>
        <w:r w:rsidRPr="009E1226">
          <w:rPr>
            <w:rStyle w:val="Hyperlink"/>
            <w:rFonts w:ascii="Calibri Light" w:hAnsi="Calibri Light" w:cs="Calibri Light"/>
          </w:rPr>
          <w:t xml:space="preserve"> Research Award (GRA)</w:t>
        </w:r>
      </w:hyperlink>
      <w:r w:rsidRPr="009E1226">
        <w:rPr>
          <w:rFonts w:ascii="Calibri Light" w:hAnsi="Calibri Light" w:cs="Calibri Light"/>
        </w:rPr>
        <w:t xml:space="preserve">. </w:t>
      </w:r>
      <w:r w:rsidRPr="009E1226">
        <w:rPr>
          <w:rFonts w:ascii="Calibri Light" w:hAnsi="Calibri Light" w:cs="Calibri Light"/>
        </w:rPr>
        <w:tab/>
        <w:t>For internships starting in Spring 2024, please submit your application by January 12, 2024. For internships starting in Summer 2024, please submit your application by March 31, 2024.</w:t>
      </w:r>
      <w:r>
        <w:rPr>
          <w:rFonts w:ascii="Calibri Light" w:hAnsi="Calibri Light" w:cs="Calibri Light"/>
        </w:rPr>
        <w:t xml:space="preserve"> Please see </w:t>
      </w:r>
      <w:hyperlink w:anchor="_Quantum_Technology_GRA" w:history="1">
        <w:r w:rsidRPr="009E1226">
          <w:rPr>
            <w:rStyle w:val="Hyperlink"/>
            <w:rFonts w:ascii="Calibri Light" w:hAnsi="Calibri Light" w:cs="Calibri Light"/>
          </w:rPr>
          <w:t>full details below</w:t>
        </w:r>
      </w:hyperlink>
      <w:r>
        <w:rPr>
          <w:rFonts w:ascii="Calibri Light" w:hAnsi="Calibri Light" w:cs="Calibri Light"/>
        </w:rPr>
        <w:t xml:space="preserve">. </w:t>
      </w:r>
    </w:p>
    <w:p w14:paraId="53397202" w14:textId="30E4CE55" w:rsidR="001F6D80" w:rsidRPr="001F6D80" w:rsidRDefault="00893058" w:rsidP="00770AC2">
      <w:pPr>
        <w:pStyle w:val="ListParagraph"/>
        <w:numPr>
          <w:ilvl w:val="0"/>
          <w:numId w:val="54"/>
        </w:numPr>
        <w:spacing w:line="360" w:lineRule="auto"/>
        <w:rPr>
          <w:rFonts w:ascii="Calibri Light" w:hAnsi="Calibri Light" w:cs="Calibri Light"/>
        </w:rPr>
      </w:pPr>
      <w:hyperlink r:id="rId11" w:history="1">
        <w:r w:rsidR="001F6D80" w:rsidRPr="003A16DD">
          <w:rPr>
            <w:rStyle w:val="Hyperlink"/>
            <w:rFonts w:ascii="Calibri Light" w:hAnsi="Calibri Light" w:cs="Calibri Light"/>
          </w:rPr>
          <w:t>The presidents of Canada's federal research granting agencies announce a review of the Tri-Agency Open Access Policy on Publications</w:t>
        </w:r>
      </w:hyperlink>
    </w:p>
    <w:p w14:paraId="5382524F" w14:textId="77777777" w:rsidR="00650260" w:rsidRDefault="00893058" w:rsidP="00770AC2">
      <w:pPr>
        <w:pStyle w:val="ListParagraph"/>
        <w:numPr>
          <w:ilvl w:val="0"/>
          <w:numId w:val="54"/>
        </w:numPr>
        <w:spacing w:line="360" w:lineRule="auto"/>
        <w:rPr>
          <w:rFonts w:ascii="Calibri Light" w:hAnsi="Calibri Light" w:cs="Calibri Light"/>
          <w:lang w:val="en-CA"/>
        </w:rPr>
      </w:pPr>
      <w:hyperlink w:anchor="_Mitacs_Elevate_Program" w:history="1">
        <w:r w:rsidR="00650260" w:rsidRPr="00D52852">
          <w:rPr>
            <w:rStyle w:val="Hyperlink"/>
            <w:rFonts w:ascii="Calibri Light" w:hAnsi="Calibri Light" w:cs="Calibri Light"/>
            <w:lang w:val="en-CA"/>
          </w:rPr>
          <w:t>Mitacs Elevate Program updates</w:t>
        </w:r>
      </w:hyperlink>
      <w:r w:rsidR="00650260">
        <w:rPr>
          <w:rFonts w:ascii="Calibri Light" w:hAnsi="Calibri Light" w:cs="Calibri Light"/>
          <w:lang w:val="en-CA"/>
        </w:rPr>
        <w:t xml:space="preserve">: applications are being accepted year-round, proposals are now submitted via the online portal, standard $60,000/year award, open to all sectors and disciplines. </w:t>
      </w:r>
    </w:p>
    <w:p w14:paraId="22A97283" w14:textId="6AFD92D7" w:rsidR="00DE5086" w:rsidRPr="00F55758" w:rsidRDefault="00DE5086" w:rsidP="00770AC2">
      <w:pPr>
        <w:pStyle w:val="ListParagraph"/>
        <w:numPr>
          <w:ilvl w:val="0"/>
          <w:numId w:val="54"/>
        </w:numPr>
        <w:spacing w:line="360" w:lineRule="auto"/>
        <w:rPr>
          <w:rFonts w:ascii="Calibri Light" w:hAnsi="Calibri Light" w:cs="Calibri Light"/>
          <w:lang w:val="en-CA"/>
        </w:rPr>
      </w:pPr>
      <w:r w:rsidRPr="00F55758">
        <w:rPr>
          <w:rFonts w:ascii="Calibri Light" w:hAnsi="Calibri Light" w:cs="Calibri Light"/>
          <w:lang w:val="en-CA"/>
        </w:rPr>
        <w:t>SSHRC-Mitacs Joint Initiative: Starting 2023-24: SSHRC applicants (PEG, PDG, PG-S2, IG) can simultaneously apply for Mitacs Accelerate internships (IDG in 2025).</w:t>
      </w:r>
      <w:r>
        <w:rPr>
          <w:rFonts w:ascii="Calibri Light" w:hAnsi="Calibri Light" w:cs="Calibri Light"/>
          <w:lang w:val="en-CA"/>
        </w:rPr>
        <w:t xml:space="preserve"> The advantages of the joint program are </w:t>
      </w:r>
      <w:proofErr w:type="gramStart"/>
      <w:r>
        <w:rPr>
          <w:rFonts w:ascii="Calibri Light" w:hAnsi="Calibri Light" w:cs="Calibri Light"/>
          <w:lang w:val="en-CA"/>
        </w:rPr>
        <w:t>to:</w:t>
      </w:r>
      <w:proofErr w:type="gramEnd"/>
      <w:r>
        <w:rPr>
          <w:rFonts w:ascii="Calibri Light" w:hAnsi="Calibri Light" w:cs="Calibri Light"/>
          <w:lang w:val="en-CA"/>
        </w:rPr>
        <w:t xml:space="preserve"> s</w:t>
      </w:r>
      <w:r w:rsidRPr="00F55758">
        <w:rPr>
          <w:rFonts w:ascii="Calibri Light" w:hAnsi="Calibri Light" w:cs="Calibri Light"/>
          <w:lang w:val="en-CA"/>
        </w:rPr>
        <w:t>trengthen training and mentoring plan</w:t>
      </w:r>
      <w:r>
        <w:rPr>
          <w:rFonts w:ascii="Calibri Light" w:hAnsi="Calibri Light" w:cs="Calibri Light"/>
          <w:lang w:val="en-CA"/>
        </w:rPr>
        <w:t>s, a</w:t>
      </w:r>
      <w:r w:rsidRPr="00F55758">
        <w:rPr>
          <w:rFonts w:ascii="Calibri Light" w:hAnsi="Calibri Light" w:cs="Calibri Light"/>
          <w:lang w:val="en-CA"/>
        </w:rPr>
        <w:t>ccess additional funding for student and postdoctoral resources</w:t>
      </w:r>
      <w:r>
        <w:rPr>
          <w:rFonts w:ascii="Calibri Light" w:hAnsi="Calibri Light" w:cs="Calibri Light"/>
          <w:lang w:val="en-CA"/>
        </w:rPr>
        <w:t>,</w:t>
      </w:r>
      <w:r w:rsidRPr="00F55758">
        <w:rPr>
          <w:rFonts w:ascii="Calibri Light" w:hAnsi="Calibri Light" w:cs="Calibri Light"/>
          <w:lang w:val="en-CA"/>
        </w:rPr>
        <w:t xml:space="preserve"> Reinforce engagement with partners and stakeholders</w:t>
      </w:r>
      <w:r>
        <w:rPr>
          <w:rFonts w:ascii="Calibri Light" w:hAnsi="Calibri Light" w:cs="Calibri Light"/>
          <w:lang w:val="en-CA"/>
        </w:rPr>
        <w:t>, and d</w:t>
      </w:r>
      <w:r w:rsidRPr="00F55758">
        <w:rPr>
          <w:rFonts w:ascii="Calibri Light" w:hAnsi="Calibri Light" w:cs="Calibri Light"/>
          <w:lang w:val="en-CA"/>
        </w:rPr>
        <w:t>evelop skills and qualifications of students and postdoctoral researchers.</w:t>
      </w:r>
    </w:p>
    <w:p w14:paraId="599ABF10" w14:textId="77777777" w:rsidR="00DE5086" w:rsidRPr="00F55758" w:rsidRDefault="00DE5086" w:rsidP="00DE5086">
      <w:pPr>
        <w:pStyle w:val="ListParagraph"/>
        <w:spacing w:line="360" w:lineRule="auto"/>
        <w:ind w:left="1440"/>
        <w:rPr>
          <w:rFonts w:ascii="Calibri Light" w:hAnsi="Calibri Light" w:cs="Calibri Light"/>
          <w:lang w:val="en-CA"/>
        </w:rPr>
      </w:pPr>
      <w:r w:rsidRPr="00F55758">
        <w:rPr>
          <w:rFonts w:ascii="Calibri Light" w:hAnsi="Calibri Light" w:cs="Calibri Light"/>
          <w:lang w:val="en-CA"/>
        </w:rPr>
        <w:t>High-level process: (1) SSHRC applicant applies to Mitacs for Accelerate internships one week after SSHRC application deadline; (2) Mitacs and SSHRC conduct merit review separately; (3) Mitacs communicates results to Accelerate applicants after SSHRC does the same for its applicants.</w:t>
      </w:r>
    </w:p>
    <w:p w14:paraId="20A0C0DA" w14:textId="77777777" w:rsidR="00DE5086" w:rsidRPr="00F55758" w:rsidRDefault="00DE5086" w:rsidP="00DE5086">
      <w:pPr>
        <w:pStyle w:val="ListParagraph"/>
        <w:rPr>
          <w:rFonts w:ascii="Calibri Light" w:hAnsi="Calibri Light" w:cs="Calibri Light"/>
          <w:sz w:val="22"/>
          <w:szCs w:val="22"/>
          <w:lang w:val="en-CA"/>
        </w:rPr>
      </w:pPr>
      <w:r w:rsidRPr="00F55758">
        <w:rPr>
          <w:rFonts w:ascii="Calibri Light" w:hAnsi="Calibri Light" w:cs="Calibri Light"/>
          <w:sz w:val="22"/>
          <w:szCs w:val="22"/>
          <w:lang w:val="en-CA"/>
        </w:rPr>
        <w:t>Contact Grants Officer Ewa Stewart (</w:t>
      </w:r>
      <w:hyperlink r:id="rId12" w:history="1">
        <w:r w:rsidRPr="00F55758">
          <w:rPr>
            <w:rStyle w:val="Hyperlink"/>
            <w:rFonts w:ascii="Calibri Light" w:hAnsi="Calibri Light" w:cs="Calibri Light"/>
            <w:sz w:val="22"/>
            <w:szCs w:val="22"/>
            <w:lang w:val="en-CA"/>
          </w:rPr>
          <w:t>ewa.stewart@ontariotechu.ca</w:t>
        </w:r>
      </w:hyperlink>
      <w:r w:rsidRPr="00F55758">
        <w:rPr>
          <w:rFonts w:ascii="Calibri Light" w:hAnsi="Calibri Light" w:cs="Calibri Light"/>
          <w:sz w:val="22"/>
          <w:szCs w:val="22"/>
          <w:lang w:val="en-CA"/>
        </w:rPr>
        <w:t xml:space="preserve">) for more information.  </w:t>
      </w:r>
    </w:p>
    <w:p w14:paraId="0E4164A5" w14:textId="353F337C" w:rsidR="00AE1913" w:rsidRPr="00AE1913" w:rsidRDefault="00893058" w:rsidP="00770AC2">
      <w:pPr>
        <w:pStyle w:val="ListParagraph"/>
        <w:numPr>
          <w:ilvl w:val="0"/>
          <w:numId w:val="54"/>
        </w:numPr>
        <w:spacing w:line="360" w:lineRule="auto"/>
        <w:rPr>
          <w:rFonts w:ascii="Calibri Light" w:hAnsi="Calibri Light" w:cs="Calibri Light"/>
          <w:lang w:val="en-CA"/>
        </w:rPr>
      </w:pPr>
      <w:hyperlink w:anchor="_Update_to_the" w:history="1">
        <w:r w:rsidR="00AE1913" w:rsidRPr="008D7A67">
          <w:rPr>
            <w:rStyle w:val="Hyperlink"/>
            <w:rFonts w:ascii="Calibri Light" w:hAnsi="Calibri Light" w:cs="Calibri Light"/>
            <w:lang w:val="en-CA"/>
          </w:rPr>
          <w:t>Update from the NSERC-SSHRC Awards Administration Team</w:t>
        </w:r>
      </w:hyperlink>
      <w:r w:rsidR="00AE1913">
        <w:rPr>
          <w:rFonts w:ascii="Calibri Light" w:hAnsi="Calibri Light" w:cs="Calibri Light"/>
          <w:lang w:val="en-CA"/>
        </w:rPr>
        <w:t xml:space="preserve"> regarding the extension request process for grants requiring an extension due to pandemic delays.</w:t>
      </w:r>
    </w:p>
    <w:p w14:paraId="3CA89E7E" w14:textId="77777777" w:rsidR="00AE1913" w:rsidRPr="007F26C7" w:rsidRDefault="00893058" w:rsidP="00770AC2">
      <w:pPr>
        <w:pStyle w:val="ListParagraph"/>
        <w:numPr>
          <w:ilvl w:val="0"/>
          <w:numId w:val="54"/>
        </w:numPr>
        <w:spacing w:line="360" w:lineRule="auto"/>
        <w:rPr>
          <w:rFonts w:ascii="Calibri Light" w:eastAsia="Yu Gothic" w:hAnsi="Calibri Light" w:cs="Calibri Light"/>
          <w:color w:val="000000"/>
        </w:rPr>
      </w:pPr>
      <w:hyperlink w:anchor="_CIHR_–_Mock" w:history="1">
        <w:r w:rsidR="00AE1913" w:rsidRPr="007F26C7">
          <w:rPr>
            <w:rStyle w:val="Hyperlink"/>
            <w:rFonts w:ascii="Calibri Light" w:eastAsia="Yu Gothic" w:hAnsi="Calibri Light" w:cs="Calibri Light"/>
            <w:lang w:val="en"/>
          </w:rPr>
          <w:t>CIHR – Mock Review Toolkit:</w:t>
        </w:r>
      </w:hyperlink>
      <w:r w:rsidR="00AE1913" w:rsidRPr="007F26C7">
        <w:rPr>
          <w:rFonts w:ascii="Calibri Light" w:eastAsia="Yu Gothic" w:hAnsi="Calibri Light" w:cs="Calibri Light"/>
          <w:color w:val="000000"/>
          <w:lang w:val="en"/>
        </w:rPr>
        <w:t xml:space="preserve"> </w:t>
      </w:r>
      <w:r w:rsidR="00AE1913" w:rsidRPr="007F26C7">
        <w:rPr>
          <w:rFonts w:ascii="Calibri Light" w:eastAsia="Yu Gothic" w:hAnsi="Calibri Light" w:cs="Calibri Light"/>
          <w:color w:val="000000"/>
        </w:rPr>
        <w:t xml:space="preserve">The Canadian Institutes of Health Research (CIHR) is pleased to announce the launch of the </w:t>
      </w:r>
      <w:hyperlink r:id="rId13" w:history="1">
        <w:r w:rsidR="00AE1913" w:rsidRPr="007F26C7">
          <w:rPr>
            <w:rStyle w:val="Hyperlink"/>
            <w:rFonts w:ascii="Calibri Light" w:eastAsia="Yu Gothic" w:hAnsi="Calibri Light" w:cs="Calibri Light"/>
          </w:rPr>
          <w:t>Mock Review Toolkit</w:t>
        </w:r>
      </w:hyperlink>
      <w:r w:rsidR="00AE1913" w:rsidRPr="007F26C7">
        <w:rPr>
          <w:rFonts w:ascii="Calibri Light" w:eastAsia="Yu Gothic" w:hAnsi="Calibri Light" w:cs="Calibri Light"/>
          <w:color w:val="000000"/>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Start w:id="3" w:name="_Hlk121905726"/>
    <w:p w14:paraId="7319042D" w14:textId="65896953" w:rsidR="002C6EAA" w:rsidRDefault="002C6EAA" w:rsidP="00770AC2">
      <w:pPr>
        <w:pStyle w:val="ListParagraph"/>
        <w:numPr>
          <w:ilvl w:val="0"/>
          <w:numId w:val="54"/>
        </w:numPr>
        <w:spacing w:line="360" w:lineRule="auto"/>
        <w:rPr>
          <w:rFonts w:ascii="Calibri Light" w:hAnsi="Calibri Light" w:cs="Calibri Light"/>
          <w:sz w:val="22"/>
          <w:szCs w:val="22"/>
          <w:lang w:val="en-CA"/>
        </w:rPr>
      </w:pPr>
      <w:r>
        <w:fldChar w:fldCharType="begin"/>
      </w:r>
      <w:r>
        <w:instrText xml:space="preserve"> HYPERLINK "https://www.durham.ca/modules/news/en/Collaboratewithus" </w:instrText>
      </w:r>
      <w:r>
        <w:fldChar w:fldCharType="separate"/>
      </w:r>
      <w:r w:rsidRPr="00D35272">
        <w:rPr>
          <w:rStyle w:val="Hyperlink"/>
          <w:rFonts w:ascii="Calibri Light" w:hAnsi="Calibri Light" w:cs="Calibri Light"/>
          <w:sz w:val="22"/>
          <w:szCs w:val="22"/>
          <w:lang w:val="en-CA"/>
        </w:rPr>
        <w:t xml:space="preserve">City </w:t>
      </w:r>
      <w:r>
        <w:rPr>
          <w:rStyle w:val="Hyperlink"/>
          <w:rFonts w:ascii="Calibri Light" w:hAnsi="Calibri Light" w:cs="Calibri Light"/>
          <w:sz w:val="22"/>
          <w:szCs w:val="22"/>
          <w:lang w:val="en-CA"/>
        </w:rPr>
        <w:t xml:space="preserve">Studio </w:t>
      </w:r>
      <w:r w:rsidRPr="00D35272">
        <w:rPr>
          <w:rStyle w:val="Hyperlink"/>
          <w:rFonts w:ascii="Calibri Light" w:hAnsi="Calibri Light" w:cs="Calibri Light"/>
          <w:sz w:val="22"/>
          <w:szCs w:val="22"/>
          <w:lang w:val="en-CA"/>
        </w:rPr>
        <w:t xml:space="preserve">Durham </w:t>
      </w:r>
      <w:r>
        <w:rPr>
          <w:rStyle w:val="Hyperlink"/>
          <w:rFonts w:ascii="Calibri Light" w:hAnsi="Calibri Light" w:cs="Calibri Light"/>
          <w:sz w:val="22"/>
          <w:szCs w:val="22"/>
          <w:lang w:val="en-CA"/>
        </w:rPr>
        <w:fldChar w:fldCharType="end"/>
      </w:r>
      <w:r w:rsidRPr="00D35272">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bookmarkEnd w:id="3"/>
    <w:p w14:paraId="54470659" w14:textId="799311A9" w:rsidR="001428F2" w:rsidRDefault="00B16964" w:rsidP="00770AC2">
      <w:pPr>
        <w:pStyle w:val="ListParagraph"/>
        <w:numPr>
          <w:ilvl w:val="0"/>
          <w:numId w:val="54"/>
        </w:numPr>
        <w:spacing w:line="360" w:lineRule="auto"/>
        <w:rPr>
          <w:rFonts w:ascii="Calibri Light" w:hAnsi="Calibri Light" w:cs="Calibri Light"/>
          <w:sz w:val="22"/>
          <w:szCs w:val="22"/>
          <w:lang w:val="en-CA"/>
        </w:rPr>
      </w:pPr>
      <w:r>
        <w:rPr>
          <w:rFonts w:ascii="Calibri Light" w:hAnsi="Calibri Light" w:cs="Calibri Light"/>
          <w:sz w:val="22"/>
          <w:szCs w:val="22"/>
          <w:lang w:val="en-CA"/>
        </w:rPr>
        <w:t xml:space="preserve">Revisions made to </w:t>
      </w:r>
      <w:hyperlink r:id="rId14" w:anchor="g-3" w:history="1">
        <w:r w:rsidRPr="00BA77EE">
          <w:rPr>
            <w:rStyle w:val="Hyperlink"/>
            <w:rFonts w:ascii="Calibri Light" w:hAnsi="Calibri Light" w:cs="Calibri Light"/>
            <w:sz w:val="22"/>
            <w:szCs w:val="22"/>
            <w:lang w:val="en-CA"/>
          </w:rPr>
          <w:t xml:space="preserve">CIHR </w:t>
        </w:r>
        <w:proofErr w:type="gramStart"/>
        <w:r w:rsidRPr="00BA77EE">
          <w:rPr>
            <w:rStyle w:val="Hyperlink"/>
            <w:rFonts w:ascii="Calibri Light" w:hAnsi="Calibri Light" w:cs="Calibri Light"/>
            <w:sz w:val="22"/>
            <w:szCs w:val="22"/>
            <w:lang w:val="en-CA"/>
          </w:rPr>
          <w:t>Application  Administration</w:t>
        </w:r>
        <w:proofErr w:type="gramEnd"/>
        <w:r w:rsidRPr="00BA77EE">
          <w:rPr>
            <w:rStyle w:val="Hyperlink"/>
            <w:rFonts w:ascii="Calibri Light" w:hAnsi="Calibri Light" w:cs="Calibri Light"/>
            <w:sz w:val="22"/>
            <w:szCs w:val="22"/>
            <w:lang w:val="en-CA"/>
          </w:rPr>
          <w:t xml:space="preserve"> Guide</w:t>
        </w:r>
      </w:hyperlink>
      <w:r>
        <w:rPr>
          <w:rFonts w:ascii="Calibri Light" w:hAnsi="Calibri Light" w:cs="Calibri Light"/>
          <w:sz w:val="22"/>
          <w:szCs w:val="22"/>
          <w:lang w:val="en-CA"/>
        </w:rPr>
        <w:t xml:space="preserve"> to bring clarity on policy 3.6 regarding compensation </w:t>
      </w:r>
      <w:r w:rsidRPr="00B46420">
        <w:rPr>
          <w:rFonts w:ascii="Calibri Light" w:hAnsi="Calibri Light" w:cs="Calibri Light"/>
          <w:sz w:val="22"/>
          <w:szCs w:val="22"/>
          <w:lang w:val="en-CA"/>
        </w:rPr>
        <w:t xml:space="preserve">for co-applicants and trainees. </w:t>
      </w:r>
    </w:p>
    <w:p w14:paraId="4CD0D812" w14:textId="5377D4A5" w:rsidR="000F4ED8" w:rsidRDefault="00893058" w:rsidP="00770AC2">
      <w:pPr>
        <w:pStyle w:val="ListParagraph"/>
        <w:numPr>
          <w:ilvl w:val="0"/>
          <w:numId w:val="54"/>
        </w:numPr>
        <w:spacing w:line="360" w:lineRule="auto"/>
        <w:rPr>
          <w:rFonts w:ascii="Calibri Light" w:hAnsi="Calibri Light" w:cs="Calibri Light"/>
          <w:sz w:val="22"/>
          <w:szCs w:val="22"/>
          <w:lang w:val="en-CA"/>
        </w:rPr>
      </w:pPr>
      <w:hyperlink w:anchor="_New_National_Security_1" w:history="1">
        <w:r w:rsidR="000F4ED8" w:rsidRPr="000F4ED8">
          <w:rPr>
            <w:rStyle w:val="Hyperlink"/>
            <w:rFonts w:ascii="Calibri Light" w:hAnsi="Calibri Light" w:cs="Calibri Light"/>
            <w:sz w:val="22"/>
            <w:szCs w:val="22"/>
            <w:lang w:val="en-CA"/>
          </w:rPr>
          <w:t xml:space="preserve">New National Security Guidelines for Research Partnerships to protect Canadian </w:t>
        </w:r>
        <w:r w:rsidR="000F4ED8" w:rsidRPr="000F4ED8">
          <w:rPr>
            <w:rStyle w:val="Hyperlink"/>
            <w:rFonts w:ascii="Calibri Light" w:hAnsi="Calibri Light" w:cs="Calibri Light"/>
            <w:sz w:val="22"/>
            <w:szCs w:val="22"/>
            <w:lang w:val="en-CA"/>
          </w:rPr>
          <w:t>S</w:t>
        </w:r>
        <w:r w:rsidR="000F4ED8" w:rsidRPr="000F4ED8">
          <w:rPr>
            <w:rStyle w:val="Hyperlink"/>
            <w:rFonts w:ascii="Calibri Light" w:hAnsi="Calibri Light" w:cs="Calibri Light"/>
            <w:sz w:val="22"/>
            <w:szCs w:val="22"/>
            <w:lang w:val="en-CA"/>
          </w:rPr>
          <w:t>cience and Research</w:t>
        </w:r>
      </w:hyperlink>
    </w:p>
    <w:p w14:paraId="1A198206" w14:textId="3A842768" w:rsidR="000F4ED8" w:rsidRDefault="00893058" w:rsidP="00770AC2">
      <w:pPr>
        <w:pStyle w:val="ListParagraph"/>
        <w:numPr>
          <w:ilvl w:val="0"/>
          <w:numId w:val="54"/>
        </w:numPr>
        <w:spacing w:line="360" w:lineRule="auto"/>
        <w:rPr>
          <w:rFonts w:ascii="Calibri Light" w:hAnsi="Calibri Light" w:cs="Calibri Light"/>
          <w:sz w:val="22"/>
          <w:szCs w:val="22"/>
          <w:lang w:val="en-CA"/>
        </w:rPr>
      </w:pPr>
      <w:hyperlink w:anchor="_Notice_-_European" w:history="1">
        <w:r w:rsidR="000F4ED8" w:rsidRPr="000F4ED8">
          <w:rPr>
            <w:rStyle w:val="Hyperlink"/>
            <w:rFonts w:ascii="Calibri Light" w:hAnsi="Calibri Light" w:cs="Calibri Light"/>
            <w:sz w:val="22"/>
            <w:szCs w:val="22"/>
            <w:lang w:val="en-CA"/>
          </w:rPr>
          <w:t>Research Data Management – Communication re: Tri-Agency Updates</w:t>
        </w:r>
      </w:hyperlink>
    </w:p>
    <w:p w14:paraId="4F851342" w14:textId="34421763" w:rsidR="000823EB" w:rsidRPr="00A05F71" w:rsidRDefault="00640C85" w:rsidP="006A3EF0">
      <w:pPr>
        <w:pStyle w:val="Heading1"/>
        <w:rPr>
          <w:rFonts w:ascii="Calibri Light" w:hAnsi="Calibri Light" w:cs="Calibri Light"/>
          <w:lang w:val="en-CA"/>
        </w:rPr>
      </w:pPr>
      <w:bookmarkStart w:id="4" w:name="_Funding_Opportunities"/>
      <w:bookmarkEnd w:id="1"/>
      <w:bookmarkEnd w:id="4"/>
      <w:r w:rsidRPr="00A05F71">
        <w:rPr>
          <w:rFonts w:ascii="Calibri Light" w:hAnsi="Calibri Light" w:cs="Calibri Light"/>
          <w:lang w:val="en-CA"/>
        </w:rPr>
        <w:t>F</w:t>
      </w:r>
      <w:r w:rsidR="000823EB" w:rsidRPr="00A05F71">
        <w:rPr>
          <w:rFonts w:ascii="Calibri Light" w:hAnsi="Calibri Light" w:cs="Calibri Light"/>
          <w:lang w:val="en-CA"/>
        </w:rPr>
        <w:t xml:space="preserve">unding Opportunities </w:t>
      </w:r>
    </w:p>
    <w:p w14:paraId="556BAE35" w14:textId="57C70505"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5"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five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5"/>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C1562E" w:rsidRPr="00A05F71" w14:paraId="6528C2FE" w14:textId="77777777" w:rsidTr="00AC2254">
        <w:tc>
          <w:tcPr>
            <w:tcW w:w="6295" w:type="dxa"/>
          </w:tcPr>
          <w:p w14:paraId="1DF3BBB1" w14:textId="74DC8089" w:rsidR="00C1562E" w:rsidRDefault="00C1562E"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Department of National </w:t>
            </w:r>
            <w:proofErr w:type="spellStart"/>
            <w:r>
              <w:rPr>
                <w:rFonts w:ascii="Calibri Light" w:hAnsi="Calibri Light" w:cs="Calibri Light"/>
                <w:sz w:val="22"/>
                <w:szCs w:val="22"/>
              </w:rPr>
              <w:t>Defence</w:t>
            </w:r>
            <w:proofErr w:type="spellEnd"/>
            <w:r>
              <w:rPr>
                <w:rFonts w:ascii="Calibri Light" w:hAnsi="Calibri Light" w:cs="Calibri Light"/>
                <w:sz w:val="22"/>
                <w:szCs w:val="22"/>
              </w:rPr>
              <w:t xml:space="preserve"> </w:t>
            </w:r>
            <w:hyperlink r:id="rId15" w:history="1">
              <w:r w:rsidRPr="00C1562E">
                <w:rPr>
                  <w:rStyle w:val="Hyperlink"/>
                  <w:rFonts w:ascii="Calibri Light" w:hAnsi="Calibri Light" w:cs="Calibri Light"/>
                  <w:sz w:val="22"/>
                  <w:szCs w:val="22"/>
                </w:rPr>
                <w:t xml:space="preserve">Mobilizing Insights in </w:t>
              </w:r>
              <w:proofErr w:type="spellStart"/>
              <w:r w:rsidRPr="00C1562E">
                <w:rPr>
                  <w:rStyle w:val="Hyperlink"/>
                  <w:rFonts w:ascii="Calibri Light" w:hAnsi="Calibri Light" w:cs="Calibri Light"/>
                  <w:sz w:val="22"/>
                  <w:szCs w:val="22"/>
                </w:rPr>
                <w:t>Defence</w:t>
              </w:r>
              <w:proofErr w:type="spellEnd"/>
              <w:r w:rsidRPr="00C1562E">
                <w:rPr>
                  <w:rStyle w:val="Hyperlink"/>
                  <w:rFonts w:ascii="Calibri Light" w:hAnsi="Calibri Light" w:cs="Calibri Light"/>
                  <w:sz w:val="22"/>
                  <w:szCs w:val="22"/>
                </w:rPr>
                <w:t xml:space="preserve"> and Security – Collaborative Networks</w:t>
              </w:r>
            </w:hyperlink>
            <w:r>
              <w:rPr>
                <w:rFonts w:ascii="Calibri Light" w:hAnsi="Calibri Light" w:cs="Calibri Light"/>
                <w:sz w:val="22"/>
                <w:szCs w:val="22"/>
              </w:rPr>
              <w:t xml:space="preserve"> </w:t>
            </w:r>
          </w:p>
        </w:tc>
        <w:tc>
          <w:tcPr>
            <w:tcW w:w="2250" w:type="dxa"/>
          </w:tcPr>
          <w:p w14:paraId="2A744912" w14:textId="74B8E2A1" w:rsidR="00C1562E" w:rsidRDefault="00C1562E"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8, 2024</w:t>
            </w:r>
          </w:p>
        </w:tc>
        <w:tc>
          <w:tcPr>
            <w:tcW w:w="2160" w:type="dxa"/>
          </w:tcPr>
          <w:p w14:paraId="4A24143A" w14:textId="3BA1130C" w:rsidR="00C1562E" w:rsidRDefault="00C1562E" w:rsidP="00436ECF">
            <w:pPr>
              <w:spacing w:after="0"/>
              <w:ind w:right="-90"/>
              <w:rPr>
                <w:rFonts w:ascii="Calibri Light" w:hAnsi="Calibri Light" w:cs="Calibri Light"/>
                <w:sz w:val="22"/>
                <w:szCs w:val="22"/>
              </w:rPr>
            </w:pPr>
            <w:r>
              <w:rPr>
                <w:rFonts w:ascii="Calibri Light" w:hAnsi="Calibri Light" w:cs="Calibri Light"/>
                <w:sz w:val="22"/>
                <w:szCs w:val="22"/>
              </w:rPr>
              <w:t>January 15, 2024</w:t>
            </w:r>
          </w:p>
        </w:tc>
      </w:tr>
      <w:tr w:rsidR="009816F3" w:rsidRPr="00A05F71" w14:paraId="7B9AC701" w14:textId="77777777" w:rsidTr="00AC2254">
        <w:tc>
          <w:tcPr>
            <w:tcW w:w="6295" w:type="dxa"/>
          </w:tcPr>
          <w:p w14:paraId="727AB876" w14:textId="5778607F" w:rsidR="009816F3" w:rsidRDefault="009816F3"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Ontario Tech University – </w:t>
            </w:r>
            <w:hyperlink w:anchor="_SSHRC_Insight_Development_1" w:history="1">
              <w:r w:rsidRPr="009816F3">
                <w:rPr>
                  <w:rStyle w:val="Hyperlink"/>
                  <w:rFonts w:ascii="Calibri Light" w:hAnsi="Calibri Light" w:cs="Calibri Light"/>
                  <w:sz w:val="22"/>
                  <w:szCs w:val="22"/>
                </w:rPr>
                <w:t>SSHRC Smal</w:t>
              </w:r>
              <w:r w:rsidRPr="009816F3">
                <w:rPr>
                  <w:rStyle w:val="Hyperlink"/>
                  <w:rFonts w:ascii="Calibri Light" w:hAnsi="Calibri Light" w:cs="Calibri Light"/>
                  <w:sz w:val="22"/>
                  <w:szCs w:val="22"/>
                </w:rPr>
                <w:t>l</w:t>
              </w:r>
              <w:r w:rsidRPr="009816F3">
                <w:rPr>
                  <w:rStyle w:val="Hyperlink"/>
                  <w:rFonts w:ascii="Calibri Light" w:hAnsi="Calibri Light" w:cs="Calibri Light"/>
                  <w:sz w:val="22"/>
                  <w:szCs w:val="22"/>
                </w:rPr>
                <w:t xml:space="preserve"> Grants Program – SSHRC Explore and SSHRC Exchange</w:t>
              </w:r>
            </w:hyperlink>
            <w:r>
              <w:rPr>
                <w:rFonts w:ascii="Calibri Light" w:hAnsi="Calibri Light" w:cs="Calibri Light"/>
                <w:sz w:val="22"/>
                <w:szCs w:val="22"/>
              </w:rPr>
              <w:t xml:space="preserve"> </w:t>
            </w:r>
          </w:p>
        </w:tc>
        <w:tc>
          <w:tcPr>
            <w:tcW w:w="2250" w:type="dxa"/>
          </w:tcPr>
          <w:p w14:paraId="69036AF8" w14:textId="5CC63ABF" w:rsidR="009816F3" w:rsidRDefault="009816F3"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17, 2024</w:t>
            </w:r>
          </w:p>
        </w:tc>
        <w:tc>
          <w:tcPr>
            <w:tcW w:w="2160" w:type="dxa"/>
          </w:tcPr>
          <w:p w14:paraId="432B9FB5" w14:textId="4A1C379C" w:rsidR="009816F3" w:rsidRDefault="009816F3" w:rsidP="00436ECF">
            <w:pPr>
              <w:spacing w:after="0"/>
              <w:ind w:right="-90"/>
              <w:rPr>
                <w:rFonts w:ascii="Calibri Light" w:hAnsi="Calibri Light" w:cs="Calibri Light"/>
                <w:sz w:val="22"/>
                <w:szCs w:val="22"/>
              </w:rPr>
            </w:pPr>
            <w:r>
              <w:rPr>
                <w:rFonts w:ascii="Calibri Light" w:hAnsi="Calibri Light" w:cs="Calibri Light"/>
                <w:sz w:val="22"/>
                <w:szCs w:val="22"/>
              </w:rPr>
              <w:t>N/A</w:t>
            </w:r>
          </w:p>
        </w:tc>
      </w:tr>
      <w:tr w:rsidR="00DA78F4" w:rsidRPr="00A05F71" w14:paraId="5F8B3710" w14:textId="77777777" w:rsidTr="00AC2254">
        <w:tc>
          <w:tcPr>
            <w:tcW w:w="6295" w:type="dxa"/>
          </w:tcPr>
          <w:p w14:paraId="51826C8A" w14:textId="693C04DF" w:rsidR="00DA78F4" w:rsidRDefault="001449B8"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Public Safety Canada – </w:t>
            </w:r>
            <w:hyperlink r:id="rId16" w:history="1">
              <w:r w:rsidRPr="001449B8">
                <w:rPr>
                  <w:rStyle w:val="Hyperlink"/>
                  <w:rFonts w:ascii="Calibri Light" w:hAnsi="Calibri Light" w:cs="Calibri Light"/>
                  <w:sz w:val="22"/>
                  <w:szCs w:val="22"/>
                </w:rPr>
                <w:t>Search and Rescue New Initiatives Fund</w:t>
              </w:r>
            </w:hyperlink>
            <w:r>
              <w:rPr>
                <w:rFonts w:ascii="Calibri Light" w:hAnsi="Calibri Light" w:cs="Calibri Light"/>
                <w:sz w:val="22"/>
                <w:szCs w:val="22"/>
              </w:rPr>
              <w:t xml:space="preserve"> – </w:t>
            </w:r>
            <w:hyperlink r:id="rId17" w:history="1">
              <w:r w:rsidRPr="001449B8">
                <w:rPr>
                  <w:rStyle w:val="Hyperlink"/>
                  <w:rFonts w:ascii="Calibri Light" w:hAnsi="Calibri Light" w:cs="Calibri Light"/>
                  <w:sz w:val="22"/>
                  <w:szCs w:val="22"/>
                </w:rPr>
                <w:t xml:space="preserve">Call for Proposals </w:t>
              </w:r>
            </w:hyperlink>
            <w:r>
              <w:rPr>
                <w:rFonts w:ascii="Calibri Light" w:hAnsi="Calibri Light" w:cs="Calibri Light"/>
                <w:sz w:val="22"/>
                <w:szCs w:val="22"/>
              </w:rPr>
              <w:t xml:space="preserve"> </w:t>
            </w:r>
          </w:p>
        </w:tc>
        <w:tc>
          <w:tcPr>
            <w:tcW w:w="2250" w:type="dxa"/>
          </w:tcPr>
          <w:p w14:paraId="138AC4E0" w14:textId="69D2D1EA" w:rsidR="00DA78F4" w:rsidRDefault="001449B8"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17, 2024</w:t>
            </w:r>
          </w:p>
        </w:tc>
        <w:tc>
          <w:tcPr>
            <w:tcW w:w="2160" w:type="dxa"/>
          </w:tcPr>
          <w:p w14:paraId="4DAF7794" w14:textId="1C95B9A0" w:rsidR="00DA78F4" w:rsidRDefault="00DA78F4" w:rsidP="00436ECF">
            <w:pPr>
              <w:spacing w:after="0"/>
              <w:ind w:right="-90"/>
              <w:rPr>
                <w:rFonts w:ascii="Calibri Light" w:hAnsi="Calibri Light" w:cs="Calibri Light"/>
                <w:sz w:val="22"/>
                <w:szCs w:val="22"/>
              </w:rPr>
            </w:pPr>
            <w:r>
              <w:rPr>
                <w:rFonts w:ascii="Calibri Light" w:hAnsi="Calibri Light" w:cs="Calibri Light"/>
                <w:sz w:val="22"/>
                <w:szCs w:val="22"/>
              </w:rPr>
              <w:t>January 24, 2024</w:t>
            </w:r>
          </w:p>
        </w:tc>
      </w:tr>
      <w:tr w:rsidR="001449B8" w:rsidRPr="00A05F71" w14:paraId="6391EBB0" w14:textId="77777777" w:rsidTr="00AC2254">
        <w:tc>
          <w:tcPr>
            <w:tcW w:w="6295" w:type="dxa"/>
          </w:tcPr>
          <w:p w14:paraId="326578F7" w14:textId="6D9F334E" w:rsidR="001449B8" w:rsidRDefault="001449B8"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Ministry of Transportation (MTO) – </w:t>
            </w:r>
            <w:hyperlink w:anchor="_Ontario_Ministry_of_2" w:history="1">
              <w:r w:rsidRPr="00177F1D">
                <w:rPr>
                  <w:rStyle w:val="Hyperlink"/>
                  <w:rFonts w:ascii="Calibri Light" w:hAnsi="Calibri Light" w:cs="Calibri Light"/>
                  <w:sz w:val="22"/>
                  <w:szCs w:val="22"/>
                </w:rPr>
                <w:t>Highway Infrast</w:t>
              </w:r>
              <w:r w:rsidRPr="00177F1D">
                <w:rPr>
                  <w:rStyle w:val="Hyperlink"/>
                  <w:rFonts w:ascii="Calibri Light" w:hAnsi="Calibri Light" w:cs="Calibri Light"/>
                  <w:sz w:val="22"/>
                  <w:szCs w:val="22"/>
                </w:rPr>
                <w:t>r</w:t>
              </w:r>
              <w:r w:rsidRPr="00177F1D">
                <w:rPr>
                  <w:rStyle w:val="Hyperlink"/>
                  <w:rFonts w:ascii="Calibri Light" w:hAnsi="Calibri Light" w:cs="Calibri Light"/>
                  <w:sz w:val="22"/>
                  <w:szCs w:val="22"/>
                </w:rPr>
                <w:t>ucture Innovations Funding Program (HIIFP)</w:t>
              </w:r>
            </w:hyperlink>
            <w:r>
              <w:rPr>
                <w:rFonts w:ascii="Calibri Light" w:hAnsi="Calibri Light" w:cs="Calibri Light"/>
                <w:sz w:val="22"/>
                <w:szCs w:val="22"/>
              </w:rPr>
              <w:t xml:space="preserve"> </w:t>
            </w:r>
          </w:p>
        </w:tc>
        <w:tc>
          <w:tcPr>
            <w:tcW w:w="2250" w:type="dxa"/>
          </w:tcPr>
          <w:p w14:paraId="79DE7246" w14:textId="7AFD110E" w:rsidR="001449B8" w:rsidRDefault="001449B8"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24, 2024</w:t>
            </w:r>
          </w:p>
        </w:tc>
        <w:tc>
          <w:tcPr>
            <w:tcW w:w="2160" w:type="dxa"/>
          </w:tcPr>
          <w:p w14:paraId="65D2D067" w14:textId="708A4505" w:rsidR="001449B8" w:rsidRDefault="001449B8" w:rsidP="00436ECF">
            <w:pPr>
              <w:spacing w:after="0"/>
              <w:ind w:right="-90"/>
              <w:rPr>
                <w:rFonts w:ascii="Calibri Light" w:hAnsi="Calibri Light" w:cs="Calibri Light"/>
                <w:sz w:val="22"/>
                <w:szCs w:val="22"/>
              </w:rPr>
            </w:pPr>
            <w:r>
              <w:rPr>
                <w:rFonts w:ascii="Calibri Light" w:hAnsi="Calibri Light" w:cs="Calibri Light"/>
                <w:sz w:val="22"/>
                <w:szCs w:val="22"/>
              </w:rPr>
              <w:t>January 31, 2024</w:t>
            </w:r>
          </w:p>
        </w:tc>
      </w:tr>
      <w:tr w:rsidR="00974EF0" w:rsidRPr="00A05F71" w14:paraId="59DB77F6" w14:textId="77777777" w:rsidTr="00AC2254">
        <w:tc>
          <w:tcPr>
            <w:tcW w:w="6295" w:type="dxa"/>
          </w:tcPr>
          <w:p w14:paraId="2CB93876" w14:textId="2D9BC48E" w:rsidR="00974EF0" w:rsidRDefault="00974EF0"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18" w:history="1">
              <w:r w:rsidRPr="00974EF0">
                <w:rPr>
                  <w:rStyle w:val="Hyperlink"/>
                  <w:rFonts w:ascii="Calibri Light" w:hAnsi="Calibri Light" w:cs="Calibri Light"/>
                  <w:sz w:val="22"/>
                  <w:szCs w:val="22"/>
                </w:rPr>
                <w:t>Planning and Dissemination Grants – Institute/Initiative Community Support</w:t>
              </w:r>
            </w:hyperlink>
          </w:p>
        </w:tc>
        <w:tc>
          <w:tcPr>
            <w:tcW w:w="2250" w:type="dxa"/>
          </w:tcPr>
          <w:p w14:paraId="58B7D1A5" w14:textId="515F65FF" w:rsidR="00974EF0" w:rsidRDefault="00770AC2"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25, 2024</w:t>
            </w:r>
          </w:p>
        </w:tc>
        <w:tc>
          <w:tcPr>
            <w:tcW w:w="2160" w:type="dxa"/>
          </w:tcPr>
          <w:p w14:paraId="1EF28B6C" w14:textId="6A7EED44" w:rsidR="00974EF0" w:rsidRDefault="00974EF0" w:rsidP="00436ECF">
            <w:pPr>
              <w:spacing w:after="0"/>
              <w:ind w:right="-90"/>
              <w:rPr>
                <w:rFonts w:ascii="Calibri Light" w:hAnsi="Calibri Light" w:cs="Calibri Light"/>
                <w:sz w:val="22"/>
                <w:szCs w:val="22"/>
              </w:rPr>
            </w:pPr>
            <w:r>
              <w:rPr>
                <w:rFonts w:ascii="Calibri Light" w:hAnsi="Calibri Light" w:cs="Calibri Light"/>
                <w:sz w:val="22"/>
                <w:szCs w:val="22"/>
              </w:rPr>
              <w:t>February 1, 2024</w:t>
            </w:r>
          </w:p>
        </w:tc>
      </w:tr>
      <w:tr w:rsidR="00770AC2" w:rsidRPr="00A05F71" w14:paraId="1DF27214" w14:textId="77777777" w:rsidTr="00AC2254">
        <w:tc>
          <w:tcPr>
            <w:tcW w:w="6295" w:type="dxa"/>
          </w:tcPr>
          <w:p w14:paraId="145D3372" w14:textId="61E8AEC0" w:rsidR="00770AC2" w:rsidRDefault="00770AC2" w:rsidP="00DE0131">
            <w:pPr>
              <w:pStyle w:val="ListParagraph"/>
              <w:spacing w:after="0" w:line="240" w:lineRule="auto"/>
              <w:ind w:left="600" w:hanging="600"/>
              <w:rPr>
                <w:rFonts w:ascii="Calibri Light" w:hAnsi="Calibri Light" w:cs="Calibri Light"/>
                <w:sz w:val="22"/>
                <w:szCs w:val="22"/>
              </w:rPr>
            </w:pPr>
            <w:r>
              <w:rPr>
                <w:rFonts w:ascii="Calibri Light" w:hAnsi="Calibri Light" w:cs="Calibri Light"/>
                <w:sz w:val="22"/>
                <w:szCs w:val="22"/>
              </w:rPr>
              <w:t xml:space="preserve">CIHR – </w:t>
            </w:r>
            <w:hyperlink r:id="rId19" w:history="1">
              <w:r w:rsidRPr="00770AC2">
                <w:rPr>
                  <w:rStyle w:val="Hyperlink"/>
                  <w:rFonts w:ascii="Calibri Light" w:hAnsi="Calibri Light" w:cs="Calibri Light"/>
                  <w:sz w:val="22"/>
                  <w:szCs w:val="22"/>
                </w:rPr>
                <w:t>Project Grant</w:t>
              </w:r>
            </w:hyperlink>
            <w:r>
              <w:rPr>
                <w:rFonts w:ascii="Calibri Light" w:hAnsi="Calibri Light" w:cs="Calibri Light"/>
                <w:sz w:val="22"/>
                <w:szCs w:val="22"/>
              </w:rPr>
              <w:t xml:space="preserve"> – Spring 2024 Competition – </w:t>
            </w:r>
            <w:hyperlink w:anchor="_SSHRC_Insight_Development_1" w:history="1">
              <w:r w:rsidRPr="00770AC2">
                <w:rPr>
                  <w:rStyle w:val="Hyperlink"/>
                  <w:rFonts w:ascii="Calibri Light" w:hAnsi="Calibri Light" w:cs="Calibri Light"/>
                  <w:sz w:val="22"/>
                  <w:szCs w:val="22"/>
                </w:rPr>
                <w:t>ORS Inform</w:t>
              </w:r>
              <w:r w:rsidRPr="00770AC2">
                <w:rPr>
                  <w:rStyle w:val="Hyperlink"/>
                  <w:rFonts w:ascii="Calibri Light" w:hAnsi="Calibri Light" w:cs="Calibri Light"/>
                  <w:sz w:val="22"/>
                  <w:szCs w:val="22"/>
                </w:rPr>
                <w:t>a</w:t>
              </w:r>
              <w:r w:rsidRPr="00770AC2">
                <w:rPr>
                  <w:rStyle w:val="Hyperlink"/>
                  <w:rFonts w:ascii="Calibri Light" w:hAnsi="Calibri Light" w:cs="Calibri Light"/>
                  <w:sz w:val="22"/>
                  <w:szCs w:val="22"/>
                </w:rPr>
                <w:t>tion and Deadlines</w:t>
              </w:r>
            </w:hyperlink>
            <w:r>
              <w:rPr>
                <w:rFonts w:ascii="Calibri Light" w:hAnsi="Calibri Light" w:cs="Calibri Light"/>
                <w:sz w:val="22"/>
                <w:szCs w:val="22"/>
              </w:rPr>
              <w:t xml:space="preserve"> </w:t>
            </w:r>
          </w:p>
        </w:tc>
        <w:tc>
          <w:tcPr>
            <w:tcW w:w="2250" w:type="dxa"/>
          </w:tcPr>
          <w:p w14:paraId="53C571DA" w14:textId="77777777" w:rsidR="00770AC2" w:rsidRDefault="00770AC2" w:rsidP="00436ECF">
            <w:pPr>
              <w:spacing w:after="0"/>
              <w:ind w:right="-90"/>
              <w:rPr>
                <w:rFonts w:ascii="Calibri Light" w:hAnsi="Calibri Light" w:cs="Calibri Light"/>
                <w:sz w:val="22"/>
                <w:szCs w:val="22"/>
                <w:lang w:val="en-CA"/>
              </w:rPr>
            </w:pPr>
          </w:p>
          <w:p w14:paraId="197CCA44" w14:textId="77777777" w:rsidR="00770AC2" w:rsidRDefault="00770AC2" w:rsidP="00436ECF">
            <w:pPr>
              <w:spacing w:after="0"/>
              <w:ind w:right="-90"/>
              <w:rPr>
                <w:rFonts w:ascii="Calibri Light" w:hAnsi="Calibri Light" w:cs="Calibri Light"/>
                <w:sz w:val="22"/>
                <w:szCs w:val="22"/>
                <w:lang w:val="en-CA"/>
              </w:rPr>
            </w:pPr>
          </w:p>
          <w:p w14:paraId="70FC69C0" w14:textId="58ADAAC2" w:rsidR="00770AC2" w:rsidRDefault="00770AC2"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w:t>
            </w:r>
          </w:p>
          <w:p w14:paraId="036A68CA" w14:textId="77777777" w:rsidR="00770AC2" w:rsidRDefault="00770AC2"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21, 2024</w:t>
            </w:r>
          </w:p>
          <w:p w14:paraId="568B6A7D" w14:textId="0AD71086" w:rsidR="00770AC2" w:rsidRDefault="00770AC2"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Admin review: February 28, 2024</w:t>
            </w:r>
          </w:p>
        </w:tc>
        <w:tc>
          <w:tcPr>
            <w:tcW w:w="2160" w:type="dxa"/>
          </w:tcPr>
          <w:p w14:paraId="442738C5" w14:textId="77777777" w:rsidR="00770AC2" w:rsidRDefault="00770AC2" w:rsidP="00436ECF">
            <w:pPr>
              <w:spacing w:after="0"/>
              <w:ind w:right="-90"/>
              <w:rPr>
                <w:rFonts w:ascii="Calibri Light" w:hAnsi="Calibri Light" w:cs="Calibri Light"/>
                <w:sz w:val="22"/>
                <w:szCs w:val="22"/>
              </w:rPr>
            </w:pPr>
            <w:r>
              <w:rPr>
                <w:rFonts w:ascii="Calibri Light" w:hAnsi="Calibri Light" w:cs="Calibri Light"/>
                <w:sz w:val="22"/>
                <w:szCs w:val="22"/>
              </w:rPr>
              <w:t>Registration: February 7, 2024</w:t>
            </w:r>
          </w:p>
          <w:p w14:paraId="357280B1" w14:textId="77777777" w:rsidR="00770AC2" w:rsidRDefault="00770AC2" w:rsidP="00436ECF">
            <w:pPr>
              <w:spacing w:after="0"/>
              <w:ind w:right="-90"/>
              <w:rPr>
                <w:rFonts w:ascii="Calibri Light" w:hAnsi="Calibri Light" w:cs="Calibri Light"/>
                <w:sz w:val="22"/>
                <w:szCs w:val="22"/>
              </w:rPr>
            </w:pPr>
          </w:p>
          <w:p w14:paraId="4C3B0276" w14:textId="77777777" w:rsidR="00770AC2" w:rsidRDefault="00770AC2" w:rsidP="00436ECF">
            <w:pPr>
              <w:spacing w:after="0"/>
              <w:ind w:right="-90"/>
              <w:rPr>
                <w:rFonts w:ascii="Calibri Light" w:hAnsi="Calibri Light" w:cs="Calibri Light"/>
                <w:sz w:val="22"/>
                <w:szCs w:val="22"/>
              </w:rPr>
            </w:pPr>
          </w:p>
          <w:p w14:paraId="3D812197" w14:textId="04BFC6D1" w:rsidR="00770AC2" w:rsidRDefault="00770AC2" w:rsidP="00436ECF">
            <w:pPr>
              <w:spacing w:after="0"/>
              <w:ind w:right="-90"/>
              <w:rPr>
                <w:rFonts w:ascii="Calibri Light" w:hAnsi="Calibri Light" w:cs="Calibri Light"/>
                <w:sz w:val="22"/>
                <w:szCs w:val="22"/>
              </w:rPr>
            </w:pPr>
            <w:r>
              <w:rPr>
                <w:rFonts w:ascii="Calibri Light" w:hAnsi="Calibri Light" w:cs="Calibri Light"/>
                <w:sz w:val="22"/>
                <w:szCs w:val="22"/>
              </w:rPr>
              <w:t>Full: March 6, 2024</w:t>
            </w:r>
          </w:p>
        </w:tc>
      </w:tr>
      <w:tr w:rsidR="00C1562E" w:rsidRPr="00A05F71" w14:paraId="41017A81" w14:textId="77777777" w:rsidTr="00AC2254">
        <w:tc>
          <w:tcPr>
            <w:tcW w:w="6295" w:type="dxa"/>
          </w:tcPr>
          <w:p w14:paraId="5998E097" w14:textId="37B5BEAA" w:rsidR="00C1562E" w:rsidRDefault="00C1562E" w:rsidP="00974EF0">
            <w:pPr>
              <w:pStyle w:val="ListParagraph"/>
              <w:spacing w:after="0" w:line="240" w:lineRule="auto"/>
              <w:ind w:left="0"/>
              <w:rPr>
                <w:rFonts w:ascii="Calibri Light" w:hAnsi="Calibri Light" w:cs="Calibri Light"/>
                <w:sz w:val="22"/>
                <w:szCs w:val="22"/>
              </w:rPr>
            </w:pPr>
            <w:r w:rsidRPr="00C1562E">
              <w:rPr>
                <w:rFonts w:ascii="Calibri Light" w:hAnsi="Calibri Light" w:cs="Calibri Light"/>
                <w:sz w:val="22"/>
                <w:szCs w:val="22"/>
              </w:rPr>
              <w:t>Transport Canada</w:t>
            </w:r>
            <w:r>
              <w:rPr>
                <w:rFonts w:ascii="Calibri Light" w:hAnsi="Calibri Light" w:cs="Calibri Light"/>
                <w:sz w:val="22"/>
                <w:szCs w:val="22"/>
              </w:rPr>
              <w:t xml:space="preserve"> -</w:t>
            </w:r>
            <w:r w:rsidRPr="00C1562E">
              <w:rPr>
                <w:rFonts w:ascii="Calibri Light" w:hAnsi="Calibri Light" w:cs="Calibri Light"/>
                <w:sz w:val="22"/>
                <w:szCs w:val="22"/>
              </w:rPr>
              <w:t xml:space="preserve"> </w:t>
            </w:r>
            <w:hyperlink r:id="rId20" w:history="1">
              <w:r w:rsidRPr="00C1562E">
                <w:rPr>
                  <w:rStyle w:val="Hyperlink"/>
                  <w:rFonts w:ascii="Calibri Light" w:hAnsi="Calibri Light" w:cs="Calibri Light"/>
                  <w:sz w:val="22"/>
                  <w:szCs w:val="22"/>
                </w:rPr>
                <w:t>Enhanced Road Safety Transfer Payment Program Call for Proposals</w:t>
              </w:r>
            </w:hyperlink>
          </w:p>
        </w:tc>
        <w:tc>
          <w:tcPr>
            <w:tcW w:w="2250" w:type="dxa"/>
          </w:tcPr>
          <w:p w14:paraId="58ECF631" w14:textId="38A28FA9" w:rsidR="00C1562E" w:rsidRDefault="00C1562E"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 xml:space="preserve">February 1,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15ADA0E0" w14:textId="1C338843" w:rsidR="00C1562E" w:rsidRDefault="00C1562E" w:rsidP="00436ECF">
            <w:pPr>
              <w:spacing w:after="0"/>
              <w:ind w:right="-90"/>
              <w:rPr>
                <w:rFonts w:ascii="Calibri Light" w:hAnsi="Calibri Light" w:cs="Calibri Light"/>
                <w:sz w:val="22"/>
                <w:szCs w:val="22"/>
              </w:rPr>
            </w:pPr>
            <w:r>
              <w:rPr>
                <w:rFonts w:ascii="Calibri Light" w:hAnsi="Calibri Light" w:cs="Calibri Light"/>
                <w:sz w:val="22"/>
                <w:szCs w:val="22"/>
              </w:rPr>
              <w:t>February 8, 2024</w:t>
            </w:r>
          </w:p>
        </w:tc>
      </w:tr>
      <w:tr w:rsidR="00974EF0" w:rsidRPr="00A05F71" w14:paraId="6265F35D" w14:textId="77777777" w:rsidTr="00AC2254">
        <w:tc>
          <w:tcPr>
            <w:tcW w:w="6295" w:type="dxa"/>
          </w:tcPr>
          <w:p w14:paraId="78D927A0" w14:textId="77777777" w:rsidR="00974EF0" w:rsidRDefault="00974EF0" w:rsidP="00DE0131">
            <w:pPr>
              <w:pStyle w:val="ListParagraph"/>
              <w:spacing w:after="0" w:line="240" w:lineRule="auto"/>
              <w:ind w:left="600" w:hanging="540"/>
              <w:rPr>
                <w:rFonts w:ascii="Calibri Light" w:hAnsi="Calibri Light" w:cs="Calibri Light"/>
                <w:sz w:val="22"/>
                <w:szCs w:val="22"/>
              </w:rPr>
            </w:pPr>
            <w:r>
              <w:rPr>
                <w:rFonts w:ascii="Calibri Light" w:hAnsi="Calibri Light" w:cs="Calibri Light"/>
                <w:sz w:val="22"/>
                <w:szCs w:val="22"/>
              </w:rPr>
              <w:t xml:space="preserve">CIHR - </w:t>
            </w:r>
            <w:hyperlink r:id="rId21" w:history="1">
              <w:r w:rsidRPr="00974EF0">
                <w:rPr>
                  <w:rStyle w:val="Hyperlink"/>
                  <w:rFonts w:ascii="Calibri Light" w:hAnsi="Calibri Light" w:cs="Calibri Light"/>
                  <w:sz w:val="22"/>
                  <w:szCs w:val="22"/>
                </w:rPr>
                <w:t>Operating Grant</w:t>
              </w:r>
              <w:r w:rsidRPr="00974EF0">
                <w:rPr>
                  <w:rStyle w:val="Hyperlink"/>
                  <w:rFonts w:ascii="Calibri Light" w:hAnsi="Calibri Light" w:cs="Calibri Light"/>
                  <w:sz w:val="22"/>
                  <w:szCs w:val="22"/>
                </w:rPr>
                <w:t xml:space="preserve">: </w:t>
              </w:r>
              <w:r w:rsidRPr="00974EF0">
                <w:rPr>
                  <w:rStyle w:val="Hyperlink"/>
                  <w:rFonts w:ascii="Calibri Light" w:hAnsi="Calibri Light" w:cs="Calibri Light"/>
                  <w:sz w:val="22"/>
                  <w:szCs w:val="22"/>
                </w:rPr>
                <w:t>National Women’s Health Research Initiative: Innovation Fund</w:t>
              </w:r>
            </w:hyperlink>
          </w:p>
          <w:p w14:paraId="3562B03A" w14:textId="33201FBB" w:rsidR="00974EF0" w:rsidRDefault="00DE0131" w:rsidP="00DE0131">
            <w:pPr>
              <w:pStyle w:val="ListParagraph"/>
              <w:spacing w:after="0" w:line="240" w:lineRule="auto"/>
              <w:ind w:left="600" w:hanging="540"/>
              <w:contextualSpacing w:val="0"/>
              <w:rPr>
                <w:rFonts w:ascii="Calibri Light" w:hAnsi="Calibri Light" w:cs="Calibri Light"/>
                <w:sz w:val="22"/>
                <w:szCs w:val="22"/>
              </w:rPr>
            </w:pPr>
            <w:r>
              <w:rPr>
                <w:rFonts w:ascii="Calibri Light" w:hAnsi="Calibri Light" w:cs="Calibri Light"/>
                <w:sz w:val="22"/>
                <w:szCs w:val="22"/>
              </w:rPr>
              <w:t xml:space="preserve">           </w:t>
            </w:r>
            <w:r w:rsidR="00974EF0">
              <w:rPr>
                <w:rFonts w:ascii="Calibri Light" w:hAnsi="Calibri Light" w:cs="Calibri Light"/>
                <w:sz w:val="22"/>
                <w:szCs w:val="22"/>
              </w:rPr>
              <w:t xml:space="preserve">Webinar: January 10, 2024 @ 1:00 pm </w:t>
            </w:r>
            <w:hyperlink r:id="rId22" w:history="1">
              <w:r w:rsidR="00974EF0" w:rsidRPr="00974EF0">
                <w:rPr>
                  <w:rStyle w:val="Hyperlink"/>
                  <w:rFonts w:ascii="Calibri Light" w:hAnsi="Calibri Light" w:cs="Calibri Light"/>
                  <w:sz w:val="22"/>
                  <w:szCs w:val="22"/>
                </w:rPr>
                <w:t>Jo</w:t>
              </w:r>
              <w:r w:rsidR="00974EF0" w:rsidRPr="00974EF0">
                <w:rPr>
                  <w:rStyle w:val="Hyperlink"/>
                  <w:rFonts w:ascii="Calibri Light" w:hAnsi="Calibri Light" w:cs="Calibri Light"/>
                  <w:sz w:val="22"/>
                  <w:szCs w:val="22"/>
                </w:rPr>
                <w:t>i</w:t>
              </w:r>
              <w:r w:rsidR="00974EF0" w:rsidRPr="00974EF0">
                <w:rPr>
                  <w:rStyle w:val="Hyperlink"/>
                  <w:rFonts w:ascii="Calibri Light" w:hAnsi="Calibri Light" w:cs="Calibri Light"/>
                  <w:sz w:val="22"/>
                  <w:szCs w:val="22"/>
                </w:rPr>
                <w:t>n</w:t>
              </w:r>
            </w:hyperlink>
          </w:p>
        </w:tc>
        <w:tc>
          <w:tcPr>
            <w:tcW w:w="2250" w:type="dxa"/>
          </w:tcPr>
          <w:p w14:paraId="1780FFF4" w14:textId="77777777" w:rsidR="00974EF0" w:rsidRDefault="00974EF0" w:rsidP="00436ECF">
            <w:pPr>
              <w:spacing w:after="0"/>
              <w:ind w:right="-90"/>
              <w:rPr>
                <w:rFonts w:ascii="Calibri Light" w:hAnsi="Calibri Light" w:cs="Calibri Light"/>
                <w:sz w:val="22"/>
                <w:szCs w:val="22"/>
                <w:lang w:val="en-CA"/>
              </w:rPr>
            </w:pPr>
          </w:p>
          <w:p w14:paraId="3E80313A" w14:textId="77777777" w:rsidR="00974EF0" w:rsidRDefault="00974EF0" w:rsidP="00436ECF">
            <w:pPr>
              <w:spacing w:after="0"/>
              <w:ind w:right="-90"/>
              <w:rPr>
                <w:rFonts w:ascii="Calibri Light" w:hAnsi="Calibri Light" w:cs="Calibri Light"/>
                <w:sz w:val="22"/>
                <w:szCs w:val="22"/>
                <w:lang w:val="en-CA"/>
              </w:rPr>
            </w:pPr>
          </w:p>
          <w:p w14:paraId="260F8421" w14:textId="4F6EAE55" w:rsidR="00974EF0" w:rsidRDefault="00974EF0"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Full: March 6, 2024</w:t>
            </w:r>
          </w:p>
        </w:tc>
        <w:tc>
          <w:tcPr>
            <w:tcW w:w="2160" w:type="dxa"/>
          </w:tcPr>
          <w:p w14:paraId="07011FB0" w14:textId="77777777" w:rsidR="00974EF0" w:rsidRDefault="00974EF0" w:rsidP="00436ECF">
            <w:pPr>
              <w:spacing w:after="0"/>
              <w:ind w:right="-90"/>
              <w:rPr>
                <w:rFonts w:ascii="Calibri Light" w:hAnsi="Calibri Light" w:cs="Calibri Light"/>
                <w:sz w:val="22"/>
                <w:szCs w:val="22"/>
              </w:rPr>
            </w:pPr>
            <w:r>
              <w:rPr>
                <w:rFonts w:ascii="Calibri Light" w:hAnsi="Calibri Light" w:cs="Calibri Light"/>
                <w:sz w:val="22"/>
                <w:szCs w:val="22"/>
              </w:rPr>
              <w:t>Registration: February 13, 2024</w:t>
            </w:r>
          </w:p>
          <w:p w14:paraId="3C4C9E69" w14:textId="5CE8C384" w:rsidR="00974EF0" w:rsidRDefault="00974EF0" w:rsidP="00436ECF">
            <w:pPr>
              <w:spacing w:after="0"/>
              <w:ind w:right="-90"/>
              <w:rPr>
                <w:rFonts w:ascii="Calibri Light" w:hAnsi="Calibri Light" w:cs="Calibri Light"/>
                <w:sz w:val="22"/>
                <w:szCs w:val="22"/>
              </w:rPr>
            </w:pPr>
            <w:r>
              <w:rPr>
                <w:rFonts w:ascii="Calibri Light" w:hAnsi="Calibri Light" w:cs="Calibri Light"/>
                <w:sz w:val="22"/>
                <w:szCs w:val="22"/>
              </w:rPr>
              <w:t>Full: March 13, 2024</w:t>
            </w:r>
          </w:p>
        </w:tc>
      </w:tr>
      <w:tr w:rsidR="000F693B" w:rsidRPr="00A05F71" w14:paraId="10D4CA45" w14:textId="77777777" w:rsidTr="00AC2254">
        <w:tc>
          <w:tcPr>
            <w:tcW w:w="6295" w:type="dxa"/>
          </w:tcPr>
          <w:p w14:paraId="70DEC776" w14:textId="1901158B" w:rsidR="00DC23A5" w:rsidRPr="00DC23A5" w:rsidRDefault="00DC23A5" w:rsidP="00DC23A5">
            <w:pPr>
              <w:pStyle w:val="ListParagraph"/>
              <w:spacing w:after="0" w:line="240" w:lineRule="auto"/>
              <w:ind w:left="630" w:hanging="630"/>
              <w:rPr>
                <w:rFonts w:ascii="Calibri Light" w:hAnsi="Calibri Light" w:cs="Calibri Light"/>
                <w:sz w:val="22"/>
                <w:szCs w:val="22"/>
              </w:rPr>
            </w:pPr>
            <w:r>
              <w:rPr>
                <w:rFonts w:ascii="Calibri Light" w:hAnsi="Calibri Light" w:cs="Calibri Light"/>
                <w:sz w:val="22"/>
                <w:szCs w:val="22"/>
              </w:rPr>
              <w:t xml:space="preserve">CIHR – </w:t>
            </w:r>
            <w:hyperlink r:id="rId23" w:history="1">
              <w:r w:rsidRPr="00DC23A5">
                <w:rPr>
                  <w:rStyle w:val="Hyperlink"/>
                  <w:rFonts w:ascii="Calibri Light" w:hAnsi="Calibri Light" w:cs="Calibri Light"/>
                  <w:sz w:val="22"/>
                  <w:szCs w:val="22"/>
                </w:rPr>
                <w:t xml:space="preserve">Catalyst Grant: </w:t>
              </w:r>
              <w:r w:rsidRPr="00DC23A5">
                <w:rPr>
                  <w:rStyle w:val="Hyperlink"/>
                  <w:rFonts w:ascii="Calibri Light" w:hAnsi="Calibri Light" w:cs="Calibri Light"/>
                  <w:sz w:val="22"/>
                  <w:szCs w:val="22"/>
                </w:rPr>
                <w:t>Chief Public Health Officer (CPHO) Report</w:t>
              </w:r>
            </w:hyperlink>
          </w:p>
          <w:p w14:paraId="341D0941" w14:textId="498A99E0" w:rsidR="000F693B" w:rsidRDefault="00DE0131"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             </w:t>
            </w:r>
            <w:r w:rsidR="00DC23A5" w:rsidRPr="00DC23A5">
              <w:rPr>
                <w:rFonts w:ascii="Calibri Light" w:hAnsi="Calibri Light" w:cs="Calibri Light"/>
                <w:sz w:val="22"/>
                <w:szCs w:val="22"/>
              </w:rPr>
              <w:t>(Supporting research on the knowledge generation opportunities</w:t>
            </w:r>
            <w:r w:rsidR="00DC23A5">
              <w:rPr>
                <w:rFonts w:ascii="Calibri Light" w:hAnsi="Calibri Light" w:cs="Calibri Light"/>
                <w:sz w:val="22"/>
                <w:szCs w:val="22"/>
              </w:rPr>
              <w:t xml:space="preserve"> </w:t>
            </w:r>
            <w:r w:rsidR="00DC23A5" w:rsidRPr="00DC23A5">
              <w:rPr>
                <w:rFonts w:ascii="Calibri Light" w:hAnsi="Calibri Light" w:cs="Calibri Light"/>
                <w:sz w:val="22"/>
                <w:szCs w:val="22"/>
              </w:rPr>
              <w:t>identified in the Chief Public Health Officer’s 2023 Annual Report)</w:t>
            </w:r>
          </w:p>
        </w:tc>
        <w:tc>
          <w:tcPr>
            <w:tcW w:w="2250" w:type="dxa"/>
          </w:tcPr>
          <w:p w14:paraId="58F8E059" w14:textId="02C8A465" w:rsidR="000F693B" w:rsidRDefault="00DC23A5"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15, 2024</w:t>
            </w:r>
          </w:p>
        </w:tc>
        <w:tc>
          <w:tcPr>
            <w:tcW w:w="2160" w:type="dxa"/>
          </w:tcPr>
          <w:p w14:paraId="5EC39916" w14:textId="7797EE65" w:rsidR="000F693B" w:rsidRDefault="00DC23A5" w:rsidP="00436ECF">
            <w:pPr>
              <w:spacing w:after="0"/>
              <w:ind w:right="-90"/>
              <w:rPr>
                <w:rFonts w:ascii="Calibri Light" w:hAnsi="Calibri Light" w:cs="Calibri Light"/>
                <w:sz w:val="22"/>
                <w:szCs w:val="22"/>
              </w:rPr>
            </w:pPr>
            <w:r>
              <w:rPr>
                <w:rFonts w:ascii="Calibri Light" w:hAnsi="Calibri Light" w:cs="Calibri Light"/>
                <w:sz w:val="22"/>
                <w:szCs w:val="22"/>
              </w:rPr>
              <w:t>February 22, 2024</w:t>
            </w:r>
          </w:p>
        </w:tc>
      </w:tr>
      <w:tr w:rsidR="002D34A8" w:rsidRPr="00A05F71" w14:paraId="47131719" w14:textId="77777777" w:rsidTr="00AC2254">
        <w:tc>
          <w:tcPr>
            <w:tcW w:w="6295" w:type="dxa"/>
          </w:tcPr>
          <w:p w14:paraId="2662CD15" w14:textId="2F2AA921" w:rsidR="002D34A8" w:rsidRDefault="002D34A8"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Alliance Advantage (Formerly Option 1) – </w:t>
            </w:r>
            <w:hyperlink r:id="rId24" w:history="1">
              <w:r w:rsidRPr="00A65099">
                <w:rPr>
                  <w:rStyle w:val="Hyperlink"/>
                  <w:rFonts w:ascii="Calibri Light" w:hAnsi="Calibri Light" w:cs="Calibri Light"/>
                  <w:sz w:val="22"/>
                  <w:szCs w:val="22"/>
                </w:rPr>
                <w:t>Early Caree</w:t>
              </w:r>
              <w:r w:rsidRPr="00A65099">
                <w:rPr>
                  <w:rStyle w:val="Hyperlink"/>
                  <w:rFonts w:ascii="Calibri Light" w:hAnsi="Calibri Light" w:cs="Calibri Light"/>
                  <w:sz w:val="22"/>
                  <w:szCs w:val="22"/>
                </w:rPr>
                <w:t>r</w:t>
              </w:r>
              <w:r w:rsidRPr="00A65099">
                <w:rPr>
                  <w:rStyle w:val="Hyperlink"/>
                  <w:rFonts w:ascii="Calibri Light" w:hAnsi="Calibri Light" w:cs="Calibri Light"/>
                  <w:sz w:val="22"/>
                  <w:szCs w:val="22"/>
                </w:rPr>
                <w:t xml:space="preserve"> Researcher </w:t>
              </w:r>
              <w:r w:rsidR="00A65099" w:rsidRPr="00A65099">
                <w:rPr>
                  <w:rStyle w:val="Hyperlink"/>
                  <w:rFonts w:ascii="Calibri Light" w:hAnsi="Calibri Light" w:cs="Calibri Light"/>
                  <w:sz w:val="22"/>
                  <w:szCs w:val="22"/>
                </w:rPr>
                <w:t>$10,000 Voucher Lottery</w:t>
              </w:r>
            </w:hyperlink>
          </w:p>
        </w:tc>
        <w:tc>
          <w:tcPr>
            <w:tcW w:w="2250" w:type="dxa"/>
          </w:tcPr>
          <w:p w14:paraId="3762612B" w14:textId="77777777" w:rsidR="002D34A8" w:rsidRDefault="002D34A8" w:rsidP="00436ECF">
            <w:pPr>
              <w:spacing w:after="0"/>
              <w:ind w:right="-90"/>
              <w:rPr>
                <w:rFonts w:ascii="Calibri Light" w:hAnsi="Calibri Light" w:cs="Calibri Light"/>
                <w:sz w:val="22"/>
                <w:szCs w:val="22"/>
                <w:lang w:val="en-CA"/>
              </w:rPr>
            </w:pPr>
          </w:p>
        </w:tc>
        <w:tc>
          <w:tcPr>
            <w:tcW w:w="2160" w:type="dxa"/>
          </w:tcPr>
          <w:p w14:paraId="54366D7C" w14:textId="245566FA" w:rsidR="002D34A8" w:rsidRDefault="002D34A8" w:rsidP="00436ECF">
            <w:pPr>
              <w:spacing w:after="0"/>
              <w:ind w:right="-90"/>
              <w:rPr>
                <w:rFonts w:ascii="Calibri Light" w:hAnsi="Calibri Light" w:cs="Calibri Light"/>
                <w:sz w:val="22"/>
                <w:szCs w:val="22"/>
              </w:rPr>
            </w:pPr>
            <w:r>
              <w:rPr>
                <w:rFonts w:ascii="Calibri Light" w:hAnsi="Calibri Light" w:cs="Calibri Light"/>
                <w:sz w:val="22"/>
                <w:szCs w:val="22"/>
              </w:rPr>
              <w:t>February 22, 2024</w:t>
            </w:r>
          </w:p>
        </w:tc>
      </w:tr>
      <w:tr w:rsidR="009816F3" w:rsidRPr="00A05F71" w14:paraId="0A2842D9" w14:textId="77777777" w:rsidTr="00AC2254">
        <w:tc>
          <w:tcPr>
            <w:tcW w:w="6295" w:type="dxa"/>
          </w:tcPr>
          <w:p w14:paraId="1EED34CE" w14:textId="17D4F9F6" w:rsidR="009816F3" w:rsidRDefault="009816F3"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Canadian Foundation for Innovation (CFI)</w:t>
            </w:r>
            <w:r>
              <w:rPr>
                <w:rFonts w:ascii="Calibri Light" w:hAnsi="Calibri Light" w:cs="Calibri Light"/>
                <w:sz w:val="22"/>
                <w:szCs w:val="22"/>
              </w:rPr>
              <w:t xml:space="preserve"> - </w:t>
            </w:r>
            <w:r w:rsidRPr="006C5576">
              <w:rPr>
                <w:rFonts w:ascii="Calibri Light" w:hAnsi="Calibri Light" w:cs="Calibri Light"/>
                <w:sz w:val="22"/>
                <w:szCs w:val="22"/>
              </w:rPr>
              <w:t>John R. Evans Leaders Fund – 2024 Competition</w:t>
            </w:r>
            <w:r>
              <w:rPr>
                <w:rFonts w:ascii="Calibri Light" w:hAnsi="Calibri Light" w:cs="Calibri Light"/>
                <w:sz w:val="22"/>
                <w:szCs w:val="22"/>
              </w:rPr>
              <w:t xml:space="preserve"> – </w:t>
            </w:r>
            <w:hyperlink w:anchor="_Internal_Call_for" w:history="1">
              <w:r w:rsidRPr="006C5576">
                <w:rPr>
                  <w:rStyle w:val="Hyperlink"/>
                  <w:rFonts w:ascii="Calibri Light" w:hAnsi="Calibri Light" w:cs="Calibri Light"/>
                  <w:sz w:val="22"/>
                  <w:szCs w:val="22"/>
                </w:rPr>
                <w:t>Internal Cal</w:t>
              </w:r>
              <w:r w:rsidRPr="006C5576">
                <w:rPr>
                  <w:rStyle w:val="Hyperlink"/>
                  <w:rFonts w:ascii="Calibri Light" w:hAnsi="Calibri Light" w:cs="Calibri Light"/>
                  <w:sz w:val="22"/>
                  <w:szCs w:val="22"/>
                </w:rPr>
                <w:t>l</w:t>
              </w:r>
              <w:r w:rsidRPr="006C5576">
                <w:rPr>
                  <w:rStyle w:val="Hyperlink"/>
                  <w:rFonts w:ascii="Calibri Light" w:hAnsi="Calibri Light" w:cs="Calibri Light"/>
                  <w:sz w:val="22"/>
                  <w:szCs w:val="22"/>
                </w:rPr>
                <w:t xml:space="preserve"> for Proposals</w:t>
              </w:r>
            </w:hyperlink>
            <w:r>
              <w:rPr>
                <w:rFonts w:ascii="Calibri Light" w:hAnsi="Calibri Light" w:cs="Calibri Light"/>
                <w:sz w:val="22"/>
                <w:szCs w:val="22"/>
              </w:rPr>
              <w:t xml:space="preserve"> </w:t>
            </w:r>
          </w:p>
        </w:tc>
        <w:tc>
          <w:tcPr>
            <w:tcW w:w="2250" w:type="dxa"/>
          </w:tcPr>
          <w:p w14:paraId="0D0F7843" w14:textId="4720D08C" w:rsidR="009816F3" w:rsidRDefault="009816F3" w:rsidP="009816F3">
            <w:pPr>
              <w:spacing w:after="0"/>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25856960" w14:textId="13896872" w:rsidR="009816F3" w:rsidRDefault="009816F3" w:rsidP="009816F3">
            <w:pPr>
              <w:spacing w:after="0"/>
              <w:ind w:right="-90"/>
              <w:rPr>
                <w:rFonts w:ascii="Calibri Light" w:hAnsi="Calibri Light" w:cs="Calibri Light"/>
                <w:sz w:val="22"/>
                <w:szCs w:val="22"/>
              </w:rPr>
            </w:pPr>
            <w:r>
              <w:rPr>
                <w:rFonts w:ascii="Calibri Light" w:hAnsi="Calibri Light" w:cs="Calibri Light"/>
                <w:sz w:val="22"/>
                <w:szCs w:val="22"/>
              </w:rPr>
              <w:t>N/A</w:t>
            </w:r>
          </w:p>
        </w:tc>
      </w:tr>
      <w:tr w:rsidR="009816F3" w:rsidRPr="00A05F71" w14:paraId="59E92EF0" w14:textId="77777777" w:rsidTr="00AC2254">
        <w:tc>
          <w:tcPr>
            <w:tcW w:w="6295" w:type="dxa"/>
          </w:tcPr>
          <w:p w14:paraId="22946372" w14:textId="113B8BA7" w:rsidR="009816F3" w:rsidRDefault="009816F3"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Foundation for Innovation (CFI) – Innovation Fund (IF) – </w:t>
            </w:r>
            <w:hyperlink w:anchor="_Internal_Call_for" w:history="1">
              <w:r w:rsidRPr="006C5576">
                <w:rPr>
                  <w:rStyle w:val="Hyperlink"/>
                  <w:rFonts w:ascii="Calibri Light" w:hAnsi="Calibri Light" w:cs="Calibri Light"/>
                  <w:sz w:val="22"/>
                  <w:szCs w:val="22"/>
                </w:rPr>
                <w:t>Internal Call for Pro</w:t>
              </w:r>
              <w:r w:rsidRPr="006C5576">
                <w:rPr>
                  <w:rStyle w:val="Hyperlink"/>
                  <w:rFonts w:ascii="Calibri Light" w:hAnsi="Calibri Light" w:cs="Calibri Light"/>
                  <w:sz w:val="22"/>
                  <w:szCs w:val="22"/>
                </w:rPr>
                <w:t>p</w:t>
              </w:r>
              <w:r w:rsidRPr="006C5576">
                <w:rPr>
                  <w:rStyle w:val="Hyperlink"/>
                  <w:rFonts w:ascii="Calibri Light" w:hAnsi="Calibri Light" w:cs="Calibri Light"/>
                  <w:sz w:val="22"/>
                  <w:szCs w:val="22"/>
                </w:rPr>
                <w:t>osals</w:t>
              </w:r>
            </w:hyperlink>
            <w:r>
              <w:rPr>
                <w:rFonts w:ascii="Calibri Light" w:hAnsi="Calibri Light" w:cs="Calibri Light"/>
                <w:sz w:val="22"/>
                <w:szCs w:val="22"/>
              </w:rPr>
              <w:t xml:space="preserve"> </w:t>
            </w:r>
          </w:p>
        </w:tc>
        <w:tc>
          <w:tcPr>
            <w:tcW w:w="2250" w:type="dxa"/>
          </w:tcPr>
          <w:p w14:paraId="31B7C6B6" w14:textId="3BB355ED" w:rsidR="009816F3" w:rsidRDefault="009816F3" w:rsidP="009816F3">
            <w:pPr>
              <w:spacing w:after="0"/>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724EF3BB" w14:textId="00260479" w:rsidR="009816F3" w:rsidRDefault="009816F3" w:rsidP="009816F3">
            <w:pPr>
              <w:spacing w:after="0"/>
              <w:ind w:right="-90"/>
              <w:rPr>
                <w:rFonts w:ascii="Calibri Light" w:hAnsi="Calibri Light" w:cs="Calibri Light"/>
                <w:sz w:val="22"/>
                <w:szCs w:val="22"/>
              </w:rPr>
            </w:pPr>
            <w:r>
              <w:rPr>
                <w:rFonts w:ascii="Calibri Light" w:hAnsi="Calibri Light" w:cs="Calibri Light"/>
                <w:sz w:val="22"/>
                <w:szCs w:val="22"/>
              </w:rPr>
              <w:t>N/A</w:t>
            </w:r>
          </w:p>
        </w:tc>
      </w:tr>
      <w:tr w:rsidR="000D4296" w:rsidRPr="00A05F71" w14:paraId="366F431E" w14:textId="77777777" w:rsidTr="00AC2254">
        <w:tc>
          <w:tcPr>
            <w:tcW w:w="6295" w:type="dxa"/>
          </w:tcPr>
          <w:p w14:paraId="02CA242F" w14:textId="5244E458" w:rsidR="000D4296" w:rsidRDefault="00DE0131"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Natural Resources Canada – </w:t>
            </w:r>
            <w:hyperlink r:id="rId25" w:anchor="a2b" w:history="1">
              <w:r w:rsidRPr="00DE0131">
                <w:rPr>
                  <w:rStyle w:val="Hyperlink"/>
                  <w:rFonts w:ascii="Calibri Light" w:hAnsi="Calibri Light" w:cs="Calibri Light"/>
                  <w:sz w:val="22"/>
                  <w:szCs w:val="22"/>
                </w:rPr>
                <w:t>Critical Minerals Infrastructure Fund 2023-34 Call for Proposals</w:t>
              </w:r>
            </w:hyperlink>
            <w:r>
              <w:rPr>
                <w:rFonts w:ascii="Calibri Light" w:hAnsi="Calibri Light" w:cs="Calibri Light"/>
                <w:sz w:val="22"/>
                <w:szCs w:val="22"/>
              </w:rPr>
              <w:t xml:space="preserve"> </w:t>
            </w:r>
          </w:p>
        </w:tc>
        <w:tc>
          <w:tcPr>
            <w:tcW w:w="2250" w:type="dxa"/>
          </w:tcPr>
          <w:p w14:paraId="1FDAD181" w14:textId="4BAC79DF" w:rsidR="000D4296" w:rsidRDefault="00DE0131"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22, 2024</w:t>
            </w:r>
          </w:p>
        </w:tc>
        <w:tc>
          <w:tcPr>
            <w:tcW w:w="2160" w:type="dxa"/>
          </w:tcPr>
          <w:p w14:paraId="28A3FEB6" w14:textId="16B3CEB1" w:rsidR="000D4296" w:rsidRDefault="00DE0131" w:rsidP="00436ECF">
            <w:pPr>
              <w:spacing w:after="0"/>
              <w:ind w:right="-90"/>
              <w:rPr>
                <w:rFonts w:ascii="Calibri Light" w:hAnsi="Calibri Light" w:cs="Calibri Light"/>
                <w:sz w:val="22"/>
                <w:szCs w:val="22"/>
              </w:rPr>
            </w:pPr>
            <w:r>
              <w:rPr>
                <w:rFonts w:ascii="Calibri Light" w:hAnsi="Calibri Light" w:cs="Calibri Light"/>
                <w:sz w:val="22"/>
                <w:szCs w:val="22"/>
              </w:rPr>
              <w:t>February 29, 2024</w:t>
            </w:r>
          </w:p>
        </w:tc>
      </w:tr>
      <w:tr w:rsidR="00893058" w:rsidRPr="00A05F71" w14:paraId="10CBDFA3" w14:textId="77777777" w:rsidTr="00AC2254">
        <w:tc>
          <w:tcPr>
            <w:tcW w:w="6295" w:type="dxa"/>
          </w:tcPr>
          <w:p w14:paraId="188C791C" w14:textId="17641FFF" w:rsidR="00893058" w:rsidRDefault="00893058"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26" w:history="1">
              <w:r w:rsidRPr="00893058">
                <w:rPr>
                  <w:rStyle w:val="Hyperlink"/>
                  <w:rFonts w:ascii="Calibri Light" w:hAnsi="Calibri Light" w:cs="Calibri Light"/>
                  <w:sz w:val="22"/>
                  <w:szCs w:val="22"/>
                </w:rPr>
                <w:t>Partnership Engage Grant</w:t>
              </w:r>
            </w:hyperlink>
          </w:p>
        </w:tc>
        <w:tc>
          <w:tcPr>
            <w:tcW w:w="2250" w:type="dxa"/>
          </w:tcPr>
          <w:p w14:paraId="600EDE78" w14:textId="34505CFC" w:rsidR="00893058" w:rsidRDefault="00893058"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March 8, 2024</w:t>
            </w:r>
          </w:p>
        </w:tc>
        <w:tc>
          <w:tcPr>
            <w:tcW w:w="2160" w:type="dxa"/>
          </w:tcPr>
          <w:p w14:paraId="35797D62" w14:textId="301B8841" w:rsidR="00893058" w:rsidRDefault="00893058" w:rsidP="00436ECF">
            <w:pPr>
              <w:spacing w:after="0"/>
              <w:ind w:right="-90"/>
              <w:rPr>
                <w:rFonts w:ascii="Calibri Light" w:hAnsi="Calibri Light" w:cs="Calibri Light"/>
                <w:sz w:val="22"/>
                <w:szCs w:val="22"/>
              </w:rPr>
            </w:pPr>
            <w:r>
              <w:rPr>
                <w:rFonts w:ascii="Calibri Light" w:hAnsi="Calibri Light" w:cs="Calibri Light"/>
                <w:sz w:val="22"/>
                <w:szCs w:val="22"/>
              </w:rPr>
              <w:t>March 15, 2024</w:t>
            </w:r>
          </w:p>
        </w:tc>
      </w:tr>
      <w:bookmarkEnd w:id="2"/>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C27FEF" w:rsidRPr="00A05F71" w14:paraId="0B08C610" w14:textId="77777777" w:rsidTr="00A9663E">
        <w:tc>
          <w:tcPr>
            <w:tcW w:w="6475" w:type="dxa"/>
          </w:tcPr>
          <w:p w14:paraId="6D62D6F1" w14:textId="77777777" w:rsidR="00C27FEF" w:rsidRDefault="00C27FEF" w:rsidP="00C27FEF">
            <w:pPr>
              <w:pStyle w:val="ListParagraph"/>
              <w:spacing w:after="0" w:line="240" w:lineRule="auto"/>
              <w:ind w:left="630" w:hanging="630"/>
              <w:contextualSpacing w:val="0"/>
              <w:rPr>
                <w:rFonts w:ascii="Calibri Light" w:hAnsi="Calibri Light" w:cs="Calibri Light"/>
                <w:sz w:val="22"/>
                <w:szCs w:val="22"/>
              </w:rPr>
            </w:pPr>
            <w:hyperlink r:id="rId27" w:history="1">
              <w:r w:rsidRPr="008C211C">
                <w:rPr>
                  <w:rStyle w:val="Hyperlink"/>
                  <w:rFonts w:ascii="Calibri Light" w:hAnsi="Calibri Light" w:cs="Calibri Light"/>
                  <w:sz w:val="22"/>
                  <w:szCs w:val="22"/>
                </w:rPr>
                <w:t>OSSTF/FEESO Research Grant for Emergent Issues and Priorities</w:t>
              </w:r>
            </w:hyperlink>
          </w:p>
          <w:p w14:paraId="7C8609F9" w14:textId="03DCBAF0" w:rsidR="00C27FEF" w:rsidRDefault="00C27FEF"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Theme:  </w:t>
            </w:r>
            <w:r w:rsidRPr="008C211C">
              <w:rPr>
                <w:rFonts w:ascii="Calibri Light" w:hAnsi="Calibri Light" w:cs="Calibri Light"/>
                <w:sz w:val="22"/>
                <w:szCs w:val="22"/>
              </w:rPr>
              <w:t>How identity-based hate speech impacts school climate and</w:t>
            </w:r>
            <w:r>
              <w:rPr>
                <w:rFonts w:ascii="Calibri Light" w:hAnsi="Calibri Light" w:cs="Calibri Light"/>
                <w:sz w:val="22"/>
                <w:szCs w:val="22"/>
              </w:rPr>
              <w:t xml:space="preserve"> </w:t>
            </w:r>
            <w:r w:rsidRPr="008C211C">
              <w:rPr>
                <w:rFonts w:ascii="Calibri Light" w:hAnsi="Calibri Light" w:cs="Calibri Light"/>
                <w:sz w:val="22"/>
                <w:szCs w:val="22"/>
              </w:rPr>
              <w:t>student/staff mental health</w:t>
            </w:r>
          </w:p>
        </w:tc>
        <w:tc>
          <w:tcPr>
            <w:tcW w:w="2070" w:type="dxa"/>
          </w:tcPr>
          <w:p w14:paraId="3D3993DD" w14:textId="7A03482A" w:rsidR="00C27FEF" w:rsidRDefault="00C27FEF" w:rsidP="00C27FEF">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January 2, 2024</w:t>
            </w:r>
          </w:p>
        </w:tc>
        <w:tc>
          <w:tcPr>
            <w:tcW w:w="2160" w:type="dxa"/>
          </w:tcPr>
          <w:p w14:paraId="64EA493E" w14:textId="40CA32EC" w:rsidR="00C27FEF" w:rsidRDefault="00C27FEF" w:rsidP="00C27FEF">
            <w:pPr>
              <w:spacing w:after="0" w:line="240" w:lineRule="auto"/>
              <w:ind w:right="-86"/>
              <w:rPr>
                <w:rFonts w:ascii="Calibri Light" w:hAnsi="Calibri Light" w:cs="Calibri Light"/>
                <w:sz w:val="22"/>
                <w:szCs w:val="22"/>
              </w:rPr>
            </w:pPr>
            <w:r>
              <w:rPr>
                <w:rFonts w:ascii="Calibri Light" w:hAnsi="Calibri Light" w:cs="Calibri Light"/>
                <w:sz w:val="22"/>
                <w:szCs w:val="22"/>
              </w:rPr>
              <w:t>January 5, 2024</w:t>
            </w:r>
          </w:p>
        </w:tc>
      </w:tr>
      <w:tr w:rsidR="00C27FEF" w:rsidRPr="00A05F71" w14:paraId="1959F26E" w14:textId="77777777" w:rsidTr="00A9663E">
        <w:tc>
          <w:tcPr>
            <w:tcW w:w="6475" w:type="dxa"/>
          </w:tcPr>
          <w:p w14:paraId="58DAD92A" w14:textId="77777777" w:rsidR="00C27FEF" w:rsidRDefault="00C27FEF" w:rsidP="00C27FE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CIHR - </w:t>
            </w:r>
            <w:r w:rsidRPr="00A24F28">
              <w:rPr>
                <w:rFonts w:ascii="Calibri Light" w:hAnsi="Calibri Light" w:cs="Calibri Light"/>
                <w:sz w:val="22"/>
                <w:szCs w:val="22"/>
              </w:rPr>
              <w:t xml:space="preserve">Team </w:t>
            </w:r>
            <w:proofErr w:type="gramStart"/>
            <w:r w:rsidRPr="00A24F28">
              <w:rPr>
                <w:rFonts w:ascii="Calibri Light" w:hAnsi="Calibri Light" w:cs="Calibri Light"/>
                <w:sz w:val="22"/>
                <w:szCs w:val="22"/>
              </w:rPr>
              <w:t>Grant :</w:t>
            </w:r>
            <w:proofErr w:type="gramEnd"/>
            <w:r w:rsidRPr="00A24F28">
              <w:rPr>
                <w:rFonts w:ascii="Calibri Light" w:hAnsi="Calibri Light" w:cs="Calibri Light"/>
                <w:sz w:val="22"/>
                <w:szCs w:val="22"/>
              </w:rPr>
              <w:t xml:space="preserve"> Brain Health and Cognitive Impairment in Aging KM Hub</w:t>
            </w:r>
          </w:p>
          <w:p w14:paraId="53DBF144" w14:textId="5ECA1345" w:rsidR="00C27FEF" w:rsidRDefault="00C27FEF" w:rsidP="00DE0131">
            <w:pPr>
              <w:pStyle w:val="ListParagraph"/>
              <w:spacing w:after="0" w:line="240" w:lineRule="auto"/>
              <w:ind w:left="600" w:hanging="630"/>
              <w:contextualSpacing w:val="0"/>
              <w:rPr>
                <w:rFonts w:ascii="Calibri Light" w:hAnsi="Calibri Light" w:cs="Calibri Light"/>
                <w:sz w:val="22"/>
                <w:szCs w:val="22"/>
              </w:rPr>
            </w:pPr>
            <w:hyperlink r:id="rId28" w:history="1">
              <w:r w:rsidRPr="00DC00EE">
                <w:rPr>
                  <w:rStyle w:val="Hyperlink"/>
                  <w:rFonts w:ascii="Calibri Light" w:hAnsi="Calibri Light" w:cs="Calibri Light"/>
                  <w:strike/>
                  <w:sz w:val="22"/>
                  <w:szCs w:val="22"/>
                </w:rPr>
                <w:t>Webinar:</w:t>
              </w:r>
            </w:hyperlink>
            <w:r w:rsidRPr="00DC00EE">
              <w:rPr>
                <w:rFonts w:ascii="Calibri Light" w:hAnsi="Calibri Light" w:cs="Calibri Light"/>
                <w:strike/>
                <w:sz w:val="22"/>
                <w:szCs w:val="22"/>
              </w:rPr>
              <w:t xml:space="preserve"> October 17, </w:t>
            </w:r>
            <w:proofErr w:type="gramStart"/>
            <w:r w:rsidRPr="00DC00EE">
              <w:rPr>
                <w:rFonts w:ascii="Calibri Light" w:hAnsi="Calibri Light" w:cs="Calibri Light"/>
                <w:strike/>
                <w:sz w:val="22"/>
                <w:szCs w:val="22"/>
              </w:rPr>
              <w:t>2023</w:t>
            </w:r>
            <w:proofErr w:type="gramEnd"/>
            <w:r w:rsidRPr="00DC00EE">
              <w:rPr>
                <w:rFonts w:ascii="Calibri Light" w:hAnsi="Calibri Light" w:cs="Calibri Light"/>
                <w:strike/>
                <w:sz w:val="22"/>
                <w:szCs w:val="22"/>
              </w:rPr>
              <w:t xml:space="preserve"> at 1:00-2:30pm </w:t>
            </w:r>
          </w:p>
        </w:tc>
        <w:tc>
          <w:tcPr>
            <w:tcW w:w="2070" w:type="dxa"/>
          </w:tcPr>
          <w:p w14:paraId="0952374E" w14:textId="77777777"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LOI: January 2, 2024</w:t>
            </w:r>
          </w:p>
          <w:p w14:paraId="37C3A914" w14:textId="32205AC4" w:rsidR="00C27FEF" w:rsidRDefault="00C27FEF" w:rsidP="00C27FEF">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Full: July 3, 2024</w:t>
            </w:r>
          </w:p>
        </w:tc>
        <w:tc>
          <w:tcPr>
            <w:tcW w:w="2160" w:type="dxa"/>
          </w:tcPr>
          <w:p w14:paraId="1E46EA38" w14:textId="77777777"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LOI: January 9, 2024</w:t>
            </w:r>
          </w:p>
          <w:p w14:paraId="683A22E7" w14:textId="21943818"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Full: July 10, 2024</w:t>
            </w:r>
          </w:p>
        </w:tc>
      </w:tr>
      <w:tr w:rsidR="00DC00EE" w:rsidRPr="00A05F71" w14:paraId="21AB7579" w14:textId="77777777" w:rsidTr="00A9663E">
        <w:tc>
          <w:tcPr>
            <w:tcW w:w="6475" w:type="dxa"/>
          </w:tcPr>
          <w:p w14:paraId="602D0C1A" w14:textId="3A0BE358" w:rsidR="00DC00EE" w:rsidRDefault="00DC00EE"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New Frontiers in Research Fund – </w:t>
            </w:r>
            <w:hyperlink r:id="rId29" w:history="1">
              <w:r w:rsidRPr="005F00F4">
                <w:rPr>
                  <w:rStyle w:val="Hyperlink"/>
                  <w:rFonts w:ascii="Calibri Light" w:hAnsi="Calibri Light" w:cs="Calibri Light"/>
                  <w:sz w:val="22"/>
                  <w:szCs w:val="22"/>
                </w:rPr>
                <w:t>2024 Transformation Competition</w:t>
              </w:r>
            </w:hyperlink>
            <w:r>
              <w:rPr>
                <w:rFonts w:ascii="Calibri Light" w:hAnsi="Calibri Light" w:cs="Calibri Light"/>
                <w:sz w:val="22"/>
                <w:szCs w:val="22"/>
              </w:rPr>
              <w:t xml:space="preserve"> – </w:t>
            </w:r>
            <w:hyperlink w:anchor="_Tri-Agency_New_Frontiers_1" w:history="1">
              <w:r w:rsidRPr="005F00F4">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070" w:type="dxa"/>
          </w:tcPr>
          <w:p w14:paraId="751D7DF5" w14:textId="77777777" w:rsidR="00DC00EE" w:rsidRPr="00DC00EE" w:rsidRDefault="00DC00EE" w:rsidP="00DC00EE">
            <w:pPr>
              <w:spacing w:after="0"/>
              <w:ind w:right="-90"/>
              <w:rPr>
                <w:rFonts w:ascii="Calibri Light" w:hAnsi="Calibri Light" w:cs="Calibri Light"/>
                <w:strike/>
                <w:sz w:val="22"/>
                <w:szCs w:val="22"/>
                <w:lang w:val="en-CA"/>
              </w:rPr>
            </w:pPr>
            <w:r w:rsidRPr="00DC00EE">
              <w:rPr>
                <w:rFonts w:ascii="Calibri Light" w:hAnsi="Calibri Light" w:cs="Calibri Light"/>
                <w:strike/>
                <w:sz w:val="22"/>
                <w:szCs w:val="22"/>
                <w:lang w:val="en-CA"/>
              </w:rPr>
              <w:t>NOI: October 23, 2023</w:t>
            </w:r>
          </w:p>
          <w:p w14:paraId="07761BCA" w14:textId="77777777" w:rsidR="00DC00EE" w:rsidRDefault="00DC00EE" w:rsidP="00DC00EE">
            <w:pPr>
              <w:spacing w:after="0"/>
              <w:ind w:right="-90"/>
              <w:rPr>
                <w:rFonts w:ascii="Calibri Light" w:hAnsi="Calibri Light" w:cs="Calibri Light"/>
                <w:sz w:val="22"/>
                <w:szCs w:val="22"/>
                <w:lang w:val="en-CA"/>
              </w:rPr>
            </w:pPr>
            <w:r>
              <w:rPr>
                <w:rFonts w:ascii="Calibri Light" w:hAnsi="Calibri Light" w:cs="Calibri Light"/>
                <w:sz w:val="22"/>
                <w:szCs w:val="22"/>
                <w:lang w:val="en-CA"/>
              </w:rPr>
              <w:t>LOI: December 4, 2023</w:t>
            </w:r>
          </w:p>
          <w:p w14:paraId="3B361909" w14:textId="5914CA8E" w:rsidR="00DC00EE" w:rsidRPr="001F6004" w:rsidRDefault="00DC00EE" w:rsidP="00DC00EE">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0DAB8FF1" w14:textId="77777777" w:rsidR="00DC00EE" w:rsidRPr="00DC00EE" w:rsidRDefault="00DC00EE" w:rsidP="00DC00EE">
            <w:pPr>
              <w:spacing w:after="0"/>
              <w:ind w:right="-90"/>
              <w:rPr>
                <w:rFonts w:ascii="Calibri Light" w:hAnsi="Calibri Light" w:cs="Calibri Light"/>
                <w:strike/>
                <w:sz w:val="22"/>
                <w:szCs w:val="22"/>
              </w:rPr>
            </w:pPr>
            <w:r w:rsidRPr="00DC00EE">
              <w:rPr>
                <w:rFonts w:ascii="Calibri Light" w:hAnsi="Calibri Light" w:cs="Calibri Light"/>
                <w:strike/>
                <w:sz w:val="22"/>
                <w:szCs w:val="22"/>
              </w:rPr>
              <w:t>NOI: October 24, 2023</w:t>
            </w:r>
          </w:p>
          <w:p w14:paraId="09BDC8AD" w14:textId="77777777" w:rsidR="00DC00EE" w:rsidRDefault="00DC00EE" w:rsidP="00DC00EE">
            <w:pPr>
              <w:spacing w:after="0"/>
              <w:ind w:right="-90"/>
              <w:rPr>
                <w:rFonts w:ascii="Calibri Light" w:hAnsi="Calibri Light" w:cs="Calibri Light"/>
                <w:sz w:val="22"/>
                <w:szCs w:val="22"/>
              </w:rPr>
            </w:pPr>
            <w:r>
              <w:rPr>
                <w:rFonts w:ascii="Calibri Light" w:hAnsi="Calibri Light" w:cs="Calibri Light"/>
                <w:sz w:val="22"/>
                <w:szCs w:val="22"/>
              </w:rPr>
              <w:t>LOI: January 10, 2024</w:t>
            </w:r>
          </w:p>
          <w:p w14:paraId="256B5513" w14:textId="50C84A32" w:rsidR="00DC00EE" w:rsidRPr="001F6004" w:rsidRDefault="00DC00EE" w:rsidP="00DC00EE">
            <w:pPr>
              <w:spacing w:after="0"/>
              <w:ind w:right="-90"/>
              <w:rPr>
                <w:rFonts w:ascii="Calibri Light" w:hAnsi="Calibri Light" w:cs="Calibri Light"/>
                <w:strike/>
                <w:sz w:val="22"/>
                <w:szCs w:val="22"/>
              </w:rPr>
            </w:pPr>
            <w:r>
              <w:rPr>
                <w:rFonts w:ascii="Calibri Light" w:hAnsi="Calibri Light" w:cs="Calibri Light"/>
                <w:sz w:val="22"/>
                <w:szCs w:val="22"/>
              </w:rPr>
              <w:t>Full: September 5, 2024</w:t>
            </w:r>
          </w:p>
        </w:tc>
      </w:tr>
      <w:tr w:rsidR="00C27FEF" w:rsidRPr="00A05F71" w14:paraId="4AA12CCF" w14:textId="77777777" w:rsidTr="00A9663E">
        <w:tc>
          <w:tcPr>
            <w:tcW w:w="6475" w:type="dxa"/>
          </w:tcPr>
          <w:p w14:paraId="718B3E98" w14:textId="6EF23055" w:rsidR="00C27FEF" w:rsidRDefault="00C27FEF"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Ontario Agri-Food Research Initiative (OAFRI) - </w:t>
            </w:r>
            <w:hyperlink r:id="rId30" w:history="1">
              <w:r w:rsidRPr="008C211C">
                <w:rPr>
                  <w:rStyle w:val="Hyperlink"/>
                  <w:rFonts w:ascii="Calibri Light" w:hAnsi="Calibri Light" w:cs="Calibri Light"/>
                  <w:sz w:val="22"/>
                  <w:szCs w:val="22"/>
                </w:rPr>
                <w:t>2023-24 Call for Proposals</w:t>
              </w:r>
            </w:hyperlink>
            <w:r>
              <w:rPr>
                <w:rFonts w:ascii="Calibri Light" w:hAnsi="Calibri Light" w:cs="Calibri Light"/>
                <w:sz w:val="22"/>
                <w:szCs w:val="22"/>
              </w:rPr>
              <w:t xml:space="preserve"> </w:t>
            </w:r>
          </w:p>
        </w:tc>
        <w:tc>
          <w:tcPr>
            <w:tcW w:w="2070" w:type="dxa"/>
          </w:tcPr>
          <w:p w14:paraId="05ED3333" w14:textId="5C351507" w:rsidR="00C27FEF" w:rsidRPr="00DC00EE" w:rsidRDefault="00C27FEF" w:rsidP="00C27FEF">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January 4, 2024</w:t>
            </w:r>
          </w:p>
        </w:tc>
        <w:tc>
          <w:tcPr>
            <w:tcW w:w="2160" w:type="dxa"/>
          </w:tcPr>
          <w:p w14:paraId="77D1E73E" w14:textId="7B7499F6" w:rsidR="00C27FEF" w:rsidRPr="00DC00EE" w:rsidRDefault="00C27FEF" w:rsidP="00C27FEF">
            <w:pPr>
              <w:spacing w:after="0"/>
              <w:ind w:right="-90"/>
              <w:rPr>
                <w:rFonts w:ascii="Calibri Light" w:hAnsi="Calibri Light" w:cs="Calibri Light"/>
                <w:strike/>
                <w:sz w:val="22"/>
                <w:szCs w:val="22"/>
              </w:rPr>
            </w:pPr>
            <w:r>
              <w:rPr>
                <w:rFonts w:ascii="Calibri Light" w:hAnsi="Calibri Light" w:cs="Calibri Light"/>
                <w:sz w:val="22"/>
                <w:szCs w:val="22"/>
              </w:rPr>
              <w:t>January 11, 2024</w:t>
            </w:r>
          </w:p>
        </w:tc>
      </w:tr>
      <w:tr w:rsidR="00893058" w:rsidRPr="00A05F71" w14:paraId="760F38D3" w14:textId="77777777" w:rsidTr="00A9663E">
        <w:tc>
          <w:tcPr>
            <w:tcW w:w="6475" w:type="dxa"/>
          </w:tcPr>
          <w:p w14:paraId="1827B565" w14:textId="426C6A3E" w:rsidR="00893058" w:rsidRPr="00893058" w:rsidRDefault="00893058" w:rsidP="00893058">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Government of </w:t>
            </w:r>
            <w:r w:rsidRPr="00893058">
              <w:rPr>
                <w:rFonts w:ascii="Calibri Light" w:hAnsi="Calibri Light" w:cs="Calibri Light"/>
                <w:sz w:val="22"/>
                <w:szCs w:val="22"/>
              </w:rPr>
              <w:t>Canada</w:t>
            </w:r>
            <w:r w:rsidRPr="00893058">
              <w:rPr>
                <w:rFonts w:asciiTheme="majorHAnsi" w:hAnsiTheme="majorHAnsi" w:cstheme="majorHAnsi"/>
                <w:sz w:val="22"/>
                <w:szCs w:val="22"/>
              </w:rPr>
              <w:t xml:space="preserve"> - </w:t>
            </w:r>
            <w:hyperlink r:id="rId31" w:history="1">
              <w:r w:rsidRPr="00893058">
                <w:rPr>
                  <w:rStyle w:val="Hyperlink"/>
                  <w:rFonts w:asciiTheme="majorHAnsi" w:hAnsiTheme="majorHAnsi" w:cstheme="majorHAnsi"/>
                  <w:sz w:val="22"/>
                  <w:szCs w:val="22"/>
                </w:rPr>
                <w:t xml:space="preserve">Government of Canada Travel Grants for the 8th World </w:t>
              </w:r>
              <w:r w:rsidRPr="00893058">
                <w:rPr>
                  <w:rStyle w:val="Hyperlink"/>
                  <w:rFonts w:asciiTheme="majorHAnsi" w:hAnsiTheme="majorHAnsi" w:cstheme="majorHAnsi"/>
                </w:rPr>
                <w:t>Conference</w:t>
              </w:r>
              <w:r w:rsidRPr="00893058">
                <w:rPr>
                  <w:rStyle w:val="Hyperlink"/>
                  <w:rFonts w:asciiTheme="majorHAnsi" w:hAnsiTheme="majorHAnsi" w:cstheme="majorHAnsi"/>
                  <w:sz w:val="22"/>
                  <w:szCs w:val="22"/>
                </w:rPr>
                <w:t xml:space="preserve"> on Research</w:t>
              </w:r>
              <w:r w:rsidRPr="00893058">
                <w:rPr>
                  <w:rStyle w:val="Hyperlink"/>
                  <w:rFonts w:ascii="Calibri Light" w:hAnsi="Calibri Light" w:cs="Calibri Light"/>
                  <w:sz w:val="22"/>
                  <w:szCs w:val="22"/>
                </w:rPr>
                <w:t xml:space="preserve"> Integrity (8WCRI)</w:t>
              </w:r>
            </w:hyperlink>
          </w:p>
          <w:p w14:paraId="328E4AF4" w14:textId="4666AEFF" w:rsidR="00893058" w:rsidRDefault="00893058" w:rsidP="00C27FEF">
            <w:pPr>
              <w:spacing w:after="0" w:line="360" w:lineRule="auto"/>
              <w:ind w:right="-90"/>
              <w:rPr>
                <w:rFonts w:ascii="Calibri Light" w:hAnsi="Calibri Light" w:cs="Calibri Light"/>
                <w:sz w:val="22"/>
                <w:szCs w:val="22"/>
              </w:rPr>
            </w:pPr>
          </w:p>
        </w:tc>
        <w:tc>
          <w:tcPr>
            <w:tcW w:w="2070" w:type="dxa"/>
          </w:tcPr>
          <w:p w14:paraId="17DE322F" w14:textId="3AE7353D" w:rsidR="00893058" w:rsidRDefault="00893058"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4237E9C0" w14:textId="180403E2" w:rsidR="00893058" w:rsidRDefault="00893058" w:rsidP="00C27FEF">
            <w:pPr>
              <w:spacing w:after="0"/>
              <w:ind w:right="-90"/>
              <w:rPr>
                <w:rFonts w:ascii="Calibri Light" w:hAnsi="Calibri Light" w:cs="Calibri Light"/>
                <w:sz w:val="22"/>
                <w:szCs w:val="22"/>
              </w:rPr>
            </w:pPr>
            <w:r>
              <w:rPr>
                <w:rFonts w:ascii="Calibri Light" w:hAnsi="Calibri Light" w:cs="Calibri Light"/>
                <w:sz w:val="22"/>
                <w:szCs w:val="22"/>
              </w:rPr>
              <w:t>January 22, 2024</w:t>
            </w:r>
          </w:p>
        </w:tc>
      </w:tr>
      <w:tr w:rsidR="00C27FEF" w:rsidRPr="00A05F71" w14:paraId="3BD88439" w14:textId="77777777" w:rsidTr="00A9663E">
        <w:tc>
          <w:tcPr>
            <w:tcW w:w="6475" w:type="dxa"/>
          </w:tcPr>
          <w:p w14:paraId="3DF7511C" w14:textId="04203EFC" w:rsidR="00C27FEF" w:rsidRDefault="00C27FEF" w:rsidP="00C27FEF">
            <w:pPr>
              <w:spacing w:after="0" w:line="360" w:lineRule="auto"/>
              <w:ind w:right="-90"/>
              <w:rPr>
                <w:rFonts w:ascii="Calibri Light" w:hAnsi="Calibri Light" w:cs="Calibri Light"/>
                <w:sz w:val="22"/>
                <w:szCs w:val="22"/>
              </w:rPr>
            </w:pPr>
            <w:r>
              <w:rPr>
                <w:rFonts w:ascii="Calibri Light" w:hAnsi="Calibri Light" w:cs="Calibri Light"/>
                <w:sz w:val="22"/>
                <w:szCs w:val="22"/>
              </w:rPr>
              <w:t xml:space="preserve">Spencer Foundation – </w:t>
            </w:r>
            <w:hyperlink r:id="rId32" w:history="1">
              <w:r w:rsidRPr="000F693B">
                <w:rPr>
                  <w:rStyle w:val="Hyperlink"/>
                  <w:rFonts w:ascii="Calibri Light" w:hAnsi="Calibri Light" w:cs="Calibri Light"/>
                  <w:sz w:val="22"/>
                  <w:szCs w:val="22"/>
                </w:rPr>
                <w:t>Research Grants on Education: Large</w:t>
              </w:r>
            </w:hyperlink>
            <w:r>
              <w:rPr>
                <w:rFonts w:ascii="Calibri Light" w:hAnsi="Calibri Light" w:cs="Calibri Light"/>
                <w:sz w:val="22"/>
                <w:szCs w:val="22"/>
              </w:rPr>
              <w:t xml:space="preserve"> </w:t>
            </w:r>
          </w:p>
        </w:tc>
        <w:tc>
          <w:tcPr>
            <w:tcW w:w="2070" w:type="dxa"/>
          </w:tcPr>
          <w:p w14:paraId="53EF6C33" w14:textId="641D015E"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Full: February 20, 2024</w:t>
            </w:r>
          </w:p>
        </w:tc>
        <w:tc>
          <w:tcPr>
            <w:tcW w:w="2160" w:type="dxa"/>
          </w:tcPr>
          <w:p w14:paraId="47CA595A" w14:textId="77777777"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NOI: January 24, 2024 @12:00</w:t>
            </w:r>
          </w:p>
          <w:p w14:paraId="2316C6E2" w14:textId="38D2A23E"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Full: February 27, 2024 @ 12:00</w:t>
            </w:r>
          </w:p>
        </w:tc>
      </w:tr>
      <w:tr w:rsidR="00C27FEF" w:rsidRPr="00A05F71" w14:paraId="4C0CADB2" w14:textId="77777777" w:rsidTr="00A9663E">
        <w:tc>
          <w:tcPr>
            <w:tcW w:w="6475" w:type="dxa"/>
          </w:tcPr>
          <w:p w14:paraId="51B64905" w14:textId="263CBAC6" w:rsidR="00C27FEF" w:rsidRDefault="00C27FEF"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Banting Research Foundation – </w:t>
            </w:r>
            <w:hyperlink r:id="rId33" w:history="1">
              <w:r w:rsidRPr="00CF393A">
                <w:rPr>
                  <w:rStyle w:val="Hyperlink"/>
                  <w:rFonts w:ascii="Calibri Light" w:hAnsi="Calibri Light" w:cs="Calibri Light"/>
                  <w:sz w:val="22"/>
                  <w:szCs w:val="22"/>
                </w:rPr>
                <w:t>Discovery Award Program</w:t>
              </w:r>
            </w:hyperlink>
          </w:p>
        </w:tc>
        <w:tc>
          <w:tcPr>
            <w:tcW w:w="2070" w:type="dxa"/>
          </w:tcPr>
          <w:p w14:paraId="591C3296" w14:textId="02D61779"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17, 2024</w:t>
            </w:r>
          </w:p>
        </w:tc>
        <w:tc>
          <w:tcPr>
            <w:tcW w:w="2160" w:type="dxa"/>
          </w:tcPr>
          <w:p w14:paraId="29CD824E" w14:textId="6A4F32C1"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January 24, 2024</w:t>
            </w:r>
          </w:p>
        </w:tc>
      </w:tr>
      <w:tr w:rsidR="00C27FEF" w:rsidRPr="00A05F71" w14:paraId="5CA7832A" w14:textId="77777777" w:rsidTr="00A9663E">
        <w:tc>
          <w:tcPr>
            <w:tcW w:w="6475" w:type="dxa"/>
          </w:tcPr>
          <w:p w14:paraId="69522FBC" w14:textId="7B5AFFFC" w:rsidR="00C27FEF" w:rsidRDefault="00C27FEF"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WSIB - </w:t>
            </w:r>
            <w:hyperlink r:id="rId34" w:history="1">
              <w:r w:rsidRPr="008D258A">
                <w:rPr>
                  <w:rStyle w:val="Hyperlink"/>
                  <w:rFonts w:ascii="Calibri Light" w:hAnsi="Calibri Light" w:cs="Calibri Light"/>
                  <w:sz w:val="22"/>
                  <w:szCs w:val="22"/>
                </w:rPr>
                <w:t>2023 Grants Program Strategic Initiative: Occupational exposure to diesel engine exhaust (DEE) and lung and bladder cancers (Systematic Review)</w:t>
              </w:r>
            </w:hyperlink>
          </w:p>
        </w:tc>
        <w:tc>
          <w:tcPr>
            <w:tcW w:w="2070" w:type="dxa"/>
          </w:tcPr>
          <w:p w14:paraId="10FE36BC" w14:textId="6D1B70A3"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22, 2024</w:t>
            </w:r>
          </w:p>
        </w:tc>
        <w:tc>
          <w:tcPr>
            <w:tcW w:w="2160" w:type="dxa"/>
          </w:tcPr>
          <w:p w14:paraId="0386924F" w14:textId="50BD146D"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January 29, 2024</w:t>
            </w:r>
          </w:p>
        </w:tc>
      </w:tr>
      <w:tr w:rsidR="00C27FEF" w:rsidRPr="00A05F71" w14:paraId="4C3A3090" w14:textId="77777777" w:rsidTr="00A9663E">
        <w:tc>
          <w:tcPr>
            <w:tcW w:w="6475" w:type="dxa"/>
          </w:tcPr>
          <w:p w14:paraId="66BAE8A0" w14:textId="007B9560" w:rsidR="00C27FEF" w:rsidRDefault="00C27FEF" w:rsidP="00C27FEF">
            <w:pPr>
              <w:spacing w:after="0" w:line="360" w:lineRule="auto"/>
              <w:ind w:right="-90"/>
              <w:rPr>
                <w:rFonts w:ascii="Calibri Light" w:hAnsi="Calibri Light" w:cs="Calibri Light"/>
                <w:sz w:val="22"/>
                <w:szCs w:val="22"/>
              </w:rPr>
            </w:pPr>
            <w:r>
              <w:rPr>
                <w:rFonts w:ascii="Calibri Light" w:hAnsi="Calibri Light" w:cs="Calibri Light"/>
                <w:sz w:val="22"/>
                <w:szCs w:val="22"/>
              </w:rPr>
              <w:t xml:space="preserve">NSERC – </w:t>
            </w:r>
            <w:hyperlink r:id="rId35" w:history="1">
              <w:r w:rsidRPr="00A10A86">
                <w:rPr>
                  <w:rStyle w:val="Hyperlink"/>
                  <w:rFonts w:ascii="Calibri Light" w:hAnsi="Calibri Light" w:cs="Calibri Light"/>
                  <w:sz w:val="22"/>
                  <w:szCs w:val="22"/>
                </w:rPr>
                <w:t>Alliance International Collaboration Quantum Grants</w:t>
              </w:r>
            </w:hyperlink>
          </w:p>
        </w:tc>
        <w:tc>
          <w:tcPr>
            <w:tcW w:w="2070" w:type="dxa"/>
          </w:tcPr>
          <w:p w14:paraId="2B7B245C" w14:textId="201E43A4" w:rsidR="00C27FEF" w:rsidRPr="001F6004" w:rsidRDefault="00C27FEF" w:rsidP="00C27FEF">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No later than January 10, 2024</w:t>
            </w:r>
          </w:p>
        </w:tc>
        <w:tc>
          <w:tcPr>
            <w:tcW w:w="2160" w:type="dxa"/>
          </w:tcPr>
          <w:p w14:paraId="2E2E95EB" w14:textId="4415B429" w:rsidR="00C27FEF" w:rsidRPr="001F6004" w:rsidRDefault="00C27FEF" w:rsidP="00C27FEF">
            <w:pPr>
              <w:spacing w:after="0"/>
              <w:ind w:right="-90"/>
              <w:rPr>
                <w:rFonts w:ascii="Calibri Light" w:hAnsi="Calibri Light" w:cs="Calibri Light"/>
                <w:strike/>
                <w:sz w:val="22"/>
                <w:szCs w:val="22"/>
              </w:rPr>
            </w:pPr>
            <w:r>
              <w:rPr>
                <w:rFonts w:ascii="Calibri Light" w:hAnsi="Calibri Light" w:cs="Calibri Light"/>
                <w:sz w:val="22"/>
                <w:szCs w:val="22"/>
              </w:rPr>
              <w:t>Rolling deadline until January 31, 2024</w:t>
            </w:r>
          </w:p>
        </w:tc>
      </w:tr>
      <w:tr w:rsidR="00C27FEF" w14:paraId="4785B552" w14:textId="77777777" w:rsidTr="008C211C">
        <w:tblPrEx>
          <w:tblCellMar>
            <w:left w:w="115" w:type="dxa"/>
            <w:right w:w="115" w:type="dxa"/>
          </w:tblCellMar>
        </w:tblPrEx>
        <w:tc>
          <w:tcPr>
            <w:tcW w:w="6475" w:type="dxa"/>
          </w:tcPr>
          <w:p w14:paraId="329577EE" w14:textId="4376C0BE" w:rsidR="00C27FEF" w:rsidRDefault="00C27FEF" w:rsidP="00C27FE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36" w:history="1">
              <w:r w:rsidRPr="002924B9">
                <w:rPr>
                  <w:rStyle w:val="Hyperlink"/>
                  <w:rFonts w:ascii="Calibri Light" w:hAnsi="Calibri Light" w:cs="Calibri Light"/>
                  <w:sz w:val="22"/>
                  <w:szCs w:val="22"/>
                </w:rPr>
                <w:t>Connection Grant</w:t>
              </w:r>
            </w:hyperlink>
          </w:p>
        </w:tc>
        <w:tc>
          <w:tcPr>
            <w:tcW w:w="2070" w:type="dxa"/>
          </w:tcPr>
          <w:p w14:paraId="2B26AC1F" w14:textId="3DCD0467"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25, 2024</w:t>
            </w:r>
          </w:p>
        </w:tc>
        <w:tc>
          <w:tcPr>
            <w:tcW w:w="2160" w:type="dxa"/>
          </w:tcPr>
          <w:p w14:paraId="05A5DFC1" w14:textId="7D2EB2EA"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lang w:val="en-CA"/>
              </w:rPr>
              <w:t>February 1, 2024</w:t>
            </w:r>
          </w:p>
        </w:tc>
      </w:tr>
      <w:tr w:rsidR="00C27FEF" w:rsidRPr="00A05F71" w14:paraId="276499E8" w14:textId="77777777" w:rsidTr="00A9663E">
        <w:tc>
          <w:tcPr>
            <w:tcW w:w="6475" w:type="dxa"/>
          </w:tcPr>
          <w:p w14:paraId="0392B080" w14:textId="77777777" w:rsidR="00C27FEF" w:rsidRDefault="00C27FEF" w:rsidP="00C27FE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37" w:history="1">
              <w:r w:rsidRPr="00A92B0A">
                <w:rPr>
                  <w:rStyle w:val="Hyperlink"/>
                  <w:rFonts w:ascii="Calibri Light" w:hAnsi="Calibri Light" w:cs="Calibri Light"/>
                  <w:sz w:val="22"/>
                  <w:szCs w:val="22"/>
                </w:rPr>
                <w:t>Insight Development Grant</w:t>
              </w:r>
            </w:hyperlink>
            <w:r>
              <w:rPr>
                <w:rFonts w:ascii="Calibri Light" w:hAnsi="Calibri Light" w:cs="Calibri Light"/>
                <w:sz w:val="22"/>
                <w:szCs w:val="22"/>
              </w:rPr>
              <w:t xml:space="preserve"> – </w:t>
            </w:r>
            <w:hyperlink w:anchor="_SSHRC_Insight_Development_1" w:history="1">
              <w:r w:rsidRPr="00A92B0A">
                <w:rPr>
                  <w:rStyle w:val="Hyperlink"/>
                  <w:rFonts w:ascii="Calibri Light" w:hAnsi="Calibri Light" w:cs="Calibri Light"/>
                  <w:sz w:val="22"/>
                  <w:szCs w:val="22"/>
                </w:rPr>
                <w:t>ORS Information and Deadlines</w:t>
              </w:r>
            </w:hyperlink>
          </w:p>
          <w:p w14:paraId="4058B66F" w14:textId="02538DA2" w:rsidR="00C27FEF" w:rsidRDefault="00C27FEF" w:rsidP="00C27FEF">
            <w:pPr>
              <w:spacing w:after="0" w:line="360" w:lineRule="auto"/>
              <w:ind w:right="-90"/>
              <w:rPr>
                <w:rFonts w:ascii="Calibri Light" w:hAnsi="Calibri Light" w:cs="Calibri Light"/>
                <w:sz w:val="22"/>
                <w:szCs w:val="22"/>
              </w:rPr>
            </w:pPr>
          </w:p>
        </w:tc>
        <w:tc>
          <w:tcPr>
            <w:tcW w:w="2070" w:type="dxa"/>
          </w:tcPr>
          <w:p w14:paraId="2D89CAC9" w14:textId="77777777"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 January 8, 2024</w:t>
            </w:r>
          </w:p>
          <w:p w14:paraId="265B89AE" w14:textId="1A3541E9" w:rsidR="00C27FEF" w:rsidRDefault="00C27FEF" w:rsidP="00C27FEF">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 xml:space="preserve">Admin review: January 25, 2023 (mandatory) </w:t>
            </w:r>
          </w:p>
        </w:tc>
        <w:tc>
          <w:tcPr>
            <w:tcW w:w="2160" w:type="dxa"/>
          </w:tcPr>
          <w:p w14:paraId="20BDAB62" w14:textId="082E46AA" w:rsidR="00C27FEF" w:rsidRDefault="00C27FEF" w:rsidP="00C27FEF">
            <w:pPr>
              <w:spacing w:after="0" w:line="240" w:lineRule="auto"/>
              <w:ind w:right="-86"/>
              <w:rPr>
                <w:rFonts w:ascii="Calibri Light" w:hAnsi="Calibri Light" w:cs="Calibri Light"/>
                <w:sz w:val="22"/>
                <w:szCs w:val="22"/>
              </w:rPr>
            </w:pPr>
            <w:r>
              <w:rPr>
                <w:rFonts w:ascii="Calibri Light" w:hAnsi="Calibri Light" w:cs="Calibri Light"/>
                <w:sz w:val="22"/>
                <w:szCs w:val="22"/>
              </w:rPr>
              <w:t>February 2, 2024</w:t>
            </w:r>
          </w:p>
        </w:tc>
      </w:tr>
      <w:tr w:rsidR="00C27FEF" w:rsidRPr="00A05F71" w14:paraId="558956C3" w14:textId="77777777" w:rsidTr="00A9663E">
        <w:tc>
          <w:tcPr>
            <w:tcW w:w="6475" w:type="dxa"/>
          </w:tcPr>
          <w:p w14:paraId="72599204" w14:textId="77777777" w:rsidR="00C27FEF" w:rsidRDefault="00C27FEF" w:rsidP="00DE0131">
            <w:pPr>
              <w:spacing w:after="0" w:line="240" w:lineRule="auto"/>
              <w:ind w:left="612" w:right="-90" w:hanging="612"/>
              <w:rPr>
                <w:rFonts w:ascii="Calibri Light" w:hAnsi="Calibri Light" w:cs="Calibri Light"/>
                <w:sz w:val="22"/>
                <w:szCs w:val="22"/>
              </w:rPr>
            </w:pPr>
            <w:r>
              <w:rPr>
                <w:rFonts w:ascii="Calibri Light" w:hAnsi="Calibri Light" w:cs="Calibri Light"/>
                <w:sz w:val="22"/>
                <w:szCs w:val="22"/>
              </w:rPr>
              <w:t xml:space="preserve">SSHRC - </w:t>
            </w:r>
            <w:hyperlink r:id="rId38" w:history="1">
              <w:r w:rsidRPr="00A92B0A">
                <w:rPr>
                  <w:rStyle w:val="Hyperlink"/>
                  <w:rFonts w:ascii="Calibri Light" w:hAnsi="Calibri Light" w:cs="Calibri Light"/>
                  <w:sz w:val="22"/>
                  <w:szCs w:val="22"/>
                </w:rPr>
                <w:t>Partnership Grants (Stage 1)</w:t>
              </w:r>
            </w:hyperlink>
            <w:r>
              <w:rPr>
                <w:rFonts w:ascii="Calibri Light" w:hAnsi="Calibri Light" w:cs="Calibri Light"/>
                <w:sz w:val="22"/>
                <w:szCs w:val="22"/>
              </w:rPr>
              <w:t xml:space="preserve"> – 2024 Competition – </w:t>
            </w:r>
            <w:hyperlink w:anchor="_SSHRC_Partnership_Grant" w:history="1">
              <w:r w:rsidRPr="001D6A61">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p w14:paraId="2CC1152D" w14:textId="71438E60" w:rsidR="00C27FEF" w:rsidRDefault="00C27FEF" w:rsidP="00DE0131">
            <w:pPr>
              <w:spacing w:after="0" w:line="240" w:lineRule="auto"/>
              <w:ind w:left="612" w:right="-90" w:hanging="612"/>
              <w:rPr>
                <w:rFonts w:ascii="Calibri Light" w:hAnsi="Calibri Light" w:cs="Calibri Light"/>
                <w:sz w:val="22"/>
                <w:szCs w:val="22"/>
              </w:rPr>
            </w:pPr>
            <w:r w:rsidRPr="001D6A61">
              <w:rPr>
                <w:rFonts w:ascii="Calibri Light" w:hAnsi="Calibri Light" w:cs="Calibri Light"/>
                <w:color w:val="FF0000"/>
                <w:sz w:val="22"/>
                <w:szCs w:val="22"/>
              </w:rPr>
              <w:t xml:space="preserve">Please let Ewa Stewart </w:t>
            </w:r>
            <w:r>
              <w:rPr>
                <w:rFonts w:ascii="Calibri Light" w:hAnsi="Calibri Light" w:cs="Calibri Light"/>
                <w:sz w:val="22"/>
                <w:szCs w:val="22"/>
              </w:rPr>
              <w:t>(</w:t>
            </w:r>
            <w:hyperlink r:id="rId39" w:history="1">
              <w:r w:rsidRPr="00C57B21">
                <w:rPr>
                  <w:rStyle w:val="Hyperlink"/>
                  <w:rFonts w:ascii="Calibri Light" w:hAnsi="Calibri Light" w:cs="Calibri Light"/>
                  <w:sz w:val="22"/>
                  <w:szCs w:val="22"/>
                </w:rPr>
                <w:t>ewa.stewart@ontariotechu.ca</w:t>
              </w:r>
            </w:hyperlink>
            <w:r>
              <w:rPr>
                <w:rFonts w:ascii="Calibri Light" w:hAnsi="Calibri Light" w:cs="Calibri Light"/>
                <w:sz w:val="22"/>
                <w:szCs w:val="22"/>
              </w:rPr>
              <w:t xml:space="preserve">) </w:t>
            </w:r>
            <w:r w:rsidRPr="001D6A61">
              <w:rPr>
                <w:rFonts w:ascii="Calibri Light" w:hAnsi="Calibri Light" w:cs="Calibri Light"/>
                <w:color w:val="FF0000"/>
                <w:sz w:val="22"/>
                <w:szCs w:val="22"/>
              </w:rPr>
              <w:t>know if you are interested in applying by December 8, 2023.</w:t>
            </w:r>
            <w:r>
              <w:rPr>
                <w:rFonts w:ascii="Calibri Light" w:hAnsi="Calibri Light" w:cs="Calibri Light"/>
                <w:color w:val="FF0000"/>
                <w:sz w:val="22"/>
                <w:szCs w:val="22"/>
              </w:rPr>
              <w:t xml:space="preserve"> (mandatory) </w:t>
            </w:r>
            <w:r w:rsidRPr="001D6A61">
              <w:rPr>
                <w:rFonts w:ascii="Calibri Light" w:hAnsi="Calibri Light" w:cs="Calibri Light"/>
                <w:color w:val="FF0000"/>
                <w:sz w:val="22"/>
                <w:szCs w:val="22"/>
              </w:rPr>
              <w:t xml:space="preserve"> </w:t>
            </w:r>
          </w:p>
        </w:tc>
        <w:tc>
          <w:tcPr>
            <w:tcW w:w="2070" w:type="dxa"/>
          </w:tcPr>
          <w:p w14:paraId="47B9DA82" w14:textId="77777777" w:rsidR="00C27FEF" w:rsidRDefault="00C27FEF" w:rsidP="00C27FEF">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 January 15, 2024</w:t>
            </w:r>
          </w:p>
          <w:p w14:paraId="0656385E" w14:textId="40007AC7" w:rsidR="00C27FEF" w:rsidRDefault="00C27FEF" w:rsidP="00C27FEF">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 January 29, 2024 (mandatory)</w:t>
            </w:r>
          </w:p>
        </w:tc>
        <w:tc>
          <w:tcPr>
            <w:tcW w:w="2160" w:type="dxa"/>
          </w:tcPr>
          <w:p w14:paraId="34BD1988" w14:textId="6D72FE0E"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 xml:space="preserve">February 12,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8C211C" w:rsidRPr="00A05F71" w14:paraId="51C5A3AA" w14:textId="77777777" w:rsidTr="00A9663E">
        <w:tc>
          <w:tcPr>
            <w:tcW w:w="6475" w:type="dxa"/>
          </w:tcPr>
          <w:p w14:paraId="5C80A70A" w14:textId="434F4270" w:rsidR="008C211C" w:rsidRDefault="008C211C" w:rsidP="008C211C">
            <w:pPr>
              <w:spacing w:after="0" w:line="240" w:lineRule="auto"/>
              <w:ind w:right="-90"/>
              <w:rPr>
                <w:rFonts w:ascii="Calibri Light" w:hAnsi="Calibri Light" w:cs="Calibri Light"/>
                <w:sz w:val="22"/>
                <w:szCs w:val="22"/>
              </w:rPr>
            </w:pPr>
            <w:r>
              <w:rPr>
                <w:rFonts w:ascii="Calibri Light" w:hAnsi="Calibri Light" w:cs="Calibri Light"/>
                <w:sz w:val="22"/>
                <w:szCs w:val="22"/>
              </w:rPr>
              <w:lastRenderedPageBreak/>
              <w:t xml:space="preserve">NSERC – </w:t>
            </w:r>
            <w:hyperlink r:id="rId40" w:history="1">
              <w:r w:rsidRPr="00A10A86">
                <w:rPr>
                  <w:rStyle w:val="Hyperlink"/>
                  <w:rFonts w:ascii="Calibri Light" w:hAnsi="Calibri Light" w:cs="Calibri Light"/>
                  <w:sz w:val="22"/>
                  <w:szCs w:val="22"/>
                </w:rPr>
                <w:t>Alliance International Catalyst Quantum Grants</w:t>
              </w:r>
            </w:hyperlink>
          </w:p>
        </w:tc>
        <w:tc>
          <w:tcPr>
            <w:tcW w:w="2070" w:type="dxa"/>
          </w:tcPr>
          <w:p w14:paraId="4E951302" w14:textId="52B4A3CB" w:rsidR="008C211C" w:rsidRDefault="008C211C" w:rsidP="008C211C">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No later than March 4, 2024</w:t>
            </w:r>
          </w:p>
        </w:tc>
        <w:tc>
          <w:tcPr>
            <w:tcW w:w="2160" w:type="dxa"/>
          </w:tcPr>
          <w:p w14:paraId="48070E8A" w14:textId="76FC8C2B" w:rsidR="008C211C" w:rsidRDefault="008C211C" w:rsidP="008C211C">
            <w:pPr>
              <w:spacing w:after="0"/>
              <w:ind w:right="-90"/>
              <w:rPr>
                <w:rFonts w:ascii="Calibri Light" w:hAnsi="Calibri Light" w:cs="Calibri Light"/>
                <w:sz w:val="22"/>
                <w:szCs w:val="22"/>
              </w:rPr>
            </w:pPr>
            <w:r>
              <w:rPr>
                <w:rFonts w:ascii="Calibri Light" w:hAnsi="Calibri Light" w:cs="Calibri Light"/>
                <w:sz w:val="22"/>
                <w:szCs w:val="22"/>
              </w:rPr>
              <w:t>Rolling deadline until March 31, 2024</w:t>
            </w:r>
          </w:p>
        </w:tc>
      </w:tr>
      <w:tr w:rsidR="00C27FEF" w:rsidRPr="00A05F71" w14:paraId="7F5E97DA" w14:textId="77777777" w:rsidTr="00A9663E">
        <w:tc>
          <w:tcPr>
            <w:tcW w:w="6475" w:type="dxa"/>
          </w:tcPr>
          <w:p w14:paraId="15DF4166" w14:textId="600ECC62" w:rsidR="00C27FEF" w:rsidRDefault="00C27FEF" w:rsidP="00C27FE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NSERC- </w:t>
            </w:r>
            <w:r w:rsidRPr="002924B9">
              <w:rPr>
                <w:rFonts w:ascii="Calibri Light" w:hAnsi="Calibri Light" w:cs="Calibri Light"/>
                <w:sz w:val="22"/>
                <w:szCs w:val="22"/>
              </w:rPr>
              <w:t xml:space="preserve">French </w:t>
            </w:r>
            <w:proofErr w:type="spellStart"/>
            <w:r w:rsidRPr="002924B9">
              <w:rPr>
                <w:rFonts w:ascii="Calibri Light" w:hAnsi="Calibri Light" w:cs="Calibri Light"/>
                <w:sz w:val="22"/>
                <w:szCs w:val="22"/>
              </w:rPr>
              <w:t>Agence</w:t>
            </w:r>
            <w:proofErr w:type="spellEnd"/>
            <w:r w:rsidRPr="002924B9">
              <w:rPr>
                <w:rFonts w:ascii="Calibri Light" w:hAnsi="Calibri Light" w:cs="Calibri Light"/>
                <w:sz w:val="22"/>
                <w:szCs w:val="22"/>
              </w:rPr>
              <w:t xml:space="preserve"> </w:t>
            </w:r>
            <w:proofErr w:type="spellStart"/>
            <w:r w:rsidRPr="002924B9">
              <w:rPr>
                <w:rFonts w:ascii="Calibri Light" w:hAnsi="Calibri Light" w:cs="Calibri Light"/>
                <w:sz w:val="22"/>
                <w:szCs w:val="22"/>
              </w:rPr>
              <w:t>nationale</w:t>
            </w:r>
            <w:proofErr w:type="spellEnd"/>
            <w:r w:rsidRPr="002924B9">
              <w:rPr>
                <w:rFonts w:ascii="Calibri Light" w:hAnsi="Calibri Light" w:cs="Calibri Light"/>
                <w:sz w:val="22"/>
                <w:szCs w:val="22"/>
              </w:rPr>
              <w:t xml:space="preserve"> de la recherche (ANR) </w:t>
            </w:r>
            <w:hyperlink r:id="rId41" w:history="1">
              <w:r w:rsidRPr="002924B9">
                <w:rPr>
                  <w:rStyle w:val="Hyperlink"/>
                  <w:rFonts w:ascii="Calibri Light" w:hAnsi="Calibri Light" w:cs="Calibri Light"/>
                  <w:sz w:val="22"/>
                  <w:szCs w:val="22"/>
                </w:rPr>
                <w:t>call for proposals on quantum technologies</w:t>
              </w:r>
            </w:hyperlink>
          </w:p>
        </w:tc>
        <w:tc>
          <w:tcPr>
            <w:tcW w:w="2070" w:type="dxa"/>
          </w:tcPr>
          <w:p w14:paraId="30DCB003" w14:textId="32C3AE82" w:rsidR="00C27FEF" w:rsidRDefault="00C27FEF" w:rsidP="00C27FEF">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March 14, 2024</w:t>
            </w:r>
          </w:p>
        </w:tc>
        <w:tc>
          <w:tcPr>
            <w:tcW w:w="2160" w:type="dxa"/>
          </w:tcPr>
          <w:p w14:paraId="1D592148" w14:textId="180A8214"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March 28, 2024</w:t>
            </w:r>
          </w:p>
        </w:tc>
      </w:tr>
      <w:tr w:rsidR="008C211C" w:rsidRPr="00A05F71" w14:paraId="69D0F0A9" w14:textId="77777777" w:rsidTr="00A9663E">
        <w:tc>
          <w:tcPr>
            <w:tcW w:w="6475" w:type="dxa"/>
          </w:tcPr>
          <w:p w14:paraId="0D6DEE4B" w14:textId="29E1CBBA" w:rsidR="008C211C" w:rsidRDefault="008C211C" w:rsidP="008C211C">
            <w:pPr>
              <w:spacing w:after="0" w:line="240" w:lineRule="auto"/>
              <w:ind w:right="-90"/>
              <w:rPr>
                <w:rFonts w:ascii="Calibri Light" w:hAnsi="Calibri Light" w:cs="Calibri Light"/>
                <w:sz w:val="22"/>
                <w:szCs w:val="22"/>
              </w:rPr>
            </w:pPr>
            <w:r>
              <w:rPr>
                <w:rFonts w:ascii="Calibri Light" w:hAnsi="Calibri Light" w:cs="Calibri Light"/>
                <w:sz w:val="22"/>
                <w:szCs w:val="22"/>
              </w:rPr>
              <w:t>DND-</w:t>
            </w: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42" w:history="1">
              <w:r w:rsidRPr="00DA77F7">
                <w:rPr>
                  <w:rStyle w:val="Hyperlink"/>
                  <w:rFonts w:ascii="Calibri Light" w:hAnsi="Calibri Light" w:cs="Calibri Light"/>
                  <w:sz w:val="22"/>
                  <w:szCs w:val="22"/>
                </w:rPr>
                <w:t>Counter Uncrewed Aerial Systems Concept Development Call for Proposals</w:t>
              </w:r>
            </w:hyperlink>
            <w:r>
              <w:rPr>
                <w:rFonts w:ascii="Calibri Light" w:hAnsi="Calibri Light" w:cs="Calibri Light"/>
                <w:sz w:val="22"/>
                <w:szCs w:val="22"/>
              </w:rPr>
              <w:t xml:space="preserve"> (Two deadlines to apply)</w:t>
            </w:r>
          </w:p>
        </w:tc>
        <w:tc>
          <w:tcPr>
            <w:tcW w:w="2070" w:type="dxa"/>
          </w:tcPr>
          <w:p w14:paraId="56516334" w14:textId="77777777" w:rsidR="008C211C" w:rsidRPr="008E54DE" w:rsidRDefault="008C211C" w:rsidP="008C211C">
            <w:pPr>
              <w:spacing w:after="0"/>
              <w:ind w:right="-90"/>
              <w:rPr>
                <w:rFonts w:ascii="Calibri Light" w:hAnsi="Calibri Light" w:cs="Calibri Light"/>
                <w:strike/>
                <w:sz w:val="22"/>
                <w:szCs w:val="22"/>
                <w:lang w:val="en-CA"/>
              </w:rPr>
            </w:pPr>
            <w:r w:rsidRPr="008E54DE">
              <w:rPr>
                <w:rFonts w:ascii="Calibri Light" w:hAnsi="Calibri Light" w:cs="Calibri Light"/>
                <w:strike/>
                <w:sz w:val="22"/>
                <w:szCs w:val="22"/>
                <w:lang w:val="en-CA"/>
              </w:rPr>
              <w:t>Full #1: October 19, 2023</w:t>
            </w:r>
          </w:p>
          <w:p w14:paraId="4D5B6F43" w14:textId="0B57AA6B" w:rsidR="008C211C" w:rsidRDefault="008C211C" w:rsidP="008C211C">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Full #2: April 8, 2024</w:t>
            </w:r>
          </w:p>
        </w:tc>
        <w:tc>
          <w:tcPr>
            <w:tcW w:w="2160" w:type="dxa"/>
          </w:tcPr>
          <w:p w14:paraId="3D318D42" w14:textId="77777777" w:rsidR="008C211C" w:rsidRPr="008E54DE" w:rsidRDefault="008C211C" w:rsidP="008C211C">
            <w:pPr>
              <w:spacing w:after="0"/>
              <w:ind w:right="-90"/>
              <w:rPr>
                <w:rFonts w:ascii="Calibri Light" w:hAnsi="Calibri Light" w:cs="Calibri Light"/>
                <w:strike/>
                <w:sz w:val="22"/>
                <w:szCs w:val="22"/>
              </w:rPr>
            </w:pPr>
            <w:r w:rsidRPr="008E54DE">
              <w:rPr>
                <w:rFonts w:ascii="Calibri Light" w:hAnsi="Calibri Light" w:cs="Calibri Light"/>
                <w:strike/>
                <w:sz w:val="22"/>
                <w:szCs w:val="22"/>
              </w:rPr>
              <w:t>Full #1: October 26, 2023</w:t>
            </w:r>
          </w:p>
          <w:p w14:paraId="47C84A23" w14:textId="3104F445" w:rsidR="008C211C" w:rsidRDefault="008C211C" w:rsidP="008C211C">
            <w:pPr>
              <w:spacing w:after="0"/>
              <w:ind w:right="-90"/>
              <w:rPr>
                <w:rFonts w:ascii="Calibri Light" w:hAnsi="Calibri Light" w:cs="Calibri Light"/>
                <w:sz w:val="22"/>
                <w:szCs w:val="22"/>
              </w:rPr>
            </w:pPr>
            <w:r>
              <w:rPr>
                <w:rFonts w:ascii="Calibri Light" w:hAnsi="Calibri Light" w:cs="Calibri Light"/>
                <w:sz w:val="22"/>
                <w:szCs w:val="22"/>
              </w:rPr>
              <w:t>Full #2: April 15,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C6D7CE" w:rsidR="000D5652" w:rsidRPr="00A05F71" w:rsidRDefault="001426A8" w:rsidP="005B7F44">
      <w:pPr>
        <w:spacing w:after="0" w:line="240" w:lineRule="auto"/>
        <w:rPr>
          <w:rFonts w:ascii="Calibri Light" w:hAnsi="Calibri Light" w:cs="Calibri Light"/>
          <w:bCs/>
          <w:sz w:val="22"/>
          <w:szCs w:val="22"/>
          <w:lang w:val="en-CA"/>
        </w:rPr>
      </w:pPr>
      <w:r w:rsidRPr="00A05F71">
        <w:rPr>
          <w:rFonts w:ascii="Calibri Light" w:hAnsi="Calibri Light" w:cs="Calibri Light"/>
          <w:b/>
          <w:bCs/>
          <w:sz w:val="22"/>
          <w:szCs w:val="22"/>
          <w:highlight w:val="yellow"/>
          <w:lang w:val="en-CA"/>
        </w:rPr>
        <w:t>Notify ORS of your intention to apply a minimum of 2-3 weeks before you intend to submit your proposal.</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43" w:history="1">
              <w:r w:rsidRPr="00A05F71">
                <w:rPr>
                  <w:rStyle w:val="Hyperlink"/>
                  <w:rFonts w:ascii="Calibri Light" w:hAnsi="Calibri Light" w:cs="Calibri Light"/>
                  <w:b/>
                  <w:sz w:val="22"/>
                  <w:szCs w:val="22"/>
                </w:rPr>
                <w:t xml:space="preserve"> matching students with real-world projects</w:t>
              </w:r>
            </w:hyperlink>
          </w:p>
          <w:p w14:paraId="5C4B7D34" w14:textId="28942E6E"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44"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45" w:history="1">
              <w:r w:rsidRPr="00A267BF">
                <w:rPr>
                  <w:rStyle w:val="Hyperlink"/>
                  <w:rFonts w:ascii="Calibri Light" w:hAnsi="Calibri Light" w:cs="Calibri Light"/>
                  <w:b/>
                  <w:sz w:val="22"/>
                  <w:szCs w:val="22"/>
                </w:rPr>
                <w:t>addressing Oshawa’s urban issues through research and innovation</w:t>
              </w:r>
            </w:hyperlink>
          </w:p>
          <w:p w14:paraId="3129456C" w14:textId="639C3308"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46"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6DC72B7C" w:rsidR="00C65A88" w:rsidRPr="009E58BB" w:rsidRDefault="00893058" w:rsidP="00846BB2">
            <w:pPr>
              <w:pStyle w:val="ListParagraph"/>
              <w:numPr>
                <w:ilvl w:val="0"/>
                <w:numId w:val="19"/>
              </w:numPr>
              <w:spacing w:after="0" w:line="360" w:lineRule="auto"/>
              <w:ind w:right="-450"/>
              <w:contextualSpacing w:val="0"/>
              <w:rPr>
                <w:rStyle w:val="Hyperlink"/>
                <w:rFonts w:ascii="Calibri Light" w:hAnsi="Calibri Light" w:cs="Calibri Light"/>
                <w:sz w:val="22"/>
                <w:szCs w:val="22"/>
              </w:rPr>
            </w:pPr>
            <w:hyperlink r:id="rId47"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w:t>
            </w:r>
            <w:r w:rsidR="00C65A88" w:rsidRPr="009E58BB">
              <w:rPr>
                <w:rStyle w:val="Hyperlink"/>
                <w:rFonts w:ascii="Calibri Light" w:hAnsi="Calibri Light" w:cs="Calibri Light"/>
                <w:sz w:val="22"/>
                <w:szCs w:val="22"/>
              </w:rPr>
              <w:t>a</w:t>
            </w:r>
            <w:r w:rsidR="00C65A88" w:rsidRPr="009E58BB">
              <w:rPr>
                <w:rStyle w:val="Hyperlink"/>
                <w:rFonts w:ascii="Calibri Light" w:hAnsi="Calibri Light" w:cs="Calibri Light"/>
                <w:sz w:val="22"/>
                <w:szCs w:val="22"/>
              </w:rPr>
              <w:t>l ORS I</w:t>
            </w:r>
            <w:r w:rsidR="00C65A88" w:rsidRPr="009E58BB">
              <w:rPr>
                <w:rStyle w:val="Hyperlink"/>
                <w:rFonts w:ascii="Calibri Light" w:hAnsi="Calibri Light" w:cs="Calibri Light"/>
                <w:sz w:val="22"/>
                <w:szCs w:val="22"/>
              </w:rPr>
              <w:t>n</w:t>
            </w:r>
            <w:r w:rsidR="00C65A88" w:rsidRPr="009E58BB">
              <w:rPr>
                <w:rStyle w:val="Hyperlink"/>
                <w:rFonts w:ascii="Calibri Light" w:hAnsi="Calibri Light" w:cs="Calibri Light"/>
                <w:sz w:val="22"/>
                <w:szCs w:val="22"/>
              </w:rPr>
              <w:t>fo</w:t>
            </w:r>
            <w:r w:rsidR="00846BB2">
              <w:rPr>
                <w:rStyle w:val="Hyperlink"/>
                <w:rFonts w:ascii="Calibri Light" w:hAnsi="Calibri Light" w:cs="Calibri Light"/>
                <w:sz w:val="22"/>
                <w:szCs w:val="22"/>
              </w:rPr>
              <w:t xml:space="preserve"> </w:t>
            </w:r>
            <w:r w:rsidR="00846BB2">
              <w:t>–</w:t>
            </w:r>
            <w:r w:rsidR="00846BB2" w:rsidRPr="00846BB2">
              <w:rPr>
                <w:rFonts w:asciiTheme="majorHAnsi" w:hAnsiTheme="majorHAnsi" w:cstheme="majorHAnsi"/>
                <w:color w:val="FF0000"/>
              </w:rPr>
              <w:t xml:space="preserve"> (currently being updated) </w:t>
            </w:r>
          </w:p>
          <w:p w14:paraId="079DD2F0" w14:textId="18056B92" w:rsidR="00C65A88" w:rsidRPr="00A05F71" w:rsidRDefault="009E58BB" w:rsidP="00AA6750">
            <w:pPr>
              <w:pStyle w:val="ListParagraph"/>
              <w:numPr>
                <w:ilvl w:val="0"/>
                <w:numId w:val="19"/>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48"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r w:rsidRPr="0032586B">
              <w:rPr>
                <w:rFonts w:ascii="Calibri Light" w:hAnsi="Calibri Light" w:cs="Calibri Light"/>
                <w:b/>
                <w:sz w:val="22"/>
                <w:szCs w:val="22"/>
              </w:rPr>
              <w:t>Mitacs</w:t>
            </w:r>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893058"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49"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893058"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0"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893058"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1"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893058"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2"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893058"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hyperlink r:id="rId53"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893058" w:rsidP="00AA6750">
            <w:pPr>
              <w:pStyle w:val="ListParagraph"/>
              <w:numPr>
                <w:ilvl w:val="0"/>
                <w:numId w:val="19"/>
              </w:numPr>
              <w:spacing w:after="0" w:line="360" w:lineRule="auto"/>
              <w:ind w:right="-450"/>
              <w:contextualSpacing w:val="0"/>
              <w:rPr>
                <w:rStyle w:val="Hyperlink"/>
              </w:rPr>
            </w:pPr>
            <w:hyperlink r:id="rId54"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2BAEB1E" w14:textId="7B27E5DA" w:rsidR="009748EF" w:rsidRPr="009748EF" w:rsidRDefault="0032586B"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proofErr w:type="spellStart"/>
            <w:r>
              <w:rPr>
                <w:rFonts w:ascii="Calibri Light" w:hAnsi="Calibri Light" w:cs="Calibri Light"/>
                <w:sz w:val="22"/>
                <w:szCs w:val="22"/>
              </w:rPr>
              <w:t>Mitacs</w:t>
            </w:r>
            <w:proofErr w:type="spellEnd"/>
            <w:r>
              <w:rPr>
                <w:rFonts w:ascii="Calibri Light" w:hAnsi="Calibri Light" w:cs="Calibri Light"/>
                <w:sz w:val="22"/>
                <w:szCs w:val="22"/>
              </w:rPr>
              <w:t xml:space="preserve"> – </w:t>
            </w:r>
            <w:hyperlink r:id="rId55" w:history="1">
              <w:r w:rsidRPr="00C446C4">
                <w:rPr>
                  <w:rStyle w:val="Hyperlink"/>
                  <w:rFonts w:ascii="Calibri Light" w:hAnsi="Calibri Light" w:cs="Calibri Light"/>
                  <w:sz w:val="22"/>
                  <w:szCs w:val="22"/>
                </w:rPr>
                <w:t>Canadian Science Policy Fellowship (CSPF)</w:t>
              </w:r>
            </w:hyperlink>
            <w:r w:rsidR="009748EF">
              <w:rPr>
                <w:rStyle w:val="Hyperlink"/>
                <w:rFonts w:ascii="Calibri Light" w:hAnsi="Calibri Light" w:cs="Calibri Light"/>
                <w:sz w:val="22"/>
                <w:szCs w:val="22"/>
              </w:rPr>
              <w:t xml:space="preserve"> </w:t>
            </w:r>
            <w:r w:rsidR="009748EF" w:rsidRPr="009748EF">
              <w:rPr>
                <w:rStyle w:val="Hyperlink"/>
                <w:rFonts w:ascii="Calibri Light" w:hAnsi="Calibri Light" w:cs="Calibri Light"/>
                <w:color w:val="auto"/>
                <w:sz w:val="22"/>
                <w:szCs w:val="22"/>
                <w:u w:val="none"/>
              </w:rPr>
              <w:t xml:space="preserve">(Due </w:t>
            </w:r>
            <w:r w:rsidR="009748EF">
              <w:rPr>
                <w:rStyle w:val="Hyperlink"/>
                <w:rFonts w:ascii="Calibri Light" w:hAnsi="Calibri Light" w:cs="Calibri Light"/>
                <w:color w:val="auto"/>
                <w:sz w:val="22"/>
                <w:szCs w:val="22"/>
                <w:u w:val="none"/>
              </w:rPr>
              <w:t xml:space="preserve">February 1 and </w:t>
            </w:r>
            <w:r w:rsidR="009748EF" w:rsidRPr="009748EF">
              <w:rPr>
                <w:rStyle w:val="Hyperlink"/>
                <w:rFonts w:ascii="Calibri Light" w:hAnsi="Calibri Light" w:cs="Calibri Light"/>
                <w:color w:val="auto"/>
                <w:sz w:val="22"/>
                <w:szCs w:val="22"/>
                <w:u w:val="none"/>
              </w:rPr>
              <w:t>March 1, 2023)</w:t>
            </w:r>
          </w:p>
          <w:p w14:paraId="6B68F97B" w14:textId="0E3357C5" w:rsidR="00C65A88" w:rsidRPr="00A05F71" w:rsidRDefault="00893058"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6"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57"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58"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Flights and Fieldwork for the Advancement of Science and Technology (FAST)</w:t>
            </w:r>
          </w:p>
          <w:p w14:paraId="0EF4EC65" w14:textId="4B51381C"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893058" w:rsidP="00AA6750">
            <w:pPr>
              <w:pStyle w:val="ListParagraph"/>
              <w:numPr>
                <w:ilvl w:val="0"/>
                <w:numId w:val="22"/>
              </w:numPr>
              <w:spacing w:after="0" w:line="360" w:lineRule="auto"/>
              <w:ind w:right="-450"/>
              <w:contextualSpacing w:val="0"/>
              <w:rPr>
                <w:rFonts w:ascii="Calibri Light" w:hAnsi="Calibri Light" w:cs="Calibri Light"/>
                <w:sz w:val="22"/>
                <w:szCs w:val="22"/>
              </w:rPr>
            </w:pPr>
            <w:hyperlink r:id="rId59"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786963EF" w:rsidR="00FC5157" w:rsidRPr="00FC5157" w:rsidRDefault="00893058"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60" w:history="1">
              <w:r w:rsidR="00FC5157" w:rsidRPr="0032586B">
                <w:rPr>
                  <w:rStyle w:val="Hyperlink"/>
                  <w:rFonts w:ascii="Calibri Light" w:hAnsi="Calibri Light" w:cs="Calibri Light"/>
                  <w:bCs/>
                  <w:sz w:val="22"/>
                  <w:szCs w:val="22"/>
                </w:rPr>
                <w:t>Collaborate 2 Commercialize Program, 2022-2023</w:t>
              </w:r>
            </w:hyperlink>
            <w:r w:rsidR="00FC5157">
              <w:rPr>
                <w:rFonts w:ascii="Calibri Light" w:hAnsi="Calibri Light" w:cs="Calibri Light"/>
                <w:bCs/>
                <w:sz w:val="22"/>
                <w:szCs w:val="22"/>
              </w:rPr>
              <w:t xml:space="preserve"> (Previously OCI-VIP)</w:t>
            </w:r>
          </w:p>
          <w:p w14:paraId="3AC93CB4" w14:textId="2278C4F6" w:rsidR="00C65A88" w:rsidRPr="00A05F71" w:rsidRDefault="00893058"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61"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893058" w:rsidP="00AA6750">
            <w:pPr>
              <w:pStyle w:val="ListParagraph"/>
              <w:numPr>
                <w:ilvl w:val="0"/>
                <w:numId w:val="22"/>
              </w:numPr>
              <w:spacing w:after="0" w:line="360" w:lineRule="auto"/>
              <w:ind w:right="-450"/>
              <w:contextualSpacing w:val="0"/>
              <w:rPr>
                <w:rStyle w:val="Hyperlink"/>
                <w:rFonts w:ascii="Calibri Light" w:hAnsi="Calibri Light" w:cs="Calibri Light"/>
                <w:sz w:val="22"/>
                <w:szCs w:val="22"/>
              </w:rPr>
            </w:pPr>
            <w:hyperlink r:id="rId62"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893058"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lastRenderedPageBreak/>
              <w:t>Gates Foundation</w:t>
            </w:r>
            <w:r w:rsidRPr="00A05F71">
              <w:rPr>
                <w:rFonts w:ascii="Calibri Light" w:hAnsi="Calibri Light" w:cs="Calibri Light"/>
                <w:sz w:val="22"/>
                <w:szCs w:val="22"/>
              </w:rPr>
              <w:t xml:space="preserve"> </w:t>
            </w:r>
            <w:hyperlink r:id="rId63"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64"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65"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66"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67"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893058" w:rsidP="00AA6750">
            <w:pPr>
              <w:pStyle w:val="ListParagraph"/>
              <w:numPr>
                <w:ilvl w:val="0"/>
                <w:numId w:val="24"/>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68"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69"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6" w:name="_ORS_–_Internal"/>
      <w:bookmarkEnd w:id="0"/>
      <w:bookmarkEnd w:id="6"/>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w:t>
      </w:r>
      <w:proofErr w:type="gramStart"/>
      <w:r w:rsidRPr="00A05F71">
        <w:rPr>
          <w:rFonts w:ascii="Calibri Light" w:hAnsi="Calibri Light" w:cs="Calibri Light"/>
          <w:lang w:val="en-CA"/>
        </w:rPr>
        <w:t>information</w:t>
      </w:r>
      <w:proofErr w:type="gramEnd"/>
      <w:r w:rsidRPr="00A05F71">
        <w:rPr>
          <w:rFonts w:ascii="Calibri Light" w:hAnsi="Calibri Light" w:cs="Calibri Light"/>
          <w:lang w:val="en-CA"/>
        </w:rPr>
        <w:t xml:space="preserve"> and contacts  </w:t>
      </w:r>
    </w:p>
    <w:p w14:paraId="576F2CF5"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7777777"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Pr="00A05F71">
        <w:rPr>
          <w:rFonts w:ascii="Calibri Light" w:hAnsi="Calibri Light" w:cs="Calibri Light"/>
          <w:b/>
          <w:sz w:val="22"/>
          <w:szCs w:val="22"/>
          <w:lang w:val="en-CA"/>
        </w:rPr>
        <w:t>three weeks to one month</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7D8E5CD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70"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a minimum of five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7B5540D3" w:rsidR="00DA4D23" w:rsidRPr="00FC5157" w:rsidRDefault="00DA4D23" w:rsidP="00610594">
      <w:pPr>
        <w:spacing w:after="0" w:line="360" w:lineRule="auto"/>
        <w:rPr>
          <w:rFonts w:ascii="Calibri Light" w:hAnsi="Calibri Light" w:cs="Calibri Light"/>
          <w:bCs/>
          <w:sz w:val="22"/>
          <w:szCs w:val="22"/>
          <w:lang w:val="en-CA"/>
        </w:rPr>
      </w:pPr>
      <w:bookmarkStart w:id="7"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71"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72"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73"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8" w:name="_Resources"/>
      <w:bookmarkEnd w:id="7"/>
      <w:bookmarkEnd w:id="8"/>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9" w:name="_National_Security_Guidelines"/>
      <w:bookmarkEnd w:id="9"/>
      <w:r w:rsidRPr="00A05F71">
        <w:rPr>
          <w:rFonts w:ascii="Calibri Light" w:hAnsi="Calibri Light" w:cs="Calibri Light"/>
          <w:lang w:val="en-CA"/>
        </w:rPr>
        <w:t>National Security Guidelines</w:t>
      </w:r>
    </w:p>
    <w:p w14:paraId="632F09A1" w14:textId="6AF58429"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74"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75"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76"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77"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893058" w:rsidP="00AA6750">
      <w:pPr>
        <w:pStyle w:val="ListParagraph"/>
        <w:numPr>
          <w:ilvl w:val="0"/>
          <w:numId w:val="27"/>
        </w:numPr>
        <w:spacing w:after="0" w:line="240" w:lineRule="auto"/>
        <w:rPr>
          <w:rFonts w:ascii="Calibri Light" w:hAnsi="Calibri Light" w:cs="Calibri Light"/>
          <w:bCs/>
          <w:sz w:val="22"/>
          <w:szCs w:val="22"/>
          <w:lang w:val="en-CA"/>
        </w:rPr>
      </w:pPr>
      <w:hyperlink r:id="rId78"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893058" w:rsidP="00AA6750">
      <w:pPr>
        <w:pStyle w:val="ListParagraph"/>
        <w:numPr>
          <w:ilvl w:val="0"/>
          <w:numId w:val="27"/>
        </w:numPr>
        <w:spacing w:after="0" w:line="240" w:lineRule="auto"/>
        <w:rPr>
          <w:rFonts w:ascii="Calibri Light" w:hAnsi="Calibri Light" w:cs="Calibri Light"/>
          <w:bCs/>
          <w:sz w:val="22"/>
          <w:szCs w:val="22"/>
          <w:lang w:val="en-CA"/>
        </w:rPr>
      </w:pPr>
      <w:hyperlink r:id="rId79"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80"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81"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82"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83"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893058" w:rsidP="00AA6750">
      <w:pPr>
        <w:pStyle w:val="ListParagraph"/>
        <w:numPr>
          <w:ilvl w:val="0"/>
          <w:numId w:val="27"/>
        </w:numPr>
        <w:spacing w:after="0" w:line="240" w:lineRule="auto"/>
        <w:rPr>
          <w:rStyle w:val="Hyperlink"/>
          <w:rFonts w:ascii="Calibri Light" w:hAnsi="Calibri Light" w:cs="Calibri Light"/>
          <w:bCs/>
          <w:color w:val="auto"/>
          <w:sz w:val="22"/>
          <w:szCs w:val="22"/>
          <w:u w:val="none"/>
          <w:lang w:val="en-CA"/>
        </w:rPr>
      </w:pPr>
      <w:hyperlink r:id="rId84"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85"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86"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893058" w:rsidP="00AA6750">
      <w:pPr>
        <w:pStyle w:val="ListParagraph"/>
        <w:numPr>
          <w:ilvl w:val="0"/>
          <w:numId w:val="27"/>
        </w:numPr>
        <w:spacing w:after="0" w:line="360" w:lineRule="auto"/>
        <w:rPr>
          <w:rFonts w:ascii="Calibri Light" w:hAnsi="Calibri Light" w:cs="Calibri Light"/>
          <w:bCs/>
          <w:sz w:val="22"/>
          <w:szCs w:val="22"/>
          <w:lang w:val="en-CA"/>
        </w:rPr>
      </w:pPr>
      <w:hyperlink r:id="rId87"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88"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893058"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89"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90"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893058"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91"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92"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93"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893058" w:rsidP="00AA6750">
      <w:pPr>
        <w:pStyle w:val="ListParagraph"/>
        <w:numPr>
          <w:ilvl w:val="0"/>
          <w:numId w:val="28"/>
        </w:numPr>
        <w:spacing w:after="0" w:line="360" w:lineRule="auto"/>
        <w:rPr>
          <w:rFonts w:ascii="Calibri Light" w:hAnsi="Calibri Light" w:cs="Calibri Light"/>
          <w:bCs/>
          <w:sz w:val="22"/>
          <w:szCs w:val="22"/>
          <w:lang w:val="en-CA"/>
        </w:rPr>
      </w:pPr>
      <w:hyperlink r:id="rId94"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95"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96"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0" w:name="_NSERC_Science_Communication_1"/>
      <w:bookmarkStart w:id="11" w:name="_INOVAIT_Spring_2021"/>
      <w:bookmarkStart w:id="12" w:name="_Imagining_Canada’s_Future"/>
      <w:bookmarkStart w:id="13" w:name="_Climate_Action_and"/>
      <w:bookmarkStart w:id="14" w:name="_CIHR_Operating_Grant:"/>
      <w:bookmarkStart w:id="15" w:name="_Research_in_Germany"/>
      <w:bookmarkStart w:id="16" w:name="_Modification_to_Paid_1"/>
      <w:bookmarkStart w:id="17" w:name="_Mitacs_Globalink_Research"/>
      <w:bookmarkStart w:id="18" w:name="_TeachingCity_Oshawa_–"/>
      <w:bookmarkStart w:id="19" w:name="_CityStudio"/>
      <w:bookmarkStart w:id="20" w:name="_Mitacs_Elevate"/>
      <w:bookmarkStart w:id="21" w:name="_NSERC_announces_funding"/>
      <w:bookmarkStart w:id="22" w:name="_SSHRC,_NSERC_and_1"/>
      <w:bookmarkStart w:id="23" w:name="_Update_on_NSERC"/>
      <w:bookmarkStart w:id="24" w:name="_NSERC_Alliance_Grants"/>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16CC9B0" w14:textId="77777777" w:rsidR="00A02A39" w:rsidRPr="00A05F71" w:rsidRDefault="00A02A39" w:rsidP="00A02A39">
      <w:pPr>
        <w:pStyle w:val="Heading2"/>
        <w:rPr>
          <w:rFonts w:ascii="Calibri Light" w:hAnsi="Calibri Light" w:cs="Calibri Light"/>
          <w:lang w:val="en-CA"/>
        </w:rPr>
      </w:pPr>
      <w:bookmarkStart w:id="25" w:name="_SSHRC_Small_Research"/>
      <w:bookmarkStart w:id="26" w:name="_CFI_John_R."/>
      <w:bookmarkStart w:id="27" w:name="_Equity,_Diversity_and"/>
      <w:bookmarkEnd w:id="25"/>
      <w:bookmarkEnd w:id="26"/>
      <w:bookmarkEnd w:id="27"/>
      <w:r w:rsidRPr="00A05F71">
        <w:rPr>
          <w:rFonts w:ascii="Calibri Light" w:hAnsi="Calibri Light" w:cs="Calibri Light"/>
          <w:lang w:val="en-CA"/>
        </w:rPr>
        <w:t>Equity Diversity and Inclusion (EDI)</w:t>
      </w:r>
    </w:p>
    <w:p w14:paraId="35823077" w14:textId="77777777" w:rsidR="00A02A39" w:rsidRPr="00A05F71" w:rsidRDefault="00893058" w:rsidP="00A02A39">
      <w:pPr>
        <w:pStyle w:val="ListParagraph"/>
        <w:numPr>
          <w:ilvl w:val="0"/>
          <w:numId w:val="26"/>
        </w:numPr>
        <w:spacing w:after="0" w:line="360" w:lineRule="auto"/>
        <w:rPr>
          <w:rFonts w:ascii="Calibri Light" w:hAnsi="Calibri Light" w:cs="Calibri Light"/>
          <w:bCs/>
          <w:sz w:val="22"/>
          <w:szCs w:val="22"/>
          <w:lang w:val="en-CA"/>
        </w:rPr>
      </w:pPr>
      <w:hyperlink r:id="rId97"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98"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99"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00"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A02A39">
      <w:pPr>
        <w:pStyle w:val="ListParagraph"/>
        <w:numPr>
          <w:ilvl w:val="0"/>
          <w:numId w:val="26"/>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01"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02"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03"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893058" w:rsidP="00A02A39">
      <w:pPr>
        <w:pStyle w:val="ListParagraph"/>
        <w:numPr>
          <w:ilvl w:val="0"/>
          <w:numId w:val="26"/>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2B0C7EA1" w14:textId="5A03909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t xml:space="preserve">Equity, </w:t>
      </w:r>
      <w:proofErr w:type="gramStart"/>
      <w:r w:rsidRPr="00A05F71">
        <w:rPr>
          <w:rFonts w:ascii="Calibri Light" w:hAnsi="Calibri Light" w:cs="Calibri Light"/>
          <w:shd w:val="clear" w:color="auto" w:fill="FFFFFF"/>
          <w:lang w:val="en-CA"/>
        </w:rPr>
        <w:t>Diversity</w:t>
      </w:r>
      <w:proofErr w:type="gramEnd"/>
      <w:r w:rsidRPr="00A05F71">
        <w:rPr>
          <w:rFonts w:ascii="Calibri Light" w:hAnsi="Calibri Light" w:cs="Calibri Light"/>
          <w:shd w:val="clear" w:color="auto" w:fill="FFFFFF"/>
          <w:lang w:val="en-CA"/>
        </w:rPr>
        <w:t xml:space="preserve">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04"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893058" w:rsidP="007D668D">
      <w:pPr>
        <w:pStyle w:val="ListParagraph"/>
        <w:numPr>
          <w:ilvl w:val="0"/>
          <w:numId w:val="8"/>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05"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06" w:history="1">
        <w:r w:rsidRPr="00A05F71">
          <w:rPr>
            <w:rStyle w:val="Hyperlink"/>
            <w:rFonts w:ascii="Calibri Light" w:hAnsi="Calibri Light" w:cs="Calibri Light"/>
            <w:sz w:val="22"/>
            <w:szCs w:val="22"/>
            <w:lang w:val="en-CA"/>
          </w:rPr>
          <w:t xml:space="preserve">Best Practices in Equity, </w:t>
        </w:r>
        <w:proofErr w:type="gramStart"/>
        <w:r w:rsidRPr="00A05F71">
          <w:rPr>
            <w:rStyle w:val="Hyperlink"/>
            <w:rFonts w:ascii="Calibri Light" w:hAnsi="Calibri Light" w:cs="Calibri Light"/>
            <w:sz w:val="22"/>
            <w:szCs w:val="22"/>
            <w:lang w:val="en-CA"/>
          </w:rPr>
          <w:t>Diversity</w:t>
        </w:r>
        <w:proofErr w:type="gramEnd"/>
        <w:r w:rsidRPr="00A05F71">
          <w:rPr>
            <w:rStyle w:val="Hyperlink"/>
            <w:rFonts w:ascii="Calibri Light" w:hAnsi="Calibri Light" w:cs="Calibri Light"/>
            <w:sz w:val="22"/>
            <w:szCs w:val="22"/>
            <w:lang w:val="en-CA"/>
          </w:rPr>
          <w:t xml:space="preserve"> and Inclusion in Research</w:t>
        </w:r>
      </w:hyperlink>
    </w:p>
    <w:p w14:paraId="6E42F658"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893058" w:rsidP="007D668D">
      <w:pPr>
        <w:pStyle w:val="ListParagraph"/>
        <w:numPr>
          <w:ilvl w:val="1"/>
          <w:numId w:val="8"/>
        </w:numPr>
        <w:shd w:val="clear" w:color="auto" w:fill="FFFFFF"/>
        <w:spacing w:after="0" w:line="240" w:lineRule="auto"/>
        <w:contextualSpacing w:val="0"/>
        <w:rPr>
          <w:rFonts w:ascii="Calibri Light" w:hAnsi="Calibri Light" w:cs="Calibri Light"/>
          <w:bCs/>
          <w:sz w:val="22"/>
          <w:szCs w:val="22"/>
          <w:lang w:val="en-CA"/>
        </w:rPr>
      </w:pPr>
      <w:hyperlink r:id="rId107" w:history="1">
        <w:r w:rsidR="00296E78" w:rsidRPr="00A05F71">
          <w:rPr>
            <w:rStyle w:val="Hyperlink"/>
            <w:rFonts w:ascii="Calibri Light" w:hAnsi="Calibri Light" w:cs="Calibri Light"/>
            <w:bCs/>
            <w:sz w:val="22"/>
            <w:szCs w:val="22"/>
            <w:lang w:val="en-CA"/>
          </w:rPr>
          <w:t xml:space="preserve">Framework on Equity, </w:t>
        </w:r>
        <w:proofErr w:type="gramStart"/>
        <w:r w:rsidR="00296E78" w:rsidRPr="00A05F71">
          <w:rPr>
            <w:rStyle w:val="Hyperlink"/>
            <w:rFonts w:ascii="Calibri Light" w:hAnsi="Calibri Light" w:cs="Calibri Light"/>
            <w:bCs/>
            <w:sz w:val="22"/>
            <w:szCs w:val="22"/>
            <w:lang w:val="en-CA"/>
          </w:rPr>
          <w:t>Diversity</w:t>
        </w:r>
        <w:proofErr w:type="gramEnd"/>
        <w:r w:rsidR="00296E78" w:rsidRPr="00A05F71">
          <w:rPr>
            <w:rStyle w:val="Hyperlink"/>
            <w:rFonts w:ascii="Calibri Light" w:hAnsi="Calibri Light" w:cs="Calibri Light"/>
            <w:bCs/>
            <w:sz w:val="22"/>
            <w:szCs w:val="22"/>
            <w:lang w:val="en-CA"/>
          </w:rPr>
          <w:t xml:space="preserve">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89305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08"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w:t>
      </w:r>
      <w:proofErr w:type="gramStart"/>
      <w:r w:rsidR="00296E78" w:rsidRPr="00A05F71">
        <w:rPr>
          <w:rFonts w:ascii="Calibri Light" w:hAnsi="Calibri Light" w:cs="Calibri Light"/>
          <w:bCs/>
          <w:sz w:val="22"/>
          <w:szCs w:val="22"/>
          <w:lang w:val="en-CA"/>
        </w:rPr>
        <w:t>application</w:t>
      </w:r>
      <w:proofErr w:type="gramEnd"/>
      <w:r w:rsidR="00296E78" w:rsidRPr="00A05F71">
        <w:rPr>
          <w:rFonts w:ascii="Calibri Light" w:hAnsi="Calibri Light" w:cs="Calibri Light"/>
          <w:bCs/>
          <w:sz w:val="22"/>
          <w:szCs w:val="22"/>
          <w:lang w:val="en-CA"/>
        </w:rPr>
        <w:t xml:space="preserve"> </w:t>
      </w:r>
    </w:p>
    <w:p w14:paraId="34520AC9" w14:textId="2911A9BE" w:rsidR="000F4ED8" w:rsidRDefault="0089305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09" w:history="1">
        <w:r w:rsidR="000F4ED8" w:rsidRPr="000F4ED8">
          <w:rPr>
            <w:rStyle w:val="Hyperlink"/>
            <w:rFonts w:ascii="Calibri Light" w:hAnsi="Calibri Light" w:cs="Calibri Light"/>
            <w:sz w:val="22"/>
            <w:szCs w:val="22"/>
            <w:lang w:val="en-CA"/>
          </w:rPr>
          <w:t xml:space="preserve">NSERC guide on integrating equity, </w:t>
        </w:r>
        <w:proofErr w:type="gramStart"/>
        <w:r w:rsidR="000F4ED8" w:rsidRPr="000F4ED8">
          <w:rPr>
            <w:rStyle w:val="Hyperlink"/>
            <w:rFonts w:ascii="Calibri Light" w:hAnsi="Calibri Light" w:cs="Calibri Light"/>
            <w:sz w:val="22"/>
            <w:szCs w:val="22"/>
            <w:lang w:val="en-CA"/>
          </w:rPr>
          <w:t>diversity</w:t>
        </w:r>
        <w:proofErr w:type="gramEnd"/>
        <w:r w:rsidR="000F4ED8" w:rsidRPr="000F4ED8">
          <w:rPr>
            <w:rStyle w:val="Hyperlink"/>
            <w:rFonts w:ascii="Calibri Light" w:hAnsi="Calibri Light" w:cs="Calibri Light"/>
            <w:sz w:val="22"/>
            <w:szCs w:val="22"/>
            <w:lang w:val="en-CA"/>
          </w:rPr>
          <w:t xml:space="preserve">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lastRenderedPageBreak/>
        <w:t xml:space="preserve">CIHR </w:t>
      </w:r>
    </w:p>
    <w:p w14:paraId="4A23205C" w14:textId="6DD632B6" w:rsidR="00296E78" w:rsidRPr="00A05F71" w:rsidRDefault="0089305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0"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11"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893058"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hyperlink r:id="rId112"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13"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14"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89305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5"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16"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17"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893058" w:rsidP="009F5B05">
      <w:pPr>
        <w:numPr>
          <w:ilvl w:val="0"/>
          <w:numId w:val="9"/>
        </w:numPr>
        <w:spacing w:after="0" w:line="240" w:lineRule="auto"/>
        <w:rPr>
          <w:rFonts w:ascii="Calibri Light" w:hAnsi="Calibri Light" w:cs="Calibri Light"/>
          <w:sz w:val="22"/>
          <w:szCs w:val="22"/>
          <w:lang w:val="en-CA"/>
        </w:rPr>
      </w:pPr>
      <w:hyperlink r:id="rId118"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19"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9F5B05">
      <w:pPr>
        <w:numPr>
          <w:ilvl w:val="0"/>
          <w:numId w:val="9"/>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As part of the “Members Only” portal on their website, CCDI launched an e-library with over 1,000 documents containing Canadian-specific and international diversity and inclusion research, reports, toolkits and news, which are indexed and searchable by multiple parameters (</w:t>
      </w:r>
      <w:proofErr w:type="gramStart"/>
      <w:r w:rsidRPr="00A05F71">
        <w:rPr>
          <w:rFonts w:ascii="Calibri Light" w:hAnsi="Calibri Light" w:cs="Calibri Light"/>
          <w:sz w:val="22"/>
          <w:szCs w:val="22"/>
          <w:lang w:val="en-CA" w:eastAsia="en-CA"/>
        </w:rPr>
        <w:t>e.g.</w:t>
      </w:r>
      <w:proofErr w:type="gramEnd"/>
      <w:r w:rsidRPr="00A05F71">
        <w:rPr>
          <w:rFonts w:ascii="Calibri Light" w:hAnsi="Calibri Light" w:cs="Calibri Light"/>
          <w:sz w:val="22"/>
          <w:szCs w:val="22"/>
          <w:lang w:val="en-CA" w:eastAsia="en-CA"/>
        </w:rPr>
        <w:t xml:space="preserve"> by keyword, by topic, etc.). This e-library is an evergreen resource and new content is continually being added. If you would like </w:t>
      </w:r>
      <w:proofErr w:type="gramStart"/>
      <w:r w:rsidRPr="00A05F71">
        <w:rPr>
          <w:rFonts w:ascii="Calibri Light" w:hAnsi="Calibri Light" w:cs="Calibri Light"/>
          <w:sz w:val="22"/>
          <w:szCs w:val="22"/>
          <w:lang w:val="en-CA" w:eastAsia="en-CA"/>
        </w:rPr>
        <w:t>access</w:t>
      </w:r>
      <w:proofErr w:type="gramEnd"/>
      <w:r w:rsidRPr="00A05F71">
        <w:rPr>
          <w:rFonts w:ascii="Calibri Light" w:hAnsi="Calibri Light" w:cs="Calibri Light"/>
          <w:sz w:val="22"/>
          <w:szCs w:val="22"/>
          <w:lang w:val="en-CA" w:eastAsia="en-CA"/>
        </w:rPr>
        <w:t xml:space="preserve"> the Knowledge Repository, please send an e-mail to </w:t>
      </w:r>
      <w:hyperlink r:id="rId120"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89467A">
      <w:pPr>
        <w:numPr>
          <w:ilvl w:val="0"/>
          <w:numId w:val="9"/>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21"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28" w:name="_Tri-Agency_New_Frontiers"/>
      <w:bookmarkStart w:id="29" w:name="_New_National_Security_1"/>
      <w:bookmarkStart w:id="30" w:name="_New_National_Security"/>
      <w:bookmarkEnd w:id="28"/>
      <w:bookmarkEnd w:id="29"/>
      <w:bookmarkEnd w:id="30"/>
    </w:p>
    <w:p w14:paraId="56CF670F" w14:textId="77777777" w:rsidR="006A0B3A" w:rsidRPr="00A05F71" w:rsidRDefault="006A0B3A" w:rsidP="006A0B3A">
      <w:pPr>
        <w:pStyle w:val="Heading2"/>
        <w:rPr>
          <w:rFonts w:ascii="Calibri Light" w:hAnsi="Calibri Light" w:cs="Calibri Light"/>
          <w:lang w:val="en-CA"/>
        </w:rPr>
      </w:pPr>
      <w:r w:rsidRPr="00A05F71">
        <w:rPr>
          <w:rFonts w:ascii="Calibri Light" w:hAnsi="Calibri Light" w:cs="Calibri Light"/>
          <w:lang w:val="en-CA"/>
        </w:rPr>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22"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23"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24"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25"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26"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27"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893058" w:rsidP="006A0B3A">
      <w:pPr>
        <w:pStyle w:val="NormalWeb"/>
        <w:shd w:val="clear" w:color="auto" w:fill="FFFFFF"/>
        <w:spacing w:after="150"/>
        <w:rPr>
          <w:rFonts w:ascii="Calibri Light" w:hAnsi="Calibri Light" w:cs="Calibri Light"/>
          <w:color w:val="2C2727"/>
          <w:sz w:val="22"/>
          <w:szCs w:val="22"/>
        </w:rPr>
      </w:pPr>
      <w:hyperlink r:id="rId128"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893058" w:rsidP="006A0B3A">
      <w:pPr>
        <w:pStyle w:val="NormalWeb"/>
        <w:shd w:val="clear" w:color="auto" w:fill="FFFFFF"/>
        <w:spacing w:after="150"/>
        <w:rPr>
          <w:rFonts w:ascii="Calibri Light" w:hAnsi="Calibri Light" w:cs="Calibri Light"/>
          <w:color w:val="2C2727"/>
          <w:sz w:val="22"/>
          <w:szCs w:val="22"/>
        </w:rPr>
      </w:pPr>
      <w:hyperlink r:id="rId129"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893058" w:rsidP="006A0B3A">
      <w:pPr>
        <w:pStyle w:val="NormalWeb"/>
        <w:shd w:val="clear" w:color="auto" w:fill="FFFFFF"/>
        <w:spacing w:after="150"/>
        <w:rPr>
          <w:rFonts w:ascii="Calibri Light" w:hAnsi="Calibri Light" w:cs="Calibri Light"/>
          <w:color w:val="2C2727"/>
          <w:sz w:val="22"/>
          <w:szCs w:val="22"/>
        </w:rPr>
      </w:pPr>
      <w:hyperlink r:id="rId130"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893058" w:rsidP="006A0B3A">
      <w:pPr>
        <w:pStyle w:val="NormalWeb"/>
        <w:shd w:val="clear" w:color="auto" w:fill="FFFFFF"/>
        <w:spacing w:after="150"/>
        <w:rPr>
          <w:rFonts w:ascii="Calibri Light" w:hAnsi="Calibri Light" w:cs="Calibri Light"/>
          <w:color w:val="2C2727"/>
          <w:sz w:val="22"/>
          <w:szCs w:val="22"/>
        </w:rPr>
      </w:pPr>
      <w:hyperlink r:id="rId131"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893058" w:rsidP="006A0B3A">
      <w:pPr>
        <w:pStyle w:val="NormalWeb"/>
        <w:shd w:val="clear" w:color="auto" w:fill="FFFFFF"/>
        <w:spacing w:after="150"/>
        <w:rPr>
          <w:rFonts w:ascii="Calibri Light" w:hAnsi="Calibri Light" w:cs="Calibri Light"/>
          <w:color w:val="2C2727"/>
          <w:sz w:val="22"/>
          <w:szCs w:val="22"/>
        </w:rPr>
      </w:pPr>
      <w:hyperlink r:id="rId132"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893058"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33"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893058"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34" w:anchor="8" w:history="1">
        <w:r w:rsidR="006A0B3A" w:rsidRPr="00A05F71">
          <w:rPr>
            <w:rStyle w:val="Hyperlink"/>
            <w:rFonts w:ascii="Calibri Light" w:hAnsi="Calibri Light" w:cs="Calibri Light"/>
            <w:color w:val="auto"/>
            <w:spacing w:val="-3"/>
            <w:sz w:val="22"/>
            <w:szCs w:val="22"/>
          </w:rPr>
          <w:t xml:space="preserve">Are there types of private sector organizations involved in Alliance projects that do not trigger the need for completing the National Security Guidelines for Research Partnerships’ risk assessment form (e.g., Canadian—including parents, </w:t>
        </w:r>
        <w:proofErr w:type="gramStart"/>
        <w:r w:rsidR="006A0B3A" w:rsidRPr="00A05F71">
          <w:rPr>
            <w:rStyle w:val="Hyperlink"/>
            <w:rFonts w:ascii="Calibri Light" w:hAnsi="Calibri Light" w:cs="Calibri Light"/>
            <w:color w:val="auto"/>
            <w:spacing w:val="-3"/>
            <w:sz w:val="22"/>
            <w:szCs w:val="22"/>
          </w:rPr>
          <w:t>subsidiaries</w:t>
        </w:r>
        <w:proofErr w:type="gramEnd"/>
        <w:r w:rsidR="006A0B3A" w:rsidRPr="00A05F71">
          <w:rPr>
            <w:rStyle w:val="Hyperlink"/>
            <w:rFonts w:ascii="Calibri Light" w:hAnsi="Calibri Light" w:cs="Calibri Light"/>
            <w:color w:val="auto"/>
            <w:spacing w:val="-3"/>
            <w:sz w:val="22"/>
            <w:szCs w:val="22"/>
          </w:rPr>
          <w:t xml:space="preserve">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893058"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35" w:anchor="9" w:history="1">
        <w:r w:rsidR="006A0B3A" w:rsidRPr="00A05F71">
          <w:rPr>
            <w:rStyle w:val="Hyperlink"/>
            <w:rFonts w:ascii="Calibri Light" w:hAnsi="Calibri Light" w:cs="Calibri Light"/>
            <w:color w:val="auto"/>
            <w:spacing w:val="-3"/>
            <w:sz w:val="22"/>
            <w:szCs w:val="22"/>
          </w:rPr>
          <w:t xml:space="preserve">My Alliance project involves several partner organizations from the private, </w:t>
        </w:r>
        <w:proofErr w:type="gramStart"/>
        <w:r w:rsidR="006A0B3A" w:rsidRPr="00A05F71">
          <w:rPr>
            <w:rStyle w:val="Hyperlink"/>
            <w:rFonts w:ascii="Calibri Light" w:hAnsi="Calibri Light" w:cs="Calibri Light"/>
            <w:color w:val="auto"/>
            <w:spacing w:val="-3"/>
            <w:sz w:val="22"/>
            <w:szCs w:val="22"/>
          </w:rPr>
          <w:t>public</w:t>
        </w:r>
        <w:proofErr w:type="gramEnd"/>
        <w:r w:rsidR="006A0B3A" w:rsidRPr="00A05F71">
          <w:rPr>
            <w:rStyle w:val="Hyperlink"/>
            <w:rFonts w:ascii="Calibri Light" w:hAnsi="Calibri Light" w:cs="Calibri Light"/>
            <w:color w:val="auto"/>
            <w:spacing w:val="-3"/>
            <w:sz w:val="22"/>
            <w:szCs w:val="22"/>
          </w:rPr>
          <w:t xml:space="preserve">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1" w:name="_Mitacs_Accelerate"/>
      <w:bookmarkStart w:id="32" w:name="_Honda_Canada_Foundation"/>
      <w:bookmarkEnd w:id="31"/>
      <w:bookmarkEnd w:id="32"/>
    </w:p>
    <w:p w14:paraId="3F1B5AF6" w14:textId="77777777" w:rsidR="00C65A88" w:rsidRPr="00A05F71" w:rsidRDefault="00C65A88" w:rsidP="00C65A88">
      <w:pPr>
        <w:pStyle w:val="Heading2"/>
        <w:spacing w:before="0"/>
        <w:rPr>
          <w:rFonts w:ascii="Calibri Light" w:hAnsi="Calibri Light" w:cs="Calibri Light"/>
          <w:lang w:val="en-CA"/>
        </w:rPr>
      </w:pPr>
      <w:bookmarkStart w:id="33" w:name="_Notice_-_European"/>
      <w:bookmarkStart w:id="34" w:name="_CCRF_Announces_New"/>
      <w:bookmarkStart w:id="35" w:name="_NSERC_Discovery_Horizons"/>
      <w:bookmarkStart w:id="36" w:name="_Discovery_Grant:_Pre-recorded"/>
      <w:bookmarkStart w:id="37" w:name="_Heart_&amp;_Stroke"/>
      <w:bookmarkStart w:id="38" w:name="_CIHR_Team_Grant:"/>
      <w:bookmarkStart w:id="39" w:name="_Canadian_Cancer_Society/CIHR"/>
      <w:bookmarkStart w:id="40" w:name="_Genome_Applications_Partnership"/>
      <w:bookmarkStart w:id="41" w:name="_CIHR_Planning_and"/>
      <w:bookmarkStart w:id="42" w:name="_NSERC_Collaborative_Research"/>
      <w:bookmarkStart w:id="43" w:name="_SSHRC_Insight_Development"/>
      <w:bookmarkStart w:id="44" w:name="_Ontario_Ministry_of"/>
      <w:bookmarkStart w:id="45" w:name="_Ontario_Ministry_of_1"/>
      <w:bookmarkStart w:id="46" w:name="_Ontario_Research_Fund"/>
      <w:bookmarkStart w:id="47" w:name="_Office_of_the"/>
      <w:bookmarkStart w:id="48" w:name="_Mitacs_Funding_Update"/>
      <w:bookmarkStart w:id="49" w:name="_Seniors_Community_Grant"/>
      <w:bookmarkStart w:id="50" w:name="_Dementia_Strategic_Fund:"/>
      <w:bookmarkStart w:id="51" w:name="_NSERC_Alliance_International"/>
      <w:bookmarkStart w:id="52" w:name="_CFI_John_R._1"/>
      <w:bookmarkStart w:id="53" w:name="_New_Frontiers_in_2"/>
      <w:bookmarkStart w:id="54" w:name="_SSHRC_Partnership_Engage"/>
      <w:bookmarkStart w:id="55" w:name="_Communication_from_CIHR"/>
      <w:bookmarkStart w:id="56" w:name="_Research_Data_Management"/>
      <w:bookmarkStart w:id="57" w:name="_Hlk12208536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A05F71">
        <w:rPr>
          <w:rFonts w:ascii="Calibri Light" w:hAnsi="Calibri Light" w:cs="Calibri Light"/>
          <w:lang w:val="en-CA"/>
        </w:rPr>
        <w:t>Research Data Management – Communication re: Tri-Agency Updates</w:t>
      </w:r>
    </w:p>
    <w:bookmarkEnd w:id="57"/>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36"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AA6750">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AA6750">
      <w:pPr>
        <w:numPr>
          <w:ilvl w:val="0"/>
          <w:numId w:val="31"/>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266F4BFE" w14:textId="77777777" w:rsidR="00E8422A" w:rsidRDefault="00E8422A">
      <w:pPr>
        <w:rPr>
          <w:rFonts w:ascii="Calibri Light" w:hAnsi="Calibri Light" w:cs="Calibri Light"/>
          <w:b/>
          <w:bCs/>
          <w:sz w:val="22"/>
          <w:szCs w:val="22"/>
        </w:rPr>
      </w:pPr>
      <w:r>
        <w:rPr>
          <w:rFonts w:ascii="Calibri Light" w:hAnsi="Calibri Light" w:cs="Calibri Light"/>
          <w:b/>
          <w:bCs/>
          <w:sz w:val="22"/>
          <w:szCs w:val="22"/>
        </w:rPr>
        <w:br w:type="page"/>
      </w:r>
    </w:p>
    <w:p w14:paraId="611A52D8" w14:textId="383D6598"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lastRenderedPageBreak/>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37"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38"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39"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40"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41"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42"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43"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58" w:name="_Sport_Scientist_Canada"/>
      <w:bookmarkEnd w:id="58"/>
      <w:r>
        <w:br w:type="page"/>
      </w:r>
    </w:p>
    <w:p w14:paraId="26A4783F" w14:textId="3E39A776" w:rsidR="000F4ED8" w:rsidRDefault="000F4ED8" w:rsidP="000F4ED8">
      <w:pPr>
        <w:pStyle w:val="Heading1"/>
      </w:pPr>
      <w:bookmarkStart w:id="59" w:name="_Funding_Opportunity_Details"/>
      <w:bookmarkEnd w:id="59"/>
      <w:r>
        <w:lastRenderedPageBreak/>
        <w:t xml:space="preserve">Funding Opportunity Details </w:t>
      </w:r>
    </w:p>
    <w:p w14:paraId="32AA5142" w14:textId="12111F46"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0" w:name="_Tri-Agency_New_Frontiers_1"/>
      <w:bookmarkEnd w:id="60"/>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AFC22F3"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61" w:name="_Convergence_Portal_Update"/>
                  <w:bookmarkEnd w:id="61"/>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62" w:name="_NSERC_announces_improvements"/>
                        <w:bookmarkEnd w:id="62"/>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FCC289F"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grants were launched in 2019 to encourage university researchers to collaborate with partner organizations from the private, </w:t>
                        </w:r>
                        <w:proofErr w:type="gramStart"/>
                        <w:r w:rsidRPr="009816F3">
                          <w:rPr>
                            <w:rFonts w:ascii="Arial" w:eastAsia="Calibri" w:hAnsi="Arial" w:cs="Arial"/>
                            <w:color w:val="000000"/>
                            <w:lang w:eastAsia="en-US"/>
                          </w:rPr>
                          <w:t>public</w:t>
                        </w:r>
                        <w:proofErr w:type="gramEnd"/>
                        <w:r w:rsidRPr="009816F3">
                          <w:rPr>
                            <w:rFonts w:ascii="Arial" w:eastAsia="Calibri" w:hAnsi="Arial" w:cs="Arial"/>
                            <w:color w:val="000000"/>
                            <w:lang w:eastAsia="en-US"/>
                          </w:rPr>
                          <w:t xml:space="preserve">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2022–23, NSERC evaluated the program through surveys, </w:t>
                        </w:r>
                        <w:proofErr w:type="gramStart"/>
                        <w:r w:rsidRPr="009816F3">
                          <w:rPr>
                            <w:rFonts w:ascii="Arial" w:eastAsia="Calibri" w:hAnsi="Arial" w:cs="Arial"/>
                            <w:color w:val="000000"/>
                            <w:lang w:eastAsia="en-US"/>
                          </w:rPr>
                          <w:t>consultations</w:t>
                        </w:r>
                        <w:proofErr w:type="gramEnd"/>
                        <w:r w:rsidRPr="009816F3">
                          <w:rPr>
                            <w:rFonts w:ascii="Arial" w:eastAsia="Calibri" w:hAnsi="Arial" w:cs="Arial"/>
                            <w:color w:val="000000"/>
                            <w:lang w:eastAsia="en-US"/>
                          </w:rPr>
                          <w:t xml:space="preserve">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changes aim to make the Alliance grants program even more simple, flexible, </w:t>
                        </w:r>
                        <w:proofErr w:type="gramStart"/>
                        <w:r w:rsidRPr="009816F3">
                          <w:rPr>
                            <w:rFonts w:ascii="Arial" w:eastAsia="Calibri" w:hAnsi="Arial" w:cs="Arial"/>
                            <w:color w:val="000000"/>
                            <w:lang w:eastAsia="en-US"/>
                          </w:rPr>
                          <w:t>modernized</w:t>
                        </w:r>
                        <w:proofErr w:type="gramEnd"/>
                        <w:r w:rsidRPr="009816F3">
                          <w:rPr>
                            <w:rFonts w:ascii="Arial" w:eastAsia="Calibri" w:hAnsi="Arial" w:cs="Arial"/>
                            <w:color w:val="000000"/>
                            <w:lang w:eastAsia="en-US"/>
                          </w:rPr>
                          <w:t xml:space="preserve">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9816F3">
                        <w:pPr>
                          <w:numPr>
                            <w:ilvl w:val="0"/>
                            <w:numId w:val="66"/>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w:t>
                        </w:r>
                        <w:proofErr w:type="gramStart"/>
                        <w:r w:rsidRPr="009816F3">
                          <w:rPr>
                            <w:rFonts w:ascii="Arial" w:eastAsia="Calibri" w:hAnsi="Arial" w:cs="Arial"/>
                            <w:color w:val="000000"/>
                            <w:lang w:eastAsia="en-US"/>
                          </w:rPr>
                          <w:t>collaboration</w:t>
                        </w:r>
                        <w:proofErr w:type="gramEnd"/>
                        <w:r w:rsidRPr="009816F3">
                          <w:rPr>
                            <w:rFonts w:ascii="Arial" w:eastAsia="Calibri" w:hAnsi="Arial" w:cs="Arial"/>
                            <w:color w:val="000000"/>
                            <w:lang w:eastAsia="en-US"/>
                          </w:rPr>
                          <w:t xml:space="preserve">  </w:t>
                        </w:r>
                      </w:p>
                      <w:p w14:paraId="6227C9DB" w14:textId="77777777" w:rsidR="009816F3" w:rsidRPr="009816F3" w:rsidRDefault="009816F3" w:rsidP="009816F3">
                        <w:pPr>
                          <w:numPr>
                            <w:ilvl w:val="0"/>
                            <w:numId w:val="66"/>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champion more research partnerships  </w:t>
                        </w:r>
                      </w:p>
                      <w:p w14:paraId="2B77C65A" w14:textId="77777777" w:rsidR="009816F3" w:rsidRPr="009816F3" w:rsidRDefault="009816F3" w:rsidP="009816F3">
                        <w:pPr>
                          <w:numPr>
                            <w:ilvl w:val="0"/>
                            <w:numId w:val="66"/>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w:t>
                        </w:r>
                        <w:proofErr w:type="gramStart"/>
                        <w:r w:rsidRPr="009816F3">
                          <w:rPr>
                            <w:rFonts w:ascii="Arial" w:eastAsia="Calibri" w:hAnsi="Arial" w:cs="Arial"/>
                            <w:color w:val="000000"/>
                            <w:lang w:eastAsia="en-US"/>
                          </w:rPr>
                          <w:t>assessment</w:t>
                        </w:r>
                        <w:proofErr w:type="gramEnd"/>
                        <w:r w:rsidRPr="009816F3">
                          <w:rPr>
                            <w:rFonts w:ascii="Arial" w:eastAsia="Calibri" w:hAnsi="Arial" w:cs="Arial"/>
                            <w:color w:val="000000"/>
                            <w:lang w:eastAsia="en-US"/>
                          </w:rPr>
                          <w:t xml:space="preserve">  </w:t>
                        </w:r>
                      </w:p>
                      <w:p w14:paraId="2D0144D6" w14:textId="77777777" w:rsidR="009816F3" w:rsidRPr="009816F3" w:rsidRDefault="009816F3" w:rsidP="009816F3">
                        <w:pPr>
                          <w:numPr>
                            <w:ilvl w:val="0"/>
                            <w:numId w:val="66"/>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w:t>
                        </w:r>
                        <w:proofErr w:type="gramStart"/>
                        <w:r w:rsidRPr="009816F3">
                          <w:rPr>
                            <w:rFonts w:ascii="Arial" w:eastAsia="Calibri" w:hAnsi="Arial" w:cs="Arial"/>
                            <w:color w:val="000000"/>
                            <w:lang w:eastAsia="en-US"/>
                          </w:rPr>
                          <w:t>community</w:t>
                        </w:r>
                        <w:proofErr w:type="gramEnd"/>
                        <w:r w:rsidRPr="009816F3">
                          <w:rPr>
                            <w:rFonts w:ascii="Arial" w:eastAsia="Calibri" w:hAnsi="Arial" w:cs="Arial"/>
                            <w:color w:val="000000"/>
                            <w:lang w:eastAsia="en-US"/>
                          </w:rPr>
                          <w:t xml:space="preserve">  </w:t>
                        </w:r>
                      </w:p>
                      <w:p w14:paraId="24BA8CED" w14:textId="77777777" w:rsidR="009816F3" w:rsidRPr="009816F3" w:rsidRDefault="009816F3" w:rsidP="009816F3">
                        <w:pPr>
                          <w:numPr>
                            <w:ilvl w:val="0"/>
                            <w:numId w:val="66"/>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w:t>
                        </w:r>
                        <w:proofErr w:type="gramStart"/>
                        <w:r w:rsidRPr="009816F3">
                          <w:rPr>
                            <w:rFonts w:ascii="Arial" w:eastAsia="Calibri" w:hAnsi="Arial" w:cs="Arial"/>
                            <w:color w:val="000000"/>
                            <w:lang w:eastAsia="en-US"/>
                          </w:rPr>
                          <w:t>support</w:t>
                        </w:r>
                        <w:proofErr w:type="gramEnd"/>
                        <w:r w:rsidRPr="009816F3">
                          <w:rPr>
                            <w:rFonts w:ascii="Arial" w:eastAsia="Calibri" w:hAnsi="Arial" w:cs="Arial"/>
                            <w:color w:val="000000"/>
                            <w:lang w:eastAsia="en-US"/>
                          </w:rPr>
                          <w:t xml:space="preserve">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148"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6A82641"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149"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150"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 xml:space="preserve">Removing barriers to collaboration, championing more research </w:t>
                        </w:r>
                        <w:proofErr w:type="gramStart"/>
                        <w:r w:rsidRPr="009816F3">
                          <w:rPr>
                            <w:rFonts w:ascii="Arial" w:eastAsia="Calibri" w:hAnsi="Arial" w:cs="Arial"/>
                            <w:color w:val="000000"/>
                            <w:sz w:val="33"/>
                            <w:szCs w:val="33"/>
                            <w:lang w:eastAsia="en-US"/>
                          </w:rPr>
                          <w:t>partnerships</w:t>
                        </w:r>
                        <w:proofErr w:type="gramEnd"/>
                        <w:r w:rsidRPr="009816F3">
                          <w:rPr>
                            <w:rFonts w:ascii="Arial" w:eastAsia="Calibri" w:hAnsi="Arial" w:cs="Arial"/>
                            <w:color w:val="000000"/>
                            <w:sz w:val="33"/>
                            <w:szCs w:val="33"/>
                            <w:lang w:eastAsia="en-US"/>
                          </w:rPr>
                          <w:t xml:space="preserve">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151"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Broadening the range of partner organizations recognized for cost </w:t>
                        </w:r>
                        <w:proofErr w:type="gramStart"/>
                        <w:r w:rsidRPr="009816F3">
                          <w:rPr>
                            <w:rFonts w:ascii="Arial" w:eastAsia="Calibri" w:hAnsi="Arial" w:cs="Arial"/>
                            <w:b/>
                            <w:bCs/>
                            <w:color w:val="000000"/>
                            <w:lang w:eastAsia="en-US"/>
                          </w:rPr>
                          <w:t>sharing</w:t>
                        </w:r>
                        <w:proofErr w:type="gramEnd"/>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lastRenderedPageBreak/>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9816F3">
                        <w:pPr>
                          <w:numPr>
                            <w:ilvl w:val="0"/>
                            <w:numId w:val="6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9816F3">
                        <w:pPr>
                          <w:numPr>
                            <w:ilvl w:val="0"/>
                            <w:numId w:val="6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unions </w:t>
                        </w:r>
                      </w:p>
                      <w:p w14:paraId="0F7E4515" w14:textId="77777777" w:rsidR="009816F3" w:rsidRPr="009816F3" w:rsidRDefault="009816F3" w:rsidP="009816F3">
                        <w:pPr>
                          <w:numPr>
                            <w:ilvl w:val="0"/>
                            <w:numId w:val="6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w:t>
                        </w:r>
                        <w:proofErr w:type="gramStart"/>
                        <w:r w:rsidRPr="009816F3">
                          <w:rPr>
                            <w:rFonts w:ascii="Arial" w:eastAsia="Calibri" w:hAnsi="Arial" w:cs="Arial"/>
                            <w:color w:val="000000"/>
                            <w:lang w:eastAsia="en-US"/>
                          </w:rPr>
                          <w:t>partner</w:t>
                        </w:r>
                        <w:proofErr w:type="gramEnd"/>
                        <w:r w:rsidRPr="009816F3">
                          <w:rPr>
                            <w:rFonts w:ascii="Arial" w:eastAsia="Calibri" w:hAnsi="Arial" w:cs="Arial"/>
                            <w:color w:val="000000"/>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52"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53"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154"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55"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4C9408A"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Streamlined merit </w:t>
                        </w:r>
                        <w:proofErr w:type="gramStart"/>
                        <w:r w:rsidRPr="009816F3">
                          <w:rPr>
                            <w:rFonts w:ascii="Arial" w:eastAsia="Calibri" w:hAnsi="Arial" w:cs="Arial"/>
                            <w:b/>
                            <w:bCs/>
                            <w:color w:val="000000"/>
                            <w:lang w:eastAsia="en-US"/>
                          </w:rPr>
                          <w:t>criteria</w:t>
                        </w:r>
                        <w:proofErr w:type="gramEnd"/>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156"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57"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158"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159"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160"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161"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162"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163"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tbl>
      <w:tblPr>
        <w:tblW w:w="8700" w:type="dxa"/>
        <w:tblLook w:val="04A0" w:firstRow="1" w:lastRow="0" w:firstColumn="1" w:lastColumn="0" w:noHBand="0" w:noVBand="1"/>
      </w:tblPr>
      <w:tblGrid>
        <w:gridCol w:w="8700"/>
      </w:tblGrid>
      <w:tr w:rsidR="00243376" w:rsidRPr="00243376" w14:paraId="70150494"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W w:w="4290" w:type="dxa"/>
              <w:tblLook w:val="04A0" w:firstRow="1" w:lastRow="0" w:firstColumn="1" w:lastColumn="0" w:noHBand="0" w:noVBand="1"/>
            </w:tblPr>
            <w:tblGrid>
              <w:gridCol w:w="4290"/>
            </w:tblGrid>
            <w:tr w:rsidR="00243376" w:rsidRPr="00243376" w14:paraId="2D7C0974" w14:textId="77777777">
              <w:tc>
                <w:tcPr>
                  <w:tcW w:w="0" w:type="auto"/>
                  <w:tcMar>
                    <w:top w:w="0" w:type="dxa"/>
                    <w:left w:w="0" w:type="dxa"/>
                    <w:bottom w:w="0" w:type="dxa"/>
                    <w:right w:w="0" w:type="dxa"/>
                  </w:tcMar>
                  <w:vAlign w:val="center"/>
                  <w:hideMark/>
                </w:tcPr>
                <w:p w14:paraId="45D5932D" w14:textId="22C1F529" w:rsidR="00243376" w:rsidRPr="00243376" w:rsidRDefault="00243376" w:rsidP="00243376">
                  <w:pPr>
                    <w:pStyle w:val="Heading2"/>
                    <w:rPr>
                      <w:lang w:eastAsia="en-US"/>
                    </w:rPr>
                  </w:pPr>
                  <w:r>
                    <w:rPr>
                      <w:noProof/>
                      <w:lang w:eastAsia="en-US"/>
                    </w:rPr>
                    <w:lastRenderedPageBreak/>
                    <w:t xml:space="preserve">Convergence Portal Update </w:t>
                  </w:r>
                </w:p>
              </w:tc>
            </w:tr>
          </w:tbl>
          <w:p w14:paraId="0A837465" w14:textId="77777777" w:rsidR="00243376" w:rsidRPr="00243376" w:rsidRDefault="00243376" w:rsidP="00243376">
            <w:pPr>
              <w:spacing w:after="0" w:line="240" w:lineRule="auto"/>
              <w:rPr>
                <w:rFonts w:ascii="Times New Roman" w:eastAsia="Times New Roman" w:hAnsi="Times New Roman" w:cs="Times New Roman"/>
                <w:sz w:val="20"/>
                <w:szCs w:val="20"/>
                <w:lang w:eastAsia="en-US"/>
              </w:rPr>
            </w:pPr>
          </w:p>
        </w:tc>
      </w:tr>
    </w:tbl>
    <w:p w14:paraId="715DA350"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4FF97CF7" w14:textId="77777777" w:rsidTr="00243376">
        <w:tc>
          <w:tcPr>
            <w:tcW w:w="0" w:type="auto"/>
            <w:tcMar>
              <w:top w:w="0" w:type="dxa"/>
              <w:left w:w="150" w:type="dxa"/>
              <w:bottom w:w="0" w:type="dxa"/>
              <w:right w:w="150" w:type="dxa"/>
            </w:tcMar>
            <w:vAlign w:val="center"/>
            <w:hideMark/>
          </w:tcPr>
          <w:p w14:paraId="7C9A12D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i/>
                <w:iCs/>
                <w:color w:val="0B0C0C"/>
                <w:sz w:val="24"/>
                <w:szCs w:val="24"/>
                <w:lang w:val="en-CA" w:eastAsia="en-US"/>
              </w:rPr>
              <w:t xml:space="preserve">Over the next few months, the Natural Sciences and Engineering Research Council of Canada (NSERC) and the Social Sciences and Humanities Research Council of Canada (SSHRC) will be implementing </w:t>
            </w:r>
            <w:hyperlink r:id="rId164" w:anchor="defn-multi-factor-authentication" w:history="1">
              <w:r w:rsidRPr="00243376">
                <w:rPr>
                  <w:rFonts w:asciiTheme="majorHAnsi" w:eastAsia="Calibri" w:hAnsiTheme="majorHAnsi" w:cstheme="majorHAnsi"/>
                  <w:i/>
                  <w:iCs/>
                  <w:color w:val="0000FF"/>
                  <w:sz w:val="24"/>
                  <w:szCs w:val="24"/>
                  <w:u w:val="single"/>
                  <w:lang w:val="en-CA" w:eastAsia="en-US"/>
                </w:rPr>
                <w:t>multi-factor authentication (MFA)</w:t>
              </w:r>
            </w:hyperlink>
            <w:r w:rsidRPr="00243376">
              <w:rPr>
                <w:rFonts w:asciiTheme="majorHAnsi" w:eastAsia="Calibri" w:hAnsiTheme="majorHAnsi" w:cstheme="majorHAnsi"/>
                <w:i/>
                <w:iCs/>
                <w:color w:val="0B0C0C"/>
                <w:sz w:val="24"/>
                <w:szCs w:val="24"/>
                <w:lang w:val="en-CA" w:eastAsia="en-US"/>
              </w:rPr>
              <w:t xml:space="preserve"> when signing into the Convergence Portal. </w:t>
            </w:r>
          </w:p>
          <w:p w14:paraId="3DD230E7"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What is multi-factor authentication (MFA)?</w:t>
            </w:r>
          </w:p>
          <w:p w14:paraId="43AAE390"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Multi-factor authentication is a tactic that requires additional verification to access your devices and accounts, adding a supplementary layer of online security. </w:t>
            </w:r>
          </w:p>
          <w:p w14:paraId="0DE8D665"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Why?</w:t>
            </w:r>
          </w:p>
          <w:p w14:paraId="38759451"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The implementation of MFA will ensure compliancy with </w:t>
            </w:r>
            <w:hyperlink r:id="rId165" w:history="1">
              <w:r w:rsidRPr="00243376">
                <w:rPr>
                  <w:rFonts w:asciiTheme="majorHAnsi" w:eastAsia="Calibri" w:hAnsiTheme="majorHAnsi" w:cstheme="majorHAnsi"/>
                  <w:color w:val="0000FF"/>
                  <w:sz w:val="24"/>
                  <w:szCs w:val="24"/>
                  <w:u w:val="single"/>
                  <w:lang w:val="en-CA" w:eastAsia="en-US"/>
                </w:rPr>
                <w:t>Government of Canada Cloud Guardrails</w:t>
              </w:r>
            </w:hyperlink>
            <w:r w:rsidRPr="00243376">
              <w:rPr>
                <w:rFonts w:asciiTheme="majorHAnsi" w:eastAsia="Calibri" w:hAnsiTheme="majorHAnsi" w:cstheme="majorHAnsi"/>
                <w:color w:val="0B0C0C"/>
                <w:sz w:val="24"/>
                <w:szCs w:val="24"/>
                <w:lang w:val="en-CA" w:eastAsia="en-US"/>
              </w:rPr>
              <w:t>, providing an additional layer of protection to our research community while improving the Agencies’ overall cyber security posture.</w:t>
            </w:r>
          </w:p>
          <w:p w14:paraId="11C7C70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How will this impact me?</w:t>
            </w:r>
          </w:p>
          <w:tbl>
            <w:tblPr>
              <w:tblW w:w="0" w:type="auto"/>
              <w:tblCellSpacing w:w="15" w:type="dxa"/>
              <w:tblCellMar>
                <w:left w:w="0" w:type="dxa"/>
                <w:bottom w:w="300" w:type="dxa"/>
                <w:right w:w="0" w:type="dxa"/>
              </w:tblCellMar>
              <w:tblLook w:val="04A0" w:firstRow="1" w:lastRow="0" w:firstColumn="1" w:lastColumn="0" w:noHBand="0" w:noVBand="1"/>
            </w:tblPr>
            <w:tblGrid>
              <w:gridCol w:w="8400"/>
            </w:tblGrid>
            <w:tr w:rsidR="00243376" w:rsidRPr="00243376" w14:paraId="2C0C3AB4" w14:textId="77777777">
              <w:trPr>
                <w:tblCellSpacing w:w="15" w:type="dxa"/>
              </w:trPr>
              <w:tc>
                <w:tcPr>
                  <w:tcW w:w="0" w:type="auto"/>
                  <w:vAlign w:val="center"/>
                  <w:hideMark/>
                </w:tcPr>
                <w:p w14:paraId="382B756B" w14:textId="77777777" w:rsidR="00243376" w:rsidRPr="00243376" w:rsidRDefault="00243376" w:rsidP="00770AC2">
                  <w:pPr>
                    <w:numPr>
                      <w:ilvl w:val="0"/>
                      <w:numId w:val="39"/>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Once MFA is enabled, you will need to provide additional authentication to sign into your Convergence Portal account.</w:t>
                  </w:r>
                </w:p>
                <w:p w14:paraId="764458D8" w14:textId="77777777" w:rsidR="00243376" w:rsidRPr="00243376" w:rsidRDefault="00243376" w:rsidP="00770AC2">
                  <w:pPr>
                    <w:numPr>
                      <w:ilvl w:val="0"/>
                      <w:numId w:val="39"/>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To support ongoing business requirements, you will have the option to select your preferred method of authentication (email, text message or through the authenticator app).</w:t>
                  </w:r>
                </w:p>
                <w:p w14:paraId="3711418B" w14:textId="77777777" w:rsidR="00243376" w:rsidRPr="00243376" w:rsidRDefault="00243376" w:rsidP="00770AC2">
                  <w:pPr>
                    <w:numPr>
                      <w:ilvl w:val="0"/>
                      <w:numId w:val="39"/>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Additional information will be shared prior to the implementation date.</w:t>
                  </w:r>
                </w:p>
              </w:tc>
            </w:tr>
          </w:tbl>
          <w:p w14:paraId="6C34D09F"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Who can I contact for questions?</w:t>
            </w:r>
            <w:r w:rsidRPr="00243376">
              <w:rPr>
                <w:rFonts w:asciiTheme="majorHAnsi" w:eastAsia="Calibri" w:hAnsiTheme="majorHAnsi" w:cstheme="majorHAnsi"/>
                <w:color w:val="0B0C0C"/>
                <w:sz w:val="24"/>
                <w:szCs w:val="24"/>
                <w:lang w:val="en-CA" w:eastAsia="en-US"/>
              </w:rPr>
              <w:br/>
              <w:t xml:space="preserve">For technical inquiries or assistance, please visit the </w:t>
            </w:r>
            <w:hyperlink r:id="rId166" w:history="1">
              <w:r w:rsidRPr="00243376">
                <w:rPr>
                  <w:rFonts w:asciiTheme="majorHAnsi" w:eastAsia="Calibri" w:hAnsiTheme="majorHAnsi" w:cstheme="majorHAnsi"/>
                  <w:color w:val="0000FF"/>
                  <w:sz w:val="24"/>
                  <w:szCs w:val="24"/>
                  <w:u w:val="single"/>
                  <w:lang w:val="en-CA" w:eastAsia="en-US"/>
                </w:rPr>
                <w:t>Have questions?</w:t>
              </w:r>
            </w:hyperlink>
            <w:r w:rsidRPr="00243376">
              <w:rPr>
                <w:rFonts w:asciiTheme="majorHAnsi" w:eastAsia="Calibri" w:hAnsiTheme="majorHAnsi" w:cstheme="majorHAnsi"/>
                <w:color w:val="0B0C0C"/>
                <w:sz w:val="24"/>
                <w:szCs w:val="24"/>
                <w:lang w:val="en-CA" w:eastAsia="en-US"/>
              </w:rPr>
              <w:t xml:space="preserve"> page within the Convergence Portal. </w:t>
            </w:r>
          </w:p>
          <w:p w14:paraId="3942BA7F" w14:textId="33E201A0" w:rsidR="00243376" w:rsidRPr="00243376" w:rsidRDefault="00893058" w:rsidP="00243376">
            <w:pPr>
              <w:spacing w:after="0" w:line="360" w:lineRule="auto"/>
              <w:jc w:val="center"/>
              <w:rPr>
                <w:rFonts w:asciiTheme="majorHAnsi" w:eastAsia="Times New Roman" w:hAnsiTheme="majorHAnsi" w:cstheme="majorHAnsi"/>
                <w:sz w:val="24"/>
                <w:szCs w:val="24"/>
                <w:lang w:eastAsia="en-US"/>
              </w:rPr>
            </w:pPr>
            <w:r>
              <w:rPr>
                <w:rFonts w:asciiTheme="majorHAnsi" w:eastAsia="Times New Roman" w:hAnsiTheme="majorHAnsi" w:cstheme="majorHAnsi"/>
                <w:sz w:val="24"/>
                <w:szCs w:val="24"/>
                <w:lang w:eastAsia="en-US"/>
              </w:rPr>
              <w:pict w14:anchorId="5579CB69">
                <v:rect id="_x0000_i1025" style="width:468pt;height:.6pt" o:hralign="center" o:hrstd="t" o:hr="t" fillcolor="#a0a0a0" stroked="f"/>
              </w:pict>
            </w:r>
          </w:p>
        </w:tc>
      </w:tr>
    </w:tbl>
    <w:p w14:paraId="313BFFF9" w14:textId="77777777" w:rsidR="00243376" w:rsidRPr="00243376" w:rsidRDefault="00243376" w:rsidP="00243376">
      <w:pPr>
        <w:spacing w:after="0" w:line="360" w:lineRule="auto"/>
        <w:rPr>
          <w:rFonts w:asciiTheme="majorHAnsi" w:eastAsia="Times New Roman" w:hAnsiTheme="majorHAnsi" w:cstheme="majorHAnsi"/>
          <w:color w:val="0B0C0C"/>
          <w:sz w:val="24"/>
          <w:szCs w:val="24"/>
          <w:lang w:val="en" w:eastAsia="en-US"/>
        </w:rPr>
      </w:pPr>
      <w:r w:rsidRPr="00243376">
        <w:rPr>
          <w:rFonts w:asciiTheme="majorHAnsi" w:eastAsia="Times New Roman" w:hAnsiTheme="majorHAnsi" w:cstheme="majorHAns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56534839"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pXSpec="right" w:tblpYSpec="center"/>
              <w:tblW w:w="0" w:type="auto"/>
              <w:tblLook w:val="04A0" w:firstRow="1" w:lastRow="0" w:firstColumn="1" w:lastColumn="0" w:noHBand="0" w:noVBand="1"/>
            </w:tblPr>
            <w:tblGrid>
              <w:gridCol w:w="1860"/>
            </w:tblGrid>
            <w:tr w:rsidR="00243376" w:rsidRPr="00243376" w14:paraId="237B67D1" w14:textId="77777777">
              <w:tc>
                <w:tcPr>
                  <w:tcW w:w="0" w:type="auto"/>
                  <w:tcMar>
                    <w:top w:w="0" w:type="dxa"/>
                    <w:left w:w="0" w:type="dxa"/>
                    <w:bottom w:w="0" w:type="dxa"/>
                    <w:right w:w="0" w:type="dxa"/>
                  </w:tcMar>
                  <w:vAlign w:val="center"/>
                  <w:hideMark/>
                </w:tcPr>
                <w:p w14:paraId="65D7D10A" w14:textId="77777777" w:rsidR="00243376" w:rsidRPr="00243376" w:rsidRDefault="00243376" w:rsidP="00243376">
                  <w:pPr>
                    <w:spacing w:after="0" w:line="360" w:lineRule="auto"/>
                    <w:jc w:val="right"/>
                    <w:rPr>
                      <w:rFonts w:asciiTheme="majorHAnsi" w:eastAsia="Times New Roman" w:hAnsiTheme="majorHAnsi" w:cstheme="majorHAnsi"/>
                      <w:sz w:val="24"/>
                      <w:szCs w:val="24"/>
                      <w:lang w:eastAsia="en-US"/>
                    </w:rPr>
                  </w:pPr>
                  <w:r w:rsidRPr="00243376">
                    <w:rPr>
                      <w:rFonts w:asciiTheme="majorHAnsi" w:eastAsia="Times New Roman" w:hAnsiTheme="majorHAnsi" w:cstheme="majorHAnsi"/>
                      <w:noProof/>
                      <w:sz w:val="24"/>
                      <w:szCs w:val="24"/>
                      <w:lang w:eastAsia="en-US"/>
                    </w:rPr>
                    <w:drawing>
                      <wp:inline distT="0" distB="0" distL="0" distR="0" wp14:anchorId="480E3ECC" wp14:editId="658BE31C">
                        <wp:extent cx="1173480" cy="525780"/>
                        <wp:effectExtent l="0" t="0" r="7620" b="7620"/>
                        <wp:docPr id="9" name="Picture 3" descr="Symbol of the Government of Canada / Symbole du gouvernement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 of the Government of Canada / Symbole du gouvernement du Canad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73480" cy="525780"/>
                                </a:xfrm>
                                <a:prstGeom prst="rect">
                                  <a:avLst/>
                                </a:prstGeom>
                                <a:noFill/>
                                <a:ln>
                                  <a:noFill/>
                                </a:ln>
                              </pic:spPr>
                            </pic:pic>
                          </a:graphicData>
                        </a:graphic>
                      </wp:inline>
                    </w:drawing>
                  </w:r>
                </w:p>
              </w:tc>
            </w:tr>
          </w:tbl>
          <w:p w14:paraId="504A8814" w14:textId="77777777" w:rsidR="00243376" w:rsidRPr="00243376" w:rsidRDefault="00243376" w:rsidP="00243376">
            <w:pPr>
              <w:spacing w:after="0" w:line="360" w:lineRule="auto"/>
              <w:rPr>
                <w:rFonts w:asciiTheme="majorHAnsi" w:eastAsia="Times New Roman" w:hAnsiTheme="majorHAnsi" w:cstheme="majorHAnsi"/>
                <w:sz w:val="24"/>
                <w:szCs w:val="24"/>
                <w:lang w:eastAsia="en-US"/>
              </w:rPr>
            </w:pPr>
          </w:p>
        </w:tc>
      </w:tr>
    </w:tbl>
    <w:p w14:paraId="54068E32"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p w14:paraId="4E74C26D" w14:textId="77777777" w:rsidR="005C4068" w:rsidRDefault="005C4068">
      <w:r>
        <w:br w:type="page"/>
      </w:r>
    </w:p>
    <w:p w14:paraId="11F5A803" w14:textId="77777777" w:rsidR="005C4068" w:rsidRPr="005C4068" w:rsidRDefault="005C4068" w:rsidP="005C4068">
      <w:pPr>
        <w:pStyle w:val="Heading2"/>
        <w:rPr>
          <w:lang w:val="en-CA" w:eastAsia="en-US"/>
        </w:rPr>
      </w:pPr>
      <w:bookmarkStart w:id="63" w:name="_Mitacs_Accelerate:_Special"/>
      <w:bookmarkEnd w:id="63"/>
      <w:r w:rsidRPr="005C4068">
        <w:rPr>
          <w:lang w:val="en-CA" w:eastAsia="en-US"/>
        </w:rPr>
        <w:lastRenderedPageBreak/>
        <w:t>Mitacs Accelerate: Special Call</w:t>
      </w:r>
    </w:p>
    <w:p w14:paraId="183B3D2E" w14:textId="77777777" w:rsidR="005C4068" w:rsidRPr="005C4068" w:rsidRDefault="005C4068" w:rsidP="005C4068">
      <w:pPr>
        <w:spacing w:after="0" w:line="252" w:lineRule="auto"/>
        <w:rPr>
          <w:rFonts w:ascii="Calibri Light" w:eastAsia="Calibri" w:hAnsi="Calibri Light" w:cs="Calibri Light"/>
          <w:color w:val="000000"/>
          <w:sz w:val="22"/>
          <w:szCs w:val="22"/>
          <w:highlight w:val="yellow"/>
          <w:lang w:eastAsia="en-US"/>
        </w:rPr>
      </w:pPr>
      <w:r w:rsidRPr="005C4068">
        <w:rPr>
          <w:rFonts w:ascii="Calibri Light" w:eastAsia="Calibri" w:hAnsi="Calibri Light" w:cs="Calibri Light"/>
          <w:b/>
          <w:bCs/>
          <w:color w:val="000000"/>
          <w:sz w:val="22"/>
          <w:szCs w:val="22"/>
          <w:highlight w:val="yellow"/>
          <w:lang w:eastAsia="en-US"/>
        </w:rPr>
        <w:t>Please notify your grants officer as soon as possible if you are planning on applying</w:t>
      </w:r>
      <w:r w:rsidRPr="005C4068">
        <w:rPr>
          <w:rFonts w:ascii="Calibri Light" w:eastAsia="Calibri" w:hAnsi="Calibri Light" w:cs="Calibri Light"/>
          <w:color w:val="000000"/>
          <w:sz w:val="22"/>
          <w:szCs w:val="22"/>
          <w:highlight w:val="yellow"/>
          <w:lang w:eastAsia="en-US"/>
        </w:rPr>
        <w:t>.</w:t>
      </w:r>
    </w:p>
    <w:p w14:paraId="33A6C921" w14:textId="77777777" w:rsidR="005C4068" w:rsidRPr="005C4068" w:rsidRDefault="005C4068" w:rsidP="005C4068">
      <w:pPr>
        <w:spacing w:after="0" w:line="276" w:lineRule="auto"/>
        <w:rPr>
          <w:rFonts w:ascii="Calibri" w:eastAsia="Calibri" w:hAnsi="Calibri" w:cs="Calibri"/>
          <w:b/>
          <w:bCs/>
          <w:color w:val="FF0000"/>
          <w:sz w:val="22"/>
          <w:szCs w:val="22"/>
          <w:lang w:eastAsia="en-US"/>
        </w:rPr>
      </w:pPr>
      <w:r w:rsidRPr="005C4068">
        <w:rPr>
          <w:rFonts w:ascii="Calibri" w:eastAsia="Calibri" w:hAnsi="Calibri" w:cs="Calibri"/>
          <w:b/>
          <w:bCs/>
          <w:color w:val="FF0000"/>
          <w:sz w:val="22"/>
          <w:szCs w:val="22"/>
          <w:u w:val="single"/>
          <w:lang w:eastAsia="en-US"/>
        </w:rPr>
        <w:t>Program Availability</w:t>
      </w:r>
      <w:r w:rsidRPr="005C4068">
        <w:rPr>
          <w:rFonts w:ascii="Calibri" w:eastAsia="Calibri" w:hAnsi="Calibri" w:cs="Calibri"/>
          <w:b/>
          <w:bCs/>
          <w:color w:val="FF0000"/>
          <w:sz w:val="22"/>
          <w:szCs w:val="22"/>
          <w:lang w:eastAsia="en-US"/>
        </w:rPr>
        <w:t>: November 20, 2023 – February 9, 2024</w:t>
      </w:r>
    </w:p>
    <w:p w14:paraId="037D34E5" w14:textId="77777777" w:rsidR="005C4068" w:rsidRDefault="005C4068" w:rsidP="005C4068">
      <w:pPr>
        <w:spacing w:line="276" w:lineRule="auto"/>
        <w:jc w:val="both"/>
        <w:rPr>
          <w:rFonts w:ascii="Calibri" w:eastAsia="Calibri" w:hAnsi="Calibri" w:cs="Calibri"/>
          <w:b/>
          <w:bCs/>
          <w:color w:val="0070C0"/>
          <w:sz w:val="22"/>
          <w:szCs w:val="22"/>
          <w:lang w:val="en-CA" w:eastAsia="en-US"/>
        </w:rPr>
      </w:pPr>
    </w:p>
    <w:p w14:paraId="3C5A83F9" w14:textId="41B979AA" w:rsidR="005C4068" w:rsidRPr="005C4068" w:rsidRDefault="005C4068" w:rsidP="005C4068">
      <w:pPr>
        <w:spacing w:line="276" w:lineRule="auto"/>
        <w:jc w:val="both"/>
        <w:rPr>
          <w:rFonts w:ascii="Calibri" w:eastAsia="Calibri" w:hAnsi="Calibri" w:cs="Calibri"/>
          <w:b/>
          <w:bCs/>
          <w:color w:val="0070C0"/>
          <w:sz w:val="22"/>
          <w:szCs w:val="22"/>
          <w:lang w:val="en-CA" w:eastAsia="en-US"/>
        </w:rPr>
      </w:pPr>
      <w:r w:rsidRPr="005C4068">
        <w:rPr>
          <w:rFonts w:ascii="Calibri" w:eastAsia="Calibri" w:hAnsi="Calibri" w:cs="Calibri"/>
          <w:b/>
          <w:bCs/>
          <w:color w:val="0070C0"/>
          <w:sz w:val="22"/>
          <w:szCs w:val="22"/>
          <w:lang w:val="en-CA" w:eastAsia="en-US"/>
        </w:rPr>
        <w:t>Description</w:t>
      </w:r>
    </w:p>
    <w:p w14:paraId="7785B707" w14:textId="77777777" w:rsidR="005C4068" w:rsidRPr="005C4068" w:rsidRDefault="005C4068" w:rsidP="005C4068">
      <w:pPr>
        <w:spacing w:after="0" w:line="276" w:lineRule="auto"/>
        <w:rPr>
          <w:rFonts w:ascii="Calibri" w:eastAsia="Calibri" w:hAnsi="Calibri" w:cs="Calibri"/>
          <w:color w:val="000000"/>
          <w:sz w:val="22"/>
          <w:szCs w:val="22"/>
          <w:lang w:eastAsia="en-US"/>
        </w:rPr>
      </w:pP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has just launched a new special Accelerate program call to offer enhanced leveraging for eligible projects in the agriculture/agrifood, biotech/life/health science, cleantech, AI, </w:t>
      </w:r>
      <w:proofErr w:type="gramStart"/>
      <w:r w:rsidRPr="005C4068">
        <w:rPr>
          <w:rFonts w:ascii="Calibri" w:eastAsia="Calibri" w:hAnsi="Calibri" w:cs="Calibri"/>
          <w:color w:val="000000"/>
          <w:sz w:val="22"/>
          <w:szCs w:val="22"/>
          <w:lang w:eastAsia="en-US"/>
        </w:rPr>
        <w:t>quantum</w:t>
      </w:r>
      <w:proofErr w:type="gramEnd"/>
      <w:r w:rsidRPr="005C4068">
        <w:rPr>
          <w:rFonts w:ascii="Calibri" w:eastAsia="Calibri" w:hAnsi="Calibri" w:cs="Calibri"/>
          <w:color w:val="000000"/>
          <w:sz w:val="22"/>
          <w:szCs w:val="22"/>
          <w:lang w:eastAsia="en-US"/>
        </w:rPr>
        <w:t xml:space="preserve"> and ICT sectors. This offer is only available for new projects (</w:t>
      </w:r>
      <w:proofErr w:type="gramStart"/>
      <w:r w:rsidRPr="005C4068">
        <w:rPr>
          <w:rFonts w:ascii="Calibri" w:eastAsia="Calibri" w:hAnsi="Calibri" w:cs="Calibri"/>
          <w:color w:val="000000"/>
          <w:sz w:val="22"/>
          <w:szCs w:val="22"/>
          <w:lang w:eastAsia="en-US"/>
        </w:rPr>
        <w:t>i.e.</w:t>
      </w:r>
      <w:proofErr w:type="gramEnd"/>
      <w:r w:rsidRPr="005C4068">
        <w:rPr>
          <w:rFonts w:ascii="Calibri" w:eastAsia="Calibri" w:hAnsi="Calibri" w:cs="Calibri"/>
          <w:color w:val="000000"/>
          <w:sz w:val="22"/>
          <w:szCs w:val="22"/>
          <w:lang w:eastAsia="en-US"/>
        </w:rPr>
        <w:t xml:space="preserve"> not yet submitted) and allows for enhanced partner matching if the projects fall into one (or more) of the four sector categories.:</w:t>
      </w:r>
    </w:p>
    <w:p w14:paraId="5FCB83FF" w14:textId="77777777" w:rsidR="005C4068" w:rsidRPr="005C4068" w:rsidRDefault="005C4068" w:rsidP="005C4068">
      <w:pPr>
        <w:spacing w:after="0" w:line="276" w:lineRule="auto"/>
        <w:rPr>
          <w:rFonts w:ascii="Calibri" w:eastAsia="Calibri" w:hAnsi="Calibri" w:cs="Calibri"/>
          <w:color w:val="000000"/>
          <w:sz w:val="22"/>
          <w:szCs w:val="22"/>
          <w:lang w:eastAsia="en-US"/>
        </w:rPr>
      </w:pPr>
    </w:p>
    <w:p w14:paraId="1D93C29A"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Eligible Project Sectors*</w:t>
      </w:r>
      <w:r w:rsidRPr="005C4068">
        <w:rPr>
          <w:rFonts w:ascii="Calibri" w:eastAsia="Calibri" w:hAnsi="Calibri" w:cs="Calibri"/>
          <w:color w:val="000000"/>
          <w:sz w:val="22"/>
          <w:szCs w:val="22"/>
          <w:lang w:eastAsia="en-US"/>
        </w:rPr>
        <w:t xml:space="preserve">: </w:t>
      </w:r>
    </w:p>
    <w:p w14:paraId="489D562D" w14:textId="77777777" w:rsidR="005C4068" w:rsidRPr="005C4068" w:rsidRDefault="005C4068" w:rsidP="005C4068">
      <w:pPr>
        <w:numPr>
          <w:ilvl w:val="0"/>
          <w:numId w:val="72"/>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Agriculture, Agri-food &amp; Aquaculture</w:t>
      </w:r>
    </w:p>
    <w:p w14:paraId="56FFDA15" w14:textId="77777777" w:rsidR="005C4068" w:rsidRPr="005C4068" w:rsidRDefault="005C4068" w:rsidP="005C4068">
      <w:pPr>
        <w:numPr>
          <w:ilvl w:val="0"/>
          <w:numId w:val="72"/>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Biomanufacturing, Biotechnology and Life &amp; Health Sciences</w:t>
      </w:r>
    </w:p>
    <w:p w14:paraId="305E3A63" w14:textId="77777777" w:rsidR="005C4068" w:rsidRPr="005C4068" w:rsidRDefault="005C4068" w:rsidP="005C4068">
      <w:pPr>
        <w:numPr>
          <w:ilvl w:val="0"/>
          <w:numId w:val="72"/>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Clean Technology</w:t>
      </w:r>
    </w:p>
    <w:p w14:paraId="29F2AAE1" w14:textId="77777777" w:rsidR="005C4068" w:rsidRPr="005C4068" w:rsidRDefault="005C4068" w:rsidP="005C4068">
      <w:pPr>
        <w:numPr>
          <w:ilvl w:val="0"/>
          <w:numId w:val="72"/>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Digital (AI, Quantum, ICT) </w:t>
      </w:r>
    </w:p>
    <w:p w14:paraId="5D923514" w14:textId="77777777" w:rsidR="005C4068" w:rsidRPr="005C4068" w:rsidRDefault="005C4068" w:rsidP="005C4068">
      <w:pPr>
        <w:spacing w:after="0" w:line="252" w:lineRule="auto"/>
        <w:ind w:left="720"/>
        <w:rPr>
          <w:rFonts w:ascii="Calibri" w:eastAsia="Calibri" w:hAnsi="Calibri" w:cs="Calibri"/>
          <w:color w:val="000000"/>
          <w:sz w:val="22"/>
          <w:szCs w:val="22"/>
          <w:lang w:eastAsia="en-US"/>
        </w:rPr>
      </w:pPr>
    </w:p>
    <w:p w14:paraId="4D0B3B13" w14:textId="77777777" w:rsidR="005C4068" w:rsidRPr="005C4068" w:rsidRDefault="005C4068" w:rsidP="005C4068">
      <w:p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w:t>
      </w:r>
      <w:r w:rsidRPr="005C4068">
        <w:rPr>
          <w:rFonts w:ascii="Calibri" w:eastAsia="Calibri" w:hAnsi="Calibri" w:cs="Calibri"/>
          <w:i/>
          <w:iCs/>
          <w:color w:val="000000"/>
          <w:sz w:val="22"/>
          <w:szCs w:val="22"/>
          <w:lang w:eastAsia="en-US"/>
        </w:rPr>
        <w:t>Sector definitions and examples provided below</w:t>
      </w:r>
      <w:r w:rsidRPr="005C4068">
        <w:rPr>
          <w:rFonts w:ascii="Calibri" w:eastAsia="Calibri" w:hAnsi="Calibri" w:cs="Calibri"/>
          <w:color w:val="000000"/>
          <w:sz w:val="22"/>
          <w:szCs w:val="22"/>
          <w:lang w:eastAsia="en-US"/>
        </w:rPr>
        <w:t xml:space="preserve"> </w:t>
      </w:r>
    </w:p>
    <w:p w14:paraId="42E61694" w14:textId="77777777" w:rsidR="005C4068" w:rsidRPr="005C4068" w:rsidRDefault="005C4068" w:rsidP="005C4068">
      <w:pPr>
        <w:spacing w:line="276" w:lineRule="auto"/>
        <w:jc w:val="both"/>
        <w:rPr>
          <w:rFonts w:ascii="Calibri" w:eastAsia="Calibri" w:hAnsi="Calibri" w:cs="Calibri"/>
          <w:b/>
          <w:bCs/>
          <w:color w:val="4472C4"/>
          <w:sz w:val="22"/>
          <w:szCs w:val="22"/>
          <w:lang w:val="en-CA" w:eastAsia="en-US"/>
        </w:rPr>
      </w:pPr>
      <w:r w:rsidRPr="005C4068">
        <w:rPr>
          <w:rFonts w:ascii="Calibri" w:eastAsia="Calibri" w:hAnsi="Calibri" w:cs="Calibri"/>
          <w:b/>
          <w:bCs/>
          <w:color w:val="4472C4"/>
          <w:sz w:val="22"/>
          <w:szCs w:val="22"/>
          <w:lang w:val="en-CA" w:eastAsia="en-US"/>
        </w:rPr>
        <w:t>Project Conditions:</w:t>
      </w:r>
    </w:p>
    <w:p w14:paraId="0FFCFAF8"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Programs: Accelerate (domestic) only</w:t>
      </w:r>
    </w:p>
    <w:p w14:paraId="7734AF57"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Includes Accelerate Entrepreneur &amp; Master’s/PhD Fellowships</w:t>
      </w:r>
    </w:p>
    <w:p w14:paraId="3B37A619"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Excludes NSERC Alliance/Accelerate, BSI, Elevate, GRA</w:t>
      </w:r>
    </w:p>
    <w:p w14:paraId="60EBF2E8"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Only named interns can receive enhanced funding </w:t>
      </w:r>
      <w:proofErr w:type="gramStart"/>
      <w:r w:rsidRPr="005C4068">
        <w:rPr>
          <w:rFonts w:ascii="Calibri" w:eastAsia="Times New Roman" w:hAnsi="Calibri" w:cs="Calibri"/>
          <w:color w:val="000000"/>
          <w:sz w:val="22"/>
          <w:szCs w:val="22"/>
          <w:lang w:eastAsia="en-US"/>
        </w:rPr>
        <w:t>models</w:t>
      </w:r>
      <w:proofErr w:type="gramEnd"/>
    </w:p>
    <w:p w14:paraId="56D2A8B7"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Maximum 6 enhanced leverage IUs per intern</w:t>
      </w:r>
    </w:p>
    <w:p w14:paraId="6A9F46AD"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Interns can have more than 6IUs (up to their allocation limit)</w:t>
      </w:r>
    </w:p>
    <w:p w14:paraId="7B673EA6"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Internships beyond 6IUs are at standard </w:t>
      </w:r>
      <w:proofErr w:type="gramStart"/>
      <w:r w:rsidRPr="005C4068">
        <w:rPr>
          <w:rFonts w:ascii="Calibri" w:eastAsia="Times New Roman" w:hAnsi="Calibri" w:cs="Calibri"/>
          <w:color w:val="000000"/>
          <w:sz w:val="22"/>
          <w:szCs w:val="22"/>
          <w:lang w:eastAsia="en-US"/>
        </w:rPr>
        <w:t>costing</w:t>
      </w:r>
      <w:proofErr w:type="gramEnd"/>
    </w:p>
    <w:p w14:paraId="42DB6469"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Intern changes on enhanced funded IUs will be allowed post-</w:t>
      </w:r>
      <w:proofErr w:type="gramStart"/>
      <w:r w:rsidRPr="005C4068">
        <w:rPr>
          <w:rFonts w:ascii="Calibri" w:eastAsia="Times New Roman" w:hAnsi="Calibri" w:cs="Calibri"/>
          <w:color w:val="000000"/>
          <w:sz w:val="22"/>
          <w:szCs w:val="22"/>
          <w:lang w:eastAsia="en-US"/>
        </w:rPr>
        <w:t>submission</w:t>
      </w:r>
      <w:proofErr w:type="gramEnd"/>
    </w:p>
    <w:p w14:paraId="75A7DE97"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To be determined (TBD) interns can be included in the application at standard </w:t>
      </w:r>
      <w:proofErr w:type="gramStart"/>
      <w:r w:rsidRPr="005C4068">
        <w:rPr>
          <w:rFonts w:ascii="Calibri" w:eastAsia="Times New Roman" w:hAnsi="Calibri" w:cs="Calibri"/>
          <w:color w:val="000000"/>
          <w:sz w:val="22"/>
          <w:szCs w:val="22"/>
          <w:lang w:eastAsia="en-US"/>
        </w:rPr>
        <w:t>costing</w:t>
      </w:r>
      <w:proofErr w:type="gramEnd"/>
    </w:p>
    <w:p w14:paraId="44134DE0" w14:textId="77777777" w:rsidR="005C4068" w:rsidRPr="005C4068" w:rsidRDefault="005C4068" w:rsidP="005C4068">
      <w:pPr>
        <w:numPr>
          <w:ilvl w:val="1"/>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TBDs will not receive any enhanced leverage once named, at any </w:t>
      </w:r>
      <w:proofErr w:type="gramStart"/>
      <w:r w:rsidRPr="005C4068">
        <w:rPr>
          <w:rFonts w:ascii="Calibri" w:eastAsia="Times New Roman" w:hAnsi="Calibri" w:cs="Calibri"/>
          <w:color w:val="000000"/>
          <w:sz w:val="22"/>
          <w:szCs w:val="22"/>
          <w:lang w:eastAsia="en-US"/>
        </w:rPr>
        <w:t>time</w:t>
      </w:r>
      <w:proofErr w:type="gramEnd"/>
    </w:p>
    <w:p w14:paraId="339F7081"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Maximum 50 IUs per project (including enhanced leverage and TBD standard units)</w:t>
      </w:r>
    </w:p>
    <w:p w14:paraId="06ABCE72"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Not retroactive – new submissions only</w:t>
      </w:r>
    </w:p>
    <w:p w14:paraId="081BAD21"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Available nationally: cross-provincial projects </w:t>
      </w:r>
      <w:proofErr w:type="gramStart"/>
      <w:r w:rsidRPr="005C4068">
        <w:rPr>
          <w:rFonts w:ascii="Calibri" w:eastAsia="Times New Roman" w:hAnsi="Calibri" w:cs="Calibri"/>
          <w:color w:val="000000"/>
          <w:sz w:val="22"/>
          <w:szCs w:val="22"/>
          <w:lang w:eastAsia="en-US"/>
        </w:rPr>
        <w:t>allowed</w:t>
      </w:r>
      <w:proofErr w:type="gramEnd"/>
      <w:r w:rsidRPr="005C4068">
        <w:rPr>
          <w:rFonts w:ascii="Calibri" w:eastAsia="Times New Roman" w:hAnsi="Calibri" w:cs="Calibri"/>
          <w:color w:val="000000"/>
          <w:sz w:val="22"/>
          <w:szCs w:val="22"/>
          <w:lang w:eastAsia="en-US"/>
        </w:rPr>
        <w:t xml:space="preserve"> </w:t>
      </w:r>
    </w:p>
    <w:p w14:paraId="28CD89EE" w14:textId="77777777" w:rsidR="005C4068" w:rsidRPr="005C4068" w:rsidRDefault="005C4068" w:rsidP="005C4068">
      <w:pPr>
        <w:numPr>
          <w:ilvl w:val="0"/>
          <w:numId w:val="73"/>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Submit via paper application through </w:t>
      </w:r>
      <w:proofErr w:type="spellStart"/>
      <w:r w:rsidRPr="005C4068">
        <w:rPr>
          <w:rFonts w:ascii="Calibri" w:eastAsia="Times New Roman" w:hAnsi="Calibri" w:cs="Calibri"/>
          <w:color w:val="000000"/>
          <w:sz w:val="22"/>
          <w:szCs w:val="22"/>
          <w:lang w:eastAsia="en-US"/>
        </w:rPr>
        <w:t>Mitacs</w:t>
      </w:r>
      <w:proofErr w:type="spellEnd"/>
      <w:r w:rsidRPr="005C4068">
        <w:rPr>
          <w:rFonts w:ascii="Calibri" w:eastAsia="Times New Roman" w:hAnsi="Calibri" w:cs="Calibri"/>
          <w:color w:val="000000"/>
          <w:sz w:val="22"/>
          <w:szCs w:val="22"/>
          <w:lang w:eastAsia="en-US"/>
        </w:rPr>
        <w:t xml:space="preserve"> advisor (no portal submission for special offer)</w:t>
      </w:r>
    </w:p>
    <w:p w14:paraId="7031391D" w14:textId="77777777" w:rsidR="005C4068" w:rsidRPr="005C4068" w:rsidRDefault="005C4068" w:rsidP="005C4068">
      <w:pPr>
        <w:spacing w:after="0" w:line="276" w:lineRule="auto"/>
        <w:rPr>
          <w:rFonts w:ascii="Calibri" w:eastAsia="Calibri" w:hAnsi="Calibri" w:cs="Calibri"/>
          <w:color w:val="000000"/>
          <w:sz w:val="22"/>
          <w:szCs w:val="22"/>
          <w:lang w:eastAsia="en-US"/>
        </w:rPr>
      </w:pPr>
    </w:p>
    <w:tbl>
      <w:tblPr>
        <w:tblW w:w="5000" w:type="pct"/>
        <w:shd w:val="clear" w:color="auto" w:fill="FFFFFF"/>
        <w:tblCellMar>
          <w:left w:w="0" w:type="dxa"/>
          <w:right w:w="0" w:type="dxa"/>
        </w:tblCellMar>
        <w:tblLook w:val="04A0" w:firstRow="1" w:lastRow="0" w:firstColumn="1" w:lastColumn="0" w:noHBand="0" w:noVBand="1"/>
      </w:tblPr>
      <w:tblGrid>
        <w:gridCol w:w="2230"/>
        <w:gridCol w:w="8370"/>
      </w:tblGrid>
      <w:tr w:rsidR="005C4068" w:rsidRPr="005C4068" w14:paraId="4680E60C" w14:textId="77777777" w:rsidTr="005C4068">
        <w:trPr>
          <w:trHeight w:val="495"/>
        </w:trPr>
        <w:tc>
          <w:tcPr>
            <w:tcW w:w="1052"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B68FC95" w14:textId="77777777" w:rsidR="005C4068" w:rsidRPr="005C4068" w:rsidRDefault="005C4068" w:rsidP="005C4068">
            <w:pPr>
              <w:spacing w:after="0" w:line="252" w:lineRule="auto"/>
              <w:rPr>
                <w:rFonts w:ascii="Calibri" w:eastAsia="Calibri" w:hAnsi="Calibri" w:cs="Calibri"/>
                <w:b/>
                <w:bCs/>
                <w:sz w:val="22"/>
                <w:szCs w:val="22"/>
                <w:lang w:eastAsia="en-US"/>
              </w:rPr>
            </w:pPr>
            <w:r w:rsidRPr="005C4068">
              <w:rPr>
                <w:rFonts w:ascii="Calibri" w:eastAsia="Calibri" w:hAnsi="Calibri" w:cs="Calibri"/>
                <w:b/>
                <w:bCs/>
                <w:color w:val="000000"/>
                <w:sz w:val="22"/>
                <w:szCs w:val="22"/>
                <w:lang w:eastAsia="en-US"/>
              </w:rPr>
              <w:t>Deadlines</w:t>
            </w:r>
          </w:p>
        </w:tc>
        <w:tc>
          <w:tcPr>
            <w:tcW w:w="3948"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5AE9B18"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b/>
                <w:bCs/>
                <w:color w:val="000000"/>
                <w:sz w:val="22"/>
                <w:szCs w:val="22"/>
                <w:lang w:eastAsia="en-US"/>
              </w:rPr>
              <w:t xml:space="preserve">This special call is only available: </w:t>
            </w:r>
            <w:r w:rsidRPr="005C4068">
              <w:rPr>
                <w:rFonts w:ascii="Calibri" w:eastAsia="Calibri" w:hAnsi="Calibri" w:cs="Calibri"/>
                <w:b/>
                <w:bCs/>
                <w:color w:val="7030A0"/>
                <w:sz w:val="22"/>
                <w:szCs w:val="22"/>
                <w:lang w:eastAsia="en-US"/>
              </w:rPr>
              <w:t>November 20, 2023 – February 9, 2024</w:t>
            </w:r>
          </w:p>
        </w:tc>
      </w:tr>
      <w:tr w:rsidR="005C4068" w:rsidRPr="005C4068" w14:paraId="2FD05500" w14:textId="77777777" w:rsidTr="005C4068">
        <w:trPr>
          <w:trHeight w:val="33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A063DCA"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Value</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C7D49A5" w14:textId="77777777" w:rsidR="005C4068" w:rsidRPr="005C4068" w:rsidRDefault="005C4068" w:rsidP="005C4068">
            <w:pPr>
              <w:spacing w:after="0" w:line="240" w:lineRule="auto"/>
              <w:rPr>
                <w:rFonts w:ascii="Calibri" w:eastAsia="Calibri" w:hAnsi="Calibri" w:cs="Calibri"/>
                <w:sz w:val="22"/>
                <w:szCs w:val="22"/>
                <w:lang w:eastAsia="en-US"/>
              </w:rPr>
            </w:pPr>
            <w:r w:rsidRPr="005C4068">
              <w:rPr>
                <w:rFonts w:ascii="Calibri" w:eastAsia="Calibri" w:hAnsi="Calibri" w:cs="Calibri"/>
                <w:sz w:val="22"/>
                <w:szCs w:val="22"/>
                <w:u w:val="single"/>
                <w:lang w:eastAsia="en-US"/>
              </w:rPr>
              <w:t>Available Funding Models</w:t>
            </w:r>
            <w:r w:rsidRPr="005C4068">
              <w:rPr>
                <w:rFonts w:ascii="Calibri" w:eastAsia="Calibri" w:hAnsi="Calibri" w:cs="Calibri"/>
                <w:sz w:val="22"/>
                <w:szCs w:val="22"/>
                <w:lang w:eastAsia="en-US"/>
              </w:rPr>
              <w:t xml:space="preserve">: </w:t>
            </w:r>
          </w:p>
          <w:p w14:paraId="2D7F21EC" w14:textId="77777777" w:rsidR="005C4068" w:rsidRPr="005C4068" w:rsidRDefault="005C4068" w:rsidP="005C4068">
            <w:pPr>
              <w:numPr>
                <w:ilvl w:val="0"/>
                <w:numId w:val="74"/>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b/>
                <w:bCs/>
                <w:sz w:val="22"/>
                <w:szCs w:val="22"/>
                <w:lang w:eastAsia="en-US"/>
              </w:rPr>
              <w:t>$15,000 CAD/Internship Unit</w:t>
            </w:r>
            <w:r w:rsidRPr="005C4068">
              <w:rPr>
                <w:rFonts w:ascii="Calibri" w:eastAsia="Times New Roman" w:hAnsi="Calibri" w:cs="Calibri"/>
                <w:sz w:val="22"/>
                <w:szCs w:val="22"/>
                <w:lang w:eastAsia="en-US"/>
              </w:rPr>
              <w:t xml:space="preserve"> = ($5,000 CAD + tax from partner organization) + ($10,000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0145328E" w14:textId="77777777" w:rsidR="005C4068" w:rsidRPr="005C4068" w:rsidRDefault="005C4068" w:rsidP="005C4068">
            <w:pPr>
              <w:numPr>
                <w:ilvl w:val="0"/>
                <w:numId w:val="74"/>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b/>
                <w:bCs/>
                <w:sz w:val="22"/>
                <w:szCs w:val="22"/>
                <w:lang w:eastAsia="en-US"/>
              </w:rPr>
              <w:t>$17,500 CAD/Internship Unit</w:t>
            </w:r>
            <w:r w:rsidRPr="005C4068">
              <w:rPr>
                <w:rFonts w:ascii="Calibri" w:eastAsia="Times New Roman" w:hAnsi="Calibri" w:cs="Calibri"/>
                <w:sz w:val="22"/>
                <w:szCs w:val="22"/>
                <w:lang w:eastAsia="en-US"/>
              </w:rPr>
              <w:t xml:space="preserve"> = ($7,500 CAD + tax from partner organization) + ($10,000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56B12091" w14:textId="77777777" w:rsidR="005C4068" w:rsidRPr="005C4068" w:rsidRDefault="005C4068" w:rsidP="005C4068">
            <w:pPr>
              <w:spacing w:after="0" w:line="252" w:lineRule="auto"/>
              <w:ind w:left="1440"/>
              <w:contextualSpacing/>
              <w:rPr>
                <w:rFonts w:ascii="Calibri" w:eastAsia="Calibri" w:hAnsi="Calibri" w:cs="Calibri"/>
                <w:sz w:val="22"/>
                <w:szCs w:val="22"/>
                <w:lang w:eastAsia="en-US"/>
              </w:rPr>
            </w:pPr>
          </w:p>
          <w:p w14:paraId="643B303E" w14:textId="77777777" w:rsidR="005C4068" w:rsidRPr="005C4068" w:rsidRDefault="005C4068" w:rsidP="005C4068">
            <w:pPr>
              <w:spacing w:after="0" w:line="252" w:lineRule="auto"/>
              <w:contextualSpacing/>
              <w:rPr>
                <w:rFonts w:ascii="Calibri" w:eastAsia="Calibri" w:hAnsi="Calibri" w:cs="Calibri"/>
                <w:sz w:val="22"/>
                <w:szCs w:val="22"/>
                <w:lang w:eastAsia="en-US"/>
              </w:rPr>
            </w:pPr>
            <w:r w:rsidRPr="005C4068">
              <w:rPr>
                <w:rFonts w:ascii="Calibri" w:eastAsia="Calibri" w:hAnsi="Calibri" w:cs="Calibri"/>
                <w:sz w:val="22"/>
                <w:szCs w:val="22"/>
                <w:lang w:eastAsia="en-US"/>
              </w:rPr>
              <w:t>Note:</w:t>
            </w:r>
          </w:p>
          <w:p w14:paraId="4DB6B076" w14:textId="77777777" w:rsidR="005C4068" w:rsidRPr="005C4068" w:rsidRDefault="005C4068" w:rsidP="005C4068">
            <w:pPr>
              <w:numPr>
                <w:ilvl w:val="0"/>
                <w:numId w:val="75"/>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t>Maximum of 6 enhanced leverage Internship Units (IU) per intern</w:t>
            </w:r>
          </w:p>
          <w:p w14:paraId="749C74F5" w14:textId="77777777" w:rsidR="005C4068" w:rsidRPr="005C4068" w:rsidRDefault="005C4068" w:rsidP="005C4068">
            <w:pPr>
              <w:numPr>
                <w:ilvl w:val="1"/>
                <w:numId w:val="75"/>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lastRenderedPageBreak/>
              <w:t xml:space="preserve">Internships beyond 6 IUs are at standard costing (1:1 cash matching) </w:t>
            </w:r>
          </w:p>
          <w:p w14:paraId="313FCFE5" w14:textId="77777777" w:rsidR="005C4068" w:rsidRPr="005C4068" w:rsidRDefault="005C4068" w:rsidP="005C4068">
            <w:pPr>
              <w:numPr>
                <w:ilvl w:val="2"/>
                <w:numId w:val="75"/>
              </w:numPr>
              <w:spacing w:after="0" w:line="252" w:lineRule="auto"/>
              <w:contextualSpacing/>
              <w:rPr>
                <w:rFonts w:ascii="Calibri" w:eastAsia="Times New Roman" w:hAnsi="Calibri" w:cs="Calibri"/>
                <w:sz w:val="22"/>
                <w:szCs w:val="22"/>
                <w:lang w:eastAsia="en-US"/>
              </w:rPr>
            </w:pPr>
            <w:proofErr w:type="gramStart"/>
            <w:r w:rsidRPr="005C4068">
              <w:rPr>
                <w:rFonts w:ascii="Calibri" w:eastAsia="Times New Roman" w:hAnsi="Calibri" w:cs="Calibri"/>
                <w:sz w:val="22"/>
                <w:szCs w:val="22"/>
                <w:lang w:eastAsia="en-US"/>
              </w:rPr>
              <w:t>E.g.</w:t>
            </w:r>
            <w:proofErr w:type="gramEnd"/>
            <w:r w:rsidRPr="005C4068">
              <w:rPr>
                <w:rFonts w:ascii="Calibri" w:eastAsia="Times New Roman" w:hAnsi="Calibri" w:cs="Calibri"/>
                <w:sz w:val="22"/>
                <w:szCs w:val="22"/>
                <w:lang w:eastAsia="en-US"/>
              </w:rPr>
              <w:t xml:space="preserve"> $15,000 CAD/IU = ($7,500 CAD + tax from partner organization) + ($7,500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78174573" w14:textId="77777777" w:rsidR="005C4068" w:rsidRPr="005C4068" w:rsidRDefault="005C4068" w:rsidP="005C4068">
            <w:pPr>
              <w:numPr>
                <w:ilvl w:val="0"/>
                <w:numId w:val="75"/>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t>Maximum 50 IUs per project (including enhanced leverage and TBD standard units)</w:t>
            </w:r>
          </w:p>
        </w:tc>
      </w:tr>
      <w:tr w:rsidR="005C4068" w:rsidRPr="005C4068" w14:paraId="75B62DFA" w14:textId="77777777" w:rsidTr="005C4068">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6599D2A" w14:textId="77777777" w:rsidR="005C4068" w:rsidRPr="005C4068" w:rsidRDefault="005C4068" w:rsidP="005C4068">
            <w:pPr>
              <w:spacing w:after="0" w:line="252" w:lineRule="auto"/>
              <w:rPr>
                <w:rFonts w:ascii="Calibri" w:eastAsia="Calibri" w:hAnsi="Calibri" w:cs="Calibri"/>
                <w:b/>
                <w:bCs/>
                <w:sz w:val="22"/>
                <w:szCs w:val="22"/>
                <w:lang w:eastAsia="en-US"/>
              </w:rPr>
            </w:pPr>
            <w:r w:rsidRPr="005C4068">
              <w:rPr>
                <w:rFonts w:ascii="Calibri" w:eastAsia="Calibri" w:hAnsi="Calibri" w:cs="Calibri"/>
                <w:b/>
                <w:bCs/>
                <w:color w:val="000000"/>
                <w:sz w:val="22"/>
                <w:szCs w:val="22"/>
                <w:lang w:eastAsia="en-US"/>
              </w:rPr>
              <w:lastRenderedPageBreak/>
              <w:t>Duration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EF4EFE"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Each internship unit is 4-6 months in duration</w:t>
            </w:r>
          </w:p>
        </w:tc>
      </w:tr>
      <w:tr w:rsidR="005C4068" w:rsidRPr="005C4068" w14:paraId="13FEBA3B" w14:textId="77777777" w:rsidTr="005C4068">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90EC980"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How to apply</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755331A" w14:textId="77777777" w:rsidR="005C4068" w:rsidRPr="005C4068" w:rsidRDefault="005C4068" w:rsidP="005C4068">
            <w:pPr>
              <w:spacing w:after="0" w:line="252"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 xml:space="preserve">Notify your Grants Officer of your intent to apply and contact our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Business Development (BD) Advisor, </w:t>
            </w:r>
            <w:r w:rsidRPr="005C4068">
              <w:rPr>
                <w:rFonts w:ascii="Calibri" w:eastAsia="Calibri" w:hAnsi="Calibri" w:cs="Calibri"/>
                <w:color w:val="000000"/>
                <w:sz w:val="22"/>
                <w:szCs w:val="22"/>
                <w:lang w:val="en-CA" w:eastAsia="en-US"/>
              </w:rPr>
              <w:t>Hayley McKay (</w:t>
            </w:r>
            <w:hyperlink r:id="rId168" w:history="1">
              <w:r w:rsidRPr="005C4068">
                <w:rPr>
                  <w:rFonts w:ascii="Calibri" w:eastAsia="Calibri" w:hAnsi="Calibri" w:cs="Calibri"/>
                  <w:color w:val="0563C1"/>
                  <w:sz w:val="22"/>
                  <w:szCs w:val="22"/>
                  <w:u w:val="single"/>
                  <w:lang w:val="en-CA" w:eastAsia="en-US"/>
                </w:rPr>
                <w:t>hmckay@mitacs.ca</w:t>
              </w:r>
            </w:hyperlink>
            <w:r w:rsidRPr="005C4068">
              <w:rPr>
                <w:rFonts w:ascii="Calibri" w:eastAsia="Calibri" w:hAnsi="Calibri" w:cs="Calibri"/>
                <w:color w:val="000000"/>
                <w:sz w:val="22"/>
                <w:szCs w:val="22"/>
                <w:lang w:val="en-CA" w:eastAsia="en-US"/>
              </w:rPr>
              <w:t xml:space="preserve">), to begin the process. Projects will be vetted by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BD for project eligibility and proposals are to be submitted via paper application through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BD (</w:t>
            </w:r>
            <w:proofErr w:type="gramStart"/>
            <w:r w:rsidRPr="005C4068">
              <w:rPr>
                <w:rFonts w:ascii="Calibri" w:eastAsia="Calibri" w:hAnsi="Calibri" w:cs="Calibri"/>
                <w:color w:val="000000"/>
                <w:sz w:val="22"/>
                <w:szCs w:val="22"/>
                <w:lang w:eastAsia="en-US"/>
              </w:rPr>
              <w:t>i.e.</w:t>
            </w:r>
            <w:proofErr w:type="gramEnd"/>
            <w:r w:rsidRPr="005C4068">
              <w:rPr>
                <w:rFonts w:ascii="Calibri" w:eastAsia="Calibri" w:hAnsi="Calibri" w:cs="Calibri"/>
                <w:color w:val="000000"/>
                <w:sz w:val="22"/>
                <w:szCs w:val="22"/>
                <w:lang w:eastAsia="en-US"/>
              </w:rPr>
              <w:t xml:space="preserve"> no portal submission)</w:t>
            </w:r>
          </w:p>
          <w:p w14:paraId="1A96531A" w14:textId="77777777" w:rsidR="005C4068" w:rsidRPr="005C4068" w:rsidRDefault="005C4068" w:rsidP="005C4068">
            <w:pPr>
              <w:spacing w:after="0" w:line="252" w:lineRule="auto"/>
              <w:rPr>
                <w:rFonts w:ascii="Calibri" w:eastAsia="Calibri" w:hAnsi="Calibri" w:cs="Calibri"/>
                <w:sz w:val="22"/>
                <w:szCs w:val="22"/>
                <w:lang w:eastAsia="en-US"/>
              </w:rPr>
            </w:pPr>
          </w:p>
        </w:tc>
      </w:tr>
      <w:tr w:rsidR="005C4068" w:rsidRPr="005C4068" w14:paraId="1468699D" w14:textId="77777777" w:rsidTr="005C4068">
        <w:trPr>
          <w:trHeight w:val="24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E3B1C3D"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For more information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CB7097B"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Contact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Business Development (BD) Advisor: </w:t>
            </w:r>
            <w:r w:rsidRPr="005C4068">
              <w:rPr>
                <w:rFonts w:ascii="Calibri" w:eastAsia="Calibri" w:hAnsi="Calibri" w:cs="Calibri"/>
                <w:color w:val="000000"/>
                <w:sz w:val="22"/>
                <w:szCs w:val="22"/>
                <w:lang w:val="en-CA" w:eastAsia="en-US"/>
              </w:rPr>
              <w:t>Hayley McKay (</w:t>
            </w:r>
            <w:hyperlink r:id="rId169" w:history="1">
              <w:r w:rsidRPr="005C4068">
                <w:rPr>
                  <w:rFonts w:ascii="Calibri" w:eastAsia="Calibri" w:hAnsi="Calibri" w:cs="Calibri"/>
                  <w:color w:val="0563C1"/>
                  <w:sz w:val="22"/>
                  <w:szCs w:val="22"/>
                  <w:u w:val="single"/>
                  <w:lang w:val="en-CA" w:eastAsia="en-US"/>
                </w:rPr>
                <w:t>hmckay@mitacs.ca</w:t>
              </w:r>
            </w:hyperlink>
            <w:r w:rsidRPr="005C4068">
              <w:rPr>
                <w:rFonts w:ascii="Calibri" w:eastAsia="Calibri" w:hAnsi="Calibri" w:cs="Calibri"/>
                <w:color w:val="000000"/>
                <w:sz w:val="22"/>
                <w:szCs w:val="22"/>
                <w:lang w:val="en-CA" w:eastAsia="en-US"/>
              </w:rPr>
              <w:t xml:space="preserve">) </w:t>
            </w:r>
            <w:r w:rsidRPr="005C4068">
              <w:rPr>
                <w:rFonts w:ascii="Calibri" w:eastAsia="Calibri" w:hAnsi="Calibri" w:cs="Calibri"/>
                <w:color w:val="000000"/>
                <w:sz w:val="22"/>
                <w:szCs w:val="22"/>
                <w:lang w:eastAsia="en-US"/>
              </w:rPr>
              <w:t>or your Faculty Grants Officer:</w:t>
            </w:r>
          </w:p>
          <w:p w14:paraId="04F38BCE" w14:textId="77777777" w:rsidR="005C4068" w:rsidRPr="005C4068" w:rsidRDefault="005C4068" w:rsidP="005C4068">
            <w:pPr>
              <w:spacing w:after="0" w:line="252" w:lineRule="auto"/>
              <w:rPr>
                <w:rFonts w:ascii="Calibri" w:eastAsia="Calibri" w:hAnsi="Calibri" w:cs="Calibri"/>
                <w:color w:val="000000"/>
                <w:sz w:val="22"/>
                <w:szCs w:val="22"/>
                <w:lang w:eastAsia="en-US"/>
              </w:rPr>
            </w:pPr>
          </w:p>
          <w:p w14:paraId="0E470254"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EAS: </w:t>
            </w:r>
            <w:hyperlink r:id="rId170" w:history="1">
              <w:r w:rsidRPr="005C4068">
                <w:rPr>
                  <w:rFonts w:ascii="Calibri" w:eastAsia="Calibri" w:hAnsi="Calibri" w:cs="Calibri"/>
                  <w:color w:val="0563C1"/>
                  <w:sz w:val="22"/>
                  <w:szCs w:val="22"/>
                  <w:u w:val="single"/>
                  <w:lang w:eastAsia="en-US"/>
                </w:rPr>
                <w:t>Joanne Hui</w:t>
              </w:r>
            </w:hyperlink>
            <w:r w:rsidRPr="005C4068">
              <w:rPr>
                <w:rFonts w:ascii="Calibri" w:eastAsia="Calibri" w:hAnsi="Calibri" w:cs="Calibri"/>
                <w:color w:val="000000"/>
                <w:sz w:val="22"/>
                <w:szCs w:val="22"/>
                <w:lang w:eastAsia="en-US"/>
              </w:rPr>
              <w:t xml:space="preserve"> </w:t>
            </w:r>
          </w:p>
          <w:p w14:paraId="55311599"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BIT, SSH, EDU: </w:t>
            </w:r>
            <w:hyperlink r:id="rId171" w:history="1">
              <w:r w:rsidRPr="005C4068">
                <w:rPr>
                  <w:rFonts w:ascii="Calibri" w:eastAsia="Calibri" w:hAnsi="Calibri" w:cs="Calibri"/>
                  <w:color w:val="0563C1"/>
                  <w:sz w:val="22"/>
                  <w:szCs w:val="22"/>
                  <w:u w:val="single"/>
                  <w:lang w:eastAsia="en-US"/>
                </w:rPr>
                <w:t>Ewa Stewart</w:t>
              </w:r>
            </w:hyperlink>
          </w:p>
          <w:p w14:paraId="57167A8D" w14:textId="77777777" w:rsidR="005C4068" w:rsidRPr="005C4068" w:rsidRDefault="005C4068" w:rsidP="005C4068">
            <w:pPr>
              <w:spacing w:after="0" w:line="252"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 xml:space="preserve">HSC, SCI: </w:t>
            </w:r>
            <w:hyperlink r:id="rId172" w:history="1">
              <w:r w:rsidRPr="005C4068">
                <w:rPr>
                  <w:rFonts w:ascii="Calibri" w:eastAsia="Calibri" w:hAnsi="Calibri" w:cs="Calibri"/>
                  <w:color w:val="0563C1"/>
                  <w:sz w:val="22"/>
                  <w:szCs w:val="22"/>
                  <w:u w:val="single"/>
                  <w:lang w:eastAsia="en-US"/>
                </w:rPr>
                <w:t>Raluca Dubrowski</w:t>
              </w:r>
            </w:hyperlink>
          </w:p>
        </w:tc>
      </w:tr>
    </w:tbl>
    <w:p w14:paraId="04A85F37"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p>
    <w:p w14:paraId="4A5976C7" w14:textId="77777777" w:rsidR="005C4068" w:rsidRPr="005C4068" w:rsidRDefault="005C4068" w:rsidP="005C4068">
      <w:pPr>
        <w:spacing w:line="276" w:lineRule="auto"/>
        <w:jc w:val="both"/>
        <w:rPr>
          <w:rFonts w:ascii="Calibri" w:eastAsia="Calibri" w:hAnsi="Calibri" w:cs="Calibri"/>
          <w:b/>
          <w:bCs/>
          <w:color w:val="0070C0"/>
          <w:sz w:val="22"/>
          <w:szCs w:val="22"/>
          <w:u w:val="single"/>
          <w:lang w:val="en-CA" w:eastAsia="en-US"/>
        </w:rPr>
      </w:pPr>
      <w:r w:rsidRPr="005C4068">
        <w:rPr>
          <w:rFonts w:ascii="Calibri" w:eastAsia="Calibri" w:hAnsi="Calibri" w:cs="Calibri"/>
          <w:b/>
          <w:bCs/>
          <w:color w:val="0070C0"/>
          <w:sz w:val="22"/>
          <w:szCs w:val="22"/>
          <w:u w:val="single"/>
          <w:lang w:val="en-CA" w:eastAsia="en-US"/>
        </w:rPr>
        <w:t>Call Sector Descriptions &amp; Examples:</w:t>
      </w:r>
    </w:p>
    <w:p w14:paraId="652E9A2A" w14:textId="77777777" w:rsidR="005C4068" w:rsidRPr="005C4068" w:rsidRDefault="005C4068" w:rsidP="005C4068">
      <w:pPr>
        <w:numPr>
          <w:ilvl w:val="0"/>
          <w:numId w:val="76"/>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Agriculture, Agri-food &amp; Aquaculture</w:t>
      </w:r>
    </w:p>
    <w:p w14:paraId="47DD3059"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encompasses the entire agricultural process from farm to table, including crop and livestock production, agricultural biotechnology, food processing, and sustainability practices. It focuses on improving food security, enhancing nutritional value, and promoting sustainable agricultural practices.</w:t>
      </w:r>
    </w:p>
    <w:p w14:paraId="0B94A02D"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Innovations in crop yield enhancement, sustainable farming technologies, development of nutritionally enhanced food products, agricultural waste management solutions.</w:t>
      </w:r>
    </w:p>
    <w:p w14:paraId="5FD189A8"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Projects unrelated to food production, such as general retail food distribution or non-agricultural land development. Projects in biomass/forestry (more relevant to Cleantech) are also excluded.</w:t>
      </w:r>
    </w:p>
    <w:p w14:paraId="049ACB6D"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417ABC76" w14:textId="77777777" w:rsidR="005C4068" w:rsidRPr="005C4068" w:rsidRDefault="005C4068" w:rsidP="005C4068">
      <w:pPr>
        <w:numPr>
          <w:ilvl w:val="0"/>
          <w:numId w:val="76"/>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Biomanufacturing, Biotechnology and Life &amp; Health Sciences</w:t>
      </w:r>
    </w:p>
    <w:p w14:paraId="1C9CC69F"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integrates biological systems, organisms, or derivatives to develop or create different products, focusing on medical therapies, diagnostic tools, and sustainable manufacturing of biological products.</w:t>
      </w:r>
    </w:p>
    <w:p w14:paraId="457C8DBD"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xml:space="preserve">: Development of gene therapies, </w:t>
      </w:r>
      <w:proofErr w:type="gramStart"/>
      <w:r w:rsidRPr="005C4068">
        <w:rPr>
          <w:rFonts w:ascii="Calibri" w:eastAsia="Times New Roman" w:hAnsi="Calibri" w:cs="Calibri"/>
          <w:color w:val="000000"/>
          <w:sz w:val="22"/>
          <w:szCs w:val="22"/>
          <w:lang w:eastAsia="en-US"/>
        </w:rPr>
        <w:t>biologically-derived</w:t>
      </w:r>
      <w:proofErr w:type="gramEnd"/>
      <w:r w:rsidRPr="005C4068">
        <w:rPr>
          <w:rFonts w:ascii="Calibri" w:eastAsia="Times New Roman" w:hAnsi="Calibri" w:cs="Calibri"/>
          <w:color w:val="000000"/>
          <w:sz w:val="22"/>
          <w:szCs w:val="22"/>
          <w:lang w:eastAsia="en-US"/>
        </w:rPr>
        <w:t xml:space="preserve"> sustainable materials, diagnostic tools based on biotechnology.</w:t>
      </w:r>
    </w:p>
    <w:p w14:paraId="56566C8B"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General pharmaceutical sales, traditional manufacturing processes without biotechnological integration, non-biologically based healthcare services.</w:t>
      </w:r>
    </w:p>
    <w:p w14:paraId="4C8EE504"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20F4A019" w14:textId="77777777" w:rsidR="005C4068" w:rsidRPr="005C4068" w:rsidRDefault="005C4068" w:rsidP="005C4068">
      <w:pPr>
        <w:numPr>
          <w:ilvl w:val="0"/>
          <w:numId w:val="76"/>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Clean Technology</w:t>
      </w:r>
    </w:p>
    <w:p w14:paraId="63AEAA29"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Research, development, or novel implementation of innovative technologies or processes to positively impact land, air, or water. This includes key areas in the following sectors: transportation, energy generation and storage, waste, and sustainable materials, built environment, agriculture, and food services.</w:t>
      </w:r>
    </w:p>
    <w:p w14:paraId="3EC2C0E2"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lastRenderedPageBreak/>
        <w:t>Examples of valid projects</w:t>
      </w:r>
      <w:r w:rsidRPr="005C4068">
        <w:rPr>
          <w:rFonts w:ascii="Calibri" w:eastAsia="Times New Roman" w:hAnsi="Calibri" w:cs="Calibri"/>
          <w:color w:val="000000"/>
          <w:sz w:val="22"/>
          <w:szCs w:val="22"/>
          <w:lang w:eastAsia="en-US"/>
        </w:rPr>
        <w:t>: Development of renewable energy solutions like solar or wind power systems, innovations in energy storage technologies like advanced batteries, waste-to-energy conversion processes, and water purification technologies.</w:t>
      </w:r>
    </w:p>
    <w:p w14:paraId="506E7DB6"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Projects that primarily rely on fossil fuels, technologies that lead to significant environmental degradation, or processes that offer marginal or no improvements in energy efficiency or waste reduction.</w:t>
      </w:r>
    </w:p>
    <w:p w14:paraId="39D98044"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681A7FAD" w14:textId="77777777" w:rsidR="005C4068" w:rsidRPr="005C4068" w:rsidRDefault="005C4068" w:rsidP="005C4068">
      <w:pPr>
        <w:numPr>
          <w:ilvl w:val="0"/>
          <w:numId w:val="76"/>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 xml:space="preserve">Digital (AI, Quantum, ICT) </w:t>
      </w:r>
    </w:p>
    <w:p w14:paraId="5BA0FAEB" w14:textId="77777777" w:rsidR="005C4068" w:rsidRPr="005C4068" w:rsidRDefault="005C4068" w:rsidP="005C4068">
      <w:pPr>
        <w:numPr>
          <w:ilvl w:val="0"/>
          <w:numId w:val="78"/>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Artificial Intelligence</w:t>
      </w:r>
    </w:p>
    <w:p w14:paraId="49C6F8DD"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involves the development and application of AI technologies, including machine learning, neural networks, and data analytics, to solve complex problems, automate tasks, and create intelligent systems.</w:t>
      </w:r>
    </w:p>
    <w:p w14:paraId="71461AE9"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AI algorithms for healthcare diagnostics, AI-driven predictive maintenance in manufacturing, AI-based personalization in e-commerce.</w:t>
      </w:r>
    </w:p>
    <w:p w14:paraId="29835AAD"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General software development without AI integration, traditional data processing without machine learning or AI application.</w:t>
      </w:r>
    </w:p>
    <w:p w14:paraId="2F3A6668"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6E77692A" w14:textId="77777777" w:rsidR="005C4068" w:rsidRPr="005C4068" w:rsidRDefault="005C4068" w:rsidP="005C4068">
      <w:pPr>
        <w:numPr>
          <w:ilvl w:val="0"/>
          <w:numId w:val="78"/>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Quantum Technologies</w:t>
      </w:r>
    </w:p>
    <w:p w14:paraId="760A51BD"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xml:space="preserve">: Quantum technology applies the principles of quantum mechanics (Quantum Science) — primarily quantum entanglement, superposition, or tunneling — to build new technologies whose performance depends on one or multiple quantum principles. The three main verticals include: </w:t>
      </w:r>
    </w:p>
    <w:p w14:paraId="04EEA5A4" w14:textId="77777777" w:rsidR="005C4068" w:rsidRPr="005C4068" w:rsidRDefault="005C4068" w:rsidP="005C4068">
      <w:pPr>
        <w:numPr>
          <w:ilvl w:val="0"/>
          <w:numId w:val="79"/>
        </w:numPr>
        <w:spacing w:after="16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computation (hardware), algorithms, and software</w:t>
      </w:r>
    </w:p>
    <w:p w14:paraId="5255404C" w14:textId="77777777" w:rsidR="005C4068" w:rsidRPr="005C4068" w:rsidRDefault="005C4068" w:rsidP="005C4068">
      <w:pPr>
        <w:numPr>
          <w:ilvl w:val="0"/>
          <w:numId w:val="79"/>
        </w:num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communication, networks, and cryptography</w:t>
      </w:r>
    </w:p>
    <w:p w14:paraId="2B907489" w14:textId="77777777" w:rsidR="005C4068" w:rsidRPr="005C4068" w:rsidRDefault="005C4068" w:rsidP="005C4068">
      <w:pPr>
        <w:numPr>
          <w:ilvl w:val="0"/>
          <w:numId w:val="79"/>
        </w:num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metrology, sensing, imaging, and materials.</w:t>
      </w:r>
    </w:p>
    <w:p w14:paraId="5FD365D6" w14:textId="77777777" w:rsidR="005C4068" w:rsidRPr="005C4068" w:rsidRDefault="005C4068" w:rsidP="005C4068">
      <w:pPr>
        <w:spacing w:after="0" w:line="276" w:lineRule="auto"/>
        <w:ind w:left="1080"/>
        <w:rPr>
          <w:rFonts w:ascii="Calibri" w:eastAsia="Calibri" w:hAnsi="Calibri" w:cs="Calibri"/>
          <w:color w:val="000000"/>
          <w:sz w:val="22"/>
          <w:szCs w:val="22"/>
          <w:lang w:eastAsia="en-US"/>
        </w:rPr>
      </w:pPr>
    </w:p>
    <w:p w14:paraId="4BF6BA2D"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quantum computing algorithms, quantum encryption methods for cybersecurity, quantum sensor applications in environmental monitoring.</w:t>
      </w:r>
    </w:p>
    <w:p w14:paraId="53513EB7"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Traditional computing hardware developments, classical encryption techniques, and non-quantum sensing technologies.</w:t>
      </w:r>
    </w:p>
    <w:p w14:paraId="6EDFE1AC"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1DE1729B" w14:textId="77777777" w:rsidR="005C4068" w:rsidRPr="005C4068" w:rsidRDefault="005C4068" w:rsidP="005C4068">
      <w:pPr>
        <w:numPr>
          <w:ilvl w:val="0"/>
          <w:numId w:val="78"/>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ICT: Information and Communication Technologies</w:t>
      </w:r>
    </w:p>
    <w:p w14:paraId="6CF6662B"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covers technologies primarily used for processing, storing, and transmitting information digitally. It includes telecommunications, software and hardware development, cybersecurity, and the internet of things (IoT).</w:t>
      </w:r>
    </w:p>
    <w:p w14:paraId="43BA72DC" w14:textId="77777777" w:rsidR="005C4068" w:rsidRPr="005C4068" w:rsidRDefault="005C4068" w:rsidP="005C4068">
      <w:pPr>
        <w:numPr>
          <w:ilvl w:val="0"/>
          <w:numId w:val="77"/>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advanced cybersecurity solutions, IoT applications for smart cities, innovative telecommunications technologies.</w:t>
      </w:r>
    </w:p>
    <w:p w14:paraId="62D549D8"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r w:rsidRPr="005C4068">
        <w:rPr>
          <w:rFonts w:ascii="Calibri" w:eastAsia="Calibri" w:hAnsi="Calibri" w:cs="Calibri"/>
          <w:color w:val="000000"/>
          <w:sz w:val="22"/>
          <w:szCs w:val="22"/>
          <w:u w:val="single"/>
          <w:lang w:eastAsia="en-US"/>
        </w:rPr>
        <w:t>Examples of invalid projects</w:t>
      </w:r>
      <w:r w:rsidRPr="005C4068">
        <w:rPr>
          <w:rFonts w:ascii="Calibri" w:eastAsia="Calibri" w:hAnsi="Calibri" w:cs="Calibri"/>
          <w:color w:val="000000"/>
          <w:sz w:val="22"/>
          <w:szCs w:val="22"/>
          <w:lang w:eastAsia="en-US"/>
        </w:rPr>
        <w:t>: General website development, basic IT support services, consumer electronics without novel ICT applications.</w:t>
      </w:r>
    </w:p>
    <w:p w14:paraId="2B7EE133"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p>
    <w:p w14:paraId="3D92336D" w14:textId="77777777" w:rsidR="005C4068" w:rsidRPr="005C4068" w:rsidRDefault="005C4068" w:rsidP="005C4068">
      <w:pPr>
        <w:spacing w:line="276" w:lineRule="auto"/>
        <w:jc w:val="both"/>
        <w:rPr>
          <w:rFonts w:ascii="Calibri" w:eastAsia="Calibri" w:hAnsi="Calibri" w:cs="Calibri"/>
          <w:b/>
          <w:bCs/>
          <w:color w:val="0070C0"/>
          <w:sz w:val="22"/>
          <w:szCs w:val="22"/>
          <w:u w:val="single"/>
          <w:lang w:val="en-CA" w:eastAsia="en-US"/>
        </w:rPr>
      </w:pPr>
      <w:r w:rsidRPr="005C4068">
        <w:rPr>
          <w:rFonts w:ascii="Calibri" w:eastAsia="Calibri" w:hAnsi="Calibri" w:cs="Calibri"/>
          <w:b/>
          <w:bCs/>
          <w:color w:val="0070C0"/>
          <w:sz w:val="22"/>
          <w:szCs w:val="22"/>
          <w:u w:val="single"/>
          <w:lang w:val="en-CA" w:eastAsia="en-US"/>
        </w:rPr>
        <w:t>Participant Eligibility</w:t>
      </w:r>
    </w:p>
    <w:p w14:paraId="2CCBA488" w14:textId="77777777" w:rsidR="005C4068" w:rsidRPr="005C4068" w:rsidRDefault="005C4068" w:rsidP="005C4068">
      <w:pPr>
        <w:shd w:val="clear" w:color="auto" w:fill="FFFFFF"/>
        <w:spacing w:after="150" w:line="276"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Intern eligibility criteria  </w:t>
      </w:r>
    </w:p>
    <w:p w14:paraId="1B73B745" w14:textId="77777777" w:rsidR="005C4068" w:rsidRPr="005C4068" w:rsidRDefault="005C4068" w:rsidP="005C4068">
      <w:pPr>
        <w:numPr>
          <w:ilvl w:val="0"/>
          <w:numId w:val="80"/>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Full-time graduate students and postdoctoral fellows at </w:t>
      </w:r>
      <w:proofErr w:type="spellStart"/>
      <w:r w:rsidRPr="005C4068">
        <w:rPr>
          <w:rFonts w:ascii="Calibri" w:eastAsia="Times New Roman" w:hAnsi="Calibri" w:cs="Calibri"/>
          <w:color w:val="000000"/>
          <w:sz w:val="22"/>
          <w:szCs w:val="22"/>
          <w:lang w:eastAsia="en-US"/>
        </w:rPr>
        <w:t>Mitacs</w:t>
      </w:r>
      <w:proofErr w:type="spellEnd"/>
      <w:r w:rsidRPr="005C4068">
        <w:rPr>
          <w:rFonts w:ascii="Calibri" w:eastAsia="Times New Roman" w:hAnsi="Calibri" w:cs="Calibri"/>
          <w:color w:val="000000"/>
          <w:sz w:val="22"/>
          <w:szCs w:val="22"/>
          <w:lang w:eastAsia="en-US"/>
        </w:rPr>
        <w:t xml:space="preserve"> partner colleges and universities in Canada</w:t>
      </w:r>
    </w:p>
    <w:p w14:paraId="414A9EF1" w14:textId="77777777" w:rsidR="005C4068" w:rsidRPr="005C4068" w:rsidRDefault="005C4068" w:rsidP="005C4068">
      <w:pPr>
        <w:numPr>
          <w:ilvl w:val="0"/>
          <w:numId w:val="81"/>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Students must have a supervisor at their academic institution who is willing to supervise them on this project and administer the funds through the </w:t>
      </w:r>
      <w:proofErr w:type="gramStart"/>
      <w:r w:rsidRPr="005C4068">
        <w:rPr>
          <w:rFonts w:ascii="Calibri" w:eastAsia="Times New Roman" w:hAnsi="Calibri" w:cs="Calibri"/>
          <w:color w:val="000000"/>
          <w:sz w:val="22"/>
          <w:szCs w:val="22"/>
          <w:lang w:eastAsia="en-US"/>
        </w:rPr>
        <w:t>institution</w:t>
      </w:r>
      <w:proofErr w:type="gramEnd"/>
    </w:p>
    <w:p w14:paraId="66C06B53" w14:textId="77777777" w:rsidR="005C4068" w:rsidRPr="005C4068" w:rsidRDefault="005C4068" w:rsidP="005C4068">
      <w:pPr>
        <w:numPr>
          <w:ilvl w:val="0"/>
          <w:numId w:val="82"/>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Canadian citizens, permanent residents, and international students over the age of 18</w:t>
      </w:r>
    </w:p>
    <w:p w14:paraId="7EE23EF1"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lastRenderedPageBreak/>
        <w:t xml:space="preserve">The intern cannot be a current employee of the partner </w:t>
      </w:r>
      <w:proofErr w:type="gramStart"/>
      <w:r w:rsidRPr="005C4068">
        <w:rPr>
          <w:rFonts w:ascii="Calibri" w:eastAsia="Times New Roman" w:hAnsi="Calibri" w:cs="Calibri"/>
          <w:color w:val="000000"/>
          <w:sz w:val="22"/>
          <w:szCs w:val="22"/>
          <w:lang w:eastAsia="en-US"/>
        </w:rPr>
        <w:t>organization</w:t>
      </w:r>
      <w:proofErr w:type="gramEnd"/>
    </w:p>
    <w:p w14:paraId="4895A40D" w14:textId="77777777" w:rsidR="005C4068" w:rsidRDefault="005C4068" w:rsidP="005C4068">
      <w:pPr>
        <w:numPr>
          <w:ilvl w:val="0"/>
          <w:numId w:val="84"/>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All academic disciplines</w:t>
      </w:r>
    </w:p>
    <w:p w14:paraId="765BA106"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2FC37458" w14:textId="77777777" w:rsidR="005C4068" w:rsidRPr="005C4068" w:rsidRDefault="005C4068" w:rsidP="005C4068">
      <w:pPr>
        <w:shd w:val="clear" w:color="auto" w:fill="FFFFFF"/>
        <w:spacing w:after="0" w:line="240"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Academic supervisor eligibility criteria</w:t>
      </w:r>
    </w:p>
    <w:p w14:paraId="785323D7" w14:textId="77777777" w:rsidR="005C4068" w:rsidRPr="005C4068" w:rsidRDefault="005C4068" w:rsidP="005C4068">
      <w:pPr>
        <w:numPr>
          <w:ilvl w:val="0"/>
          <w:numId w:val="85"/>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academic supervisor must be at the same institution as the </w:t>
      </w:r>
      <w:proofErr w:type="gramStart"/>
      <w:r w:rsidRPr="005C4068">
        <w:rPr>
          <w:rFonts w:ascii="Calibri" w:eastAsia="Times New Roman" w:hAnsi="Calibri" w:cs="Calibri"/>
          <w:color w:val="000000"/>
          <w:sz w:val="22"/>
          <w:szCs w:val="22"/>
          <w:lang w:eastAsia="en-US"/>
        </w:rPr>
        <w:t>intern</w:t>
      </w:r>
      <w:proofErr w:type="gramEnd"/>
      <w:r w:rsidRPr="005C4068">
        <w:rPr>
          <w:rFonts w:ascii="Calibri" w:eastAsia="Times New Roman" w:hAnsi="Calibri" w:cs="Calibri"/>
          <w:color w:val="000000"/>
          <w:sz w:val="22"/>
          <w:szCs w:val="22"/>
          <w:lang w:eastAsia="en-US"/>
        </w:rPr>
        <w:t> </w:t>
      </w:r>
    </w:p>
    <w:p w14:paraId="2892E113" w14:textId="77777777" w:rsidR="005C4068" w:rsidRPr="005C4068" w:rsidRDefault="005C4068" w:rsidP="005C4068">
      <w:pPr>
        <w:numPr>
          <w:ilvl w:val="0"/>
          <w:numId w:val="8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academic supervisor must be eligible to hold tri-council funding at their </w:t>
      </w:r>
      <w:proofErr w:type="gramStart"/>
      <w:r w:rsidRPr="005C4068">
        <w:rPr>
          <w:rFonts w:ascii="Calibri" w:eastAsia="Times New Roman" w:hAnsi="Calibri" w:cs="Calibri"/>
          <w:color w:val="000000"/>
          <w:sz w:val="22"/>
          <w:szCs w:val="22"/>
          <w:lang w:eastAsia="en-US"/>
        </w:rPr>
        <w:t>institution</w:t>
      </w:r>
      <w:proofErr w:type="gramEnd"/>
      <w:r w:rsidRPr="005C4068">
        <w:rPr>
          <w:rFonts w:ascii="Calibri" w:eastAsia="Times New Roman" w:hAnsi="Calibri" w:cs="Calibri"/>
          <w:color w:val="000000"/>
          <w:sz w:val="22"/>
          <w:szCs w:val="22"/>
          <w:lang w:eastAsia="en-US"/>
        </w:rPr>
        <w:t> </w:t>
      </w:r>
    </w:p>
    <w:p w14:paraId="25D15405" w14:textId="77777777" w:rsidR="005C4068" w:rsidRDefault="005C4068" w:rsidP="005C4068">
      <w:pPr>
        <w:numPr>
          <w:ilvl w:val="0"/>
          <w:numId w:val="87"/>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All academic disciplines </w:t>
      </w:r>
    </w:p>
    <w:p w14:paraId="3131A2E6"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6A910D8B" w14:textId="77777777" w:rsidR="005C4068" w:rsidRPr="005C4068" w:rsidRDefault="005C4068" w:rsidP="005C4068">
      <w:pPr>
        <w:shd w:val="clear" w:color="auto" w:fill="FFFFFF"/>
        <w:spacing w:after="0" w:line="240"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Partner organization eligibility criteria</w:t>
      </w:r>
    </w:p>
    <w:p w14:paraId="59C18382"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Registered not-for-profit or charitable organizations operating in </w:t>
      </w:r>
      <w:proofErr w:type="gramStart"/>
      <w:r w:rsidRPr="005C4068">
        <w:rPr>
          <w:rFonts w:ascii="Calibri" w:eastAsia="Times New Roman" w:hAnsi="Calibri" w:cs="Calibri"/>
          <w:color w:val="000000"/>
          <w:sz w:val="22"/>
          <w:szCs w:val="22"/>
          <w:lang w:eastAsia="en-US"/>
        </w:rPr>
        <w:t>Canada</w:t>
      </w:r>
      <w:proofErr w:type="gramEnd"/>
      <w:r w:rsidRPr="005C4068">
        <w:rPr>
          <w:rFonts w:ascii="Calibri" w:eastAsia="Times New Roman" w:hAnsi="Calibri" w:cs="Calibri"/>
          <w:color w:val="000000"/>
          <w:sz w:val="22"/>
          <w:szCs w:val="22"/>
          <w:lang w:eastAsia="en-US"/>
        </w:rPr>
        <w:t xml:space="preserve">  </w:t>
      </w:r>
    </w:p>
    <w:p w14:paraId="6FDEEF49"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cannot be a post-secondary </w:t>
      </w:r>
      <w:proofErr w:type="gramStart"/>
      <w:r w:rsidRPr="005C4068">
        <w:rPr>
          <w:rFonts w:ascii="Calibri" w:eastAsia="Times New Roman" w:hAnsi="Calibri" w:cs="Calibri"/>
          <w:color w:val="000000"/>
          <w:sz w:val="22"/>
          <w:szCs w:val="22"/>
          <w:lang w:eastAsia="en-US"/>
        </w:rPr>
        <w:t>institution</w:t>
      </w:r>
      <w:proofErr w:type="gramEnd"/>
      <w:r w:rsidRPr="005C4068">
        <w:rPr>
          <w:rFonts w:ascii="Calibri" w:eastAsia="Times New Roman" w:hAnsi="Calibri" w:cs="Calibri"/>
          <w:color w:val="000000"/>
          <w:sz w:val="22"/>
          <w:szCs w:val="22"/>
          <w:lang w:eastAsia="en-US"/>
        </w:rPr>
        <w:t>  </w:t>
      </w:r>
    </w:p>
    <w:p w14:paraId="568EB449"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cannot be a federal or provincial government </w:t>
      </w:r>
      <w:proofErr w:type="gramStart"/>
      <w:r w:rsidRPr="005C4068">
        <w:rPr>
          <w:rFonts w:ascii="Calibri" w:eastAsia="Times New Roman" w:hAnsi="Calibri" w:cs="Calibri"/>
          <w:color w:val="000000"/>
          <w:sz w:val="22"/>
          <w:szCs w:val="22"/>
          <w:lang w:eastAsia="en-US"/>
        </w:rPr>
        <w:t>agency</w:t>
      </w:r>
      <w:proofErr w:type="gramEnd"/>
      <w:r w:rsidRPr="005C4068">
        <w:rPr>
          <w:rFonts w:ascii="Calibri" w:eastAsia="Times New Roman" w:hAnsi="Calibri" w:cs="Calibri"/>
          <w:color w:val="000000"/>
          <w:sz w:val="22"/>
          <w:szCs w:val="22"/>
          <w:lang w:eastAsia="en-US"/>
        </w:rPr>
        <w:t>  </w:t>
      </w:r>
    </w:p>
    <w:p w14:paraId="3BA73C98"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The partner organization must be an active partner on the project—providing mentorship/</w:t>
      </w:r>
      <w:proofErr w:type="spellStart"/>
      <w:r w:rsidRPr="005C4068">
        <w:rPr>
          <w:rFonts w:ascii="Calibri" w:eastAsia="Times New Roman" w:hAnsi="Calibri" w:cs="Calibri"/>
          <w:color w:val="000000"/>
          <w:sz w:val="22"/>
          <w:szCs w:val="22"/>
          <w:lang w:eastAsia="en-US"/>
        </w:rPr>
        <w:t>on site</w:t>
      </w:r>
      <w:proofErr w:type="spellEnd"/>
      <w:r w:rsidRPr="005C4068">
        <w:rPr>
          <w:rFonts w:ascii="Calibri" w:eastAsia="Times New Roman" w:hAnsi="Calibri" w:cs="Calibri"/>
          <w:color w:val="000000"/>
          <w:sz w:val="22"/>
          <w:szCs w:val="22"/>
          <w:lang w:eastAsia="en-US"/>
        </w:rPr>
        <w:t xml:space="preserve"> work experience to the intern for a minimum of 25% of the time for the duration of the </w:t>
      </w:r>
      <w:proofErr w:type="gramStart"/>
      <w:r w:rsidRPr="005C4068">
        <w:rPr>
          <w:rFonts w:ascii="Calibri" w:eastAsia="Times New Roman" w:hAnsi="Calibri" w:cs="Calibri"/>
          <w:color w:val="000000"/>
          <w:sz w:val="22"/>
          <w:szCs w:val="22"/>
          <w:lang w:eastAsia="en-US"/>
        </w:rPr>
        <w:t>project</w:t>
      </w:r>
      <w:proofErr w:type="gramEnd"/>
      <w:r w:rsidRPr="005C4068">
        <w:rPr>
          <w:rFonts w:ascii="Calibri" w:eastAsia="Times New Roman" w:hAnsi="Calibri" w:cs="Calibri"/>
          <w:color w:val="000000"/>
          <w:sz w:val="22"/>
          <w:szCs w:val="22"/>
          <w:lang w:eastAsia="en-US"/>
        </w:rPr>
        <w:t> </w:t>
      </w:r>
    </w:p>
    <w:p w14:paraId="19CC7886" w14:textId="77777777" w:rsidR="005C4068" w:rsidRP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must be willing to be named in future success stories and knowledge dissemination activities related to the </w:t>
      </w:r>
      <w:proofErr w:type="gramStart"/>
      <w:r w:rsidRPr="005C4068">
        <w:rPr>
          <w:rFonts w:ascii="Calibri" w:eastAsia="Times New Roman" w:hAnsi="Calibri" w:cs="Calibri"/>
          <w:color w:val="000000"/>
          <w:sz w:val="22"/>
          <w:szCs w:val="22"/>
          <w:lang w:eastAsia="en-US"/>
        </w:rPr>
        <w:t>project</w:t>
      </w:r>
      <w:proofErr w:type="gramEnd"/>
      <w:r w:rsidRPr="005C4068">
        <w:rPr>
          <w:rFonts w:ascii="Calibri" w:eastAsia="Times New Roman" w:hAnsi="Calibri" w:cs="Calibri"/>
          <w:color w:val="000000"/>
          <w:sz w:val="22"/>
          <w:szCs w:val="22"/>
          <w:lang w:eastAsia="en-US"/>
        </w:rPr>
        <w:t> </w:t>
      </w:r>
    </w:p>
    <w:p w14:paraId="54387655" w14:textId="77777777" w:rsidR="005C4068" w:rsidRDefault="005C4068" w:rsidP="005C4068">
      <w:pPr>
        <w:numPr>
          <w:ilvl w:val="0"/>
          <w:numId w:val="8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If the application is successful, the partner organization must commit to funding the partner contribution toward the student intern’s stipend (either $5000 or $7,500 plus tax—depending on the selected funding model). This contribution will be invoiced in cash and cannot be in-kind support. </w:t>
      </w:r>
    </w:p>
    <w:p w14:paraId="24322FE0"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152089ED" w14:textId="77777777" w:rsidR="005C4068" w:rsidRPr="005C4068" w:rsidRDefault="005C4068" w:rsidP="005C4068">
      <w:pPr>
        <w:shd w:val="clear" w:color="auto" w:fill="FFFFFF"/>
        <w:spacing w:after="150" w:line="276" w:lineRule="auto"/>
        <w:rPr>
          <w:rFonts w:ascii="Calibri" w:eastAsia="Calibri" w:hAnsi="Calibri" w:cs="Calibri"/>
          <w:b/>
          <w:bCs/>
          <w:color w:val="000000"/>
          <w:sz w:val="22"/>
          <w:szCs w:val="22"/>
          <w:lang w:eastAsia="en-US"/>
        </w:rPr>
      </w:pPr>
      <w:r w:rsidRPr="005C4068">
        <w:rPr>
          <w:rFonts w:ascii="Calibri" w:eastAsia="Calibri" w:hAnsi="Calibri" w:cs="Calibri"/>
          <w:color w:val="000000"/>
          <w:sz w:val="22"/>
          <w:szCs w:val="22"/>
          <w:lang w:eastAsia="en-US"/>
        </w:rPr>
        <w:t xml:space="preserve">Project partners and the scope of work outlined in the proposal must be eligible to participate in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Accelerate program. </w:t>
      </w:r>
      <w:r w:rsidRPr="005C4068">
        <w:rPr>
          <w:rFonts w:ascii="Calibri" w:eastAsia="Calibri" w:hAnsi="Calibri" w:cs="Calibri"/>
          <w:b/>
          <w:bCs/>
          <w:color w:val="000000"/>
          <w:sz w:val="22"/>
          <w:szCs w:val="22"/>
          <w:lang w:eastAsia="en-US"/>
        </w:rPr>
        <w:t>For more detail about eligibility, please see the </w:t>
      </w:r>
      <w:hyperlink r:id="rId173" w:history="1">
        <w:r w:rsidRPr="005C4068">
          <w:rPr>
            <w:rFonts w:ascii="Calibri" w:eastAsia="Calibri" w:hAnsi="Calibri" w:cs="Calibri"/>
            <w:b/>
            <w:bCs/>
            <w:color w:val="0563C1"/>
            <w:sz w:val="22"/>
            <w:szCs w:val="22"/>
            <w:u w:val="single"/>
            <w:lang w:eastAsia="en-US"/>
          </w:rPr>
          <w:t>Mitacs Accelerate program website</w:t>
        </w:r>
      </w:hyperlink>
      <w:r w:rsidRPr="005C4068">
        <w:rPr>
          <w:rFonts w:ascii="Calibri" w:eastAsia="Calibri" w:hAnsi="Calibri" w:cs="Calibri"/>
          <w:b/>
          <w:bCs/>
          <w:color w:val="000000"/>
          <w:sz w:val="22"/>
          <w:szCs w:val="22"/>
          <w:lang w:eastAsia="en-US"/>
        </w:rPr>
        <w:t xml:space="preserve">. If you are uncertain of your eligibility, please contact our </w:t>
      </w:r>
      <w:proofErr w:type="spellStart"/>
      <w:r w:rsidRPr="005C4068">
        <w:rPr>
          <w:rFonts w:ascii="Calibri" w:eastAsia="Calibri" w:hAnsi="Calibri" w:cs="Calibri"/>
          <w:b/>
          <w:bCs/>
          <w:color w:val="000000"/>
          <w:sz w:val="22"/>
          <w:szCs w:val="22"/>
          <w:lang w:eastAsia="en-US"/>
        </w:rPr>
        <w:t>Mitacs</w:t>
      </w:r>
      <w:proofErr w:type="spellEnd"/>
      <w:r w:rsidRPr="005C4068">
        <w:rPr>
          <w:rFonts w:ascii="Calibri" w:eastAsia="Calibri" w:hAnsi="Calibri" w:cs="Calibri"/>
          <w:b/>
          <w:bCs/>
          <w:color w:val="000000"/>
          <w:sz w:val="22"/>
          <w:szCs w:val="22"/>
          <w:lang w:eastAsia="en-US"/>
        </w:rPr>
        <w:t xml:space="preserve"> Representative Hayley McKay</w:t>
      </w:r>
      <w:r w:rsidRPr="005C4068">
        <w:rPr>
          <w:rFonts w:ascii="Calibri" w:eastAsia="Calibri" w:hAnsi="Calibri" w:cs="Calibri"/>
          <w:b/>
          <w:bCs/>
          <w:color w:val="000000"/>
          <w:sz w:val="22"/>
          <w:szCs w:val="22"/>
          <w:lang w:val="en-CA" w:eastAsia="en-US"/>
        </w:rPr>
        <w:t xml:space="preserve"> (</w:t>
      </w:r>
      <w:hyperlink r:id="rId174" w:history="1">
        <w:r w:rsidRPr="005C4068">
          <w:rPr>
            <w:rFonts w:ascii="Calibri" w:eastAsia="Calibri" w:hAnsi="Calibri" w:cs="Calibri"/>
            <w:b/>
            <w:bCs/>
            <w:color w:val="0563C1"/>
            <w:sz w:val="22"/>
            <w:szCs w:val="22"/>
            <w:u w:val="single"/>
            <w:lang w:val="en-CA" w:eastAsia="en-US"/>
          </w:rPr>
          <w:t>hmckay@mitacs.ca</w:t>
        </w:r>
      </w:hyperlink>
      <w:r w:rsidRPr="005C4068">
        <w:rPr>
          <w:rFonts w:ascii="Calibri" w:eastAsia="Calibri" w:hAnsi="Calibri" w:cs="Calibri"/>
          <w:b/>
          <w:bCs/>
          <w:color w:val="000000"/>
          <w:sz w:val="22"/>
          <w:szCs w:val="22"/>
          <w:lang w:val="en-CA" w:eastAsia="en-US"/>
        </w:rPr>
        <w:t>).</w:t>
      </w:r>
    </w:p>
    <w:p w14:paraId="011B9AC9" w14:textId="3FE850E9" w:rsidR="009E1226" w:rsidRPr="009E1226" w:rsidRDefault="009E1226" w:rsidP="009E1226">
      <w:pPr>
        <w:pStyle w:val="NormalWeb"/>
        <w:spacing w:after="0" w:line="252" w:lineRule="auto"/>
        <w:rPr>
          <w:rFonts w:ascii="Calibri" w:eastAsia="Calibri" w:hAnsi="Calibri" w:cs="Calibri"/>
          <w:sz w:val="22"/>
          <w:szCs w:val="22"/>
          <w:lang w:eastAsia="en-US"/>
        </w:rPr>
      </w:pPr>
      <w:r>
        <w:rPr>
          <w:rFonts w:asciiTheme="minorHAnsi" w:hAnsiTheme="minorHAnsi"/>
        </w:rPr>
        <w:br w:type="page"/>
      </w:r>
      <w:r w:rsidRPr="009E1226">
        <w:rPr>
          <w:rFonts w:ascii="Calibri" w:eastAsia="Calibri" w:hAnsi="Calibri" w:cs="Calibri"/>
          <w:noProof/>
          <w:sz w:val="22"/>
          <w:szCs w:val="22"/>
          <w:lang w:val="en-CA" w:eastAsia="en-US"/>
        </w:rPr>
        <w:lastRenderedPageBreak/>
        <w:drawing>
          <wp:inline distT="0" distB="0" distL="0" distR="0" wp14:anchorId="6CF5E749" wp14:editId="30B6D1E8">
            <wp:extent cx="1333500" cy="365760"/>
            <wp:effectExtent l="0" t="0" r="0" b="15240"/>
            <wp:docPr id="2" name="Picture 1">
              <a:hlinkClick xmlns:a="http://schemas.openxmlformats.org/drawingml/2006/main" r:id="rId1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1333500" cy="365760"/>
                    </a:xfrm>
                    <a:prstGeom prst="rect">
                      <a:avLst/>
                    </a:prstGeom>
                    <a:noFill/>
                    <a:ln>
                      <a:noFill/>
                    </a:ln>
                  </pic:spPr>
                </pic:pic>
              </a:graphicData>
            </a:graphic>
          </wp:inline>
        </w:drawing>
      </w:r>
    </w:p>
    <w:p w14:paraId="1B0DC44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08A3656C" w14:textId="6FAAF681" w:rsidR="009E1226" w:rsidRPr="009E1226" w:rsidRDefault="009E1226" w:rsidP="009E1226">
      <w:pPr>
        <w:pStyle w:val="Heading2"/>
        <w:rPr>
          <w:lang w:eastAsia="en-US"/>
        </w:rPr>
      </w:pPr>
      <w:bookmarkStart w:id="64" w:name="_Quantum_Technology_GRA"/>
      <w:bookmarkEnd w:id="64"/>
      <w:r>
        <w:rPr>
          <w:lang w:eastAsia="en-US"/>
        </w:rPr>
        <w:t>Quantum Technology GRA</w:t>
      </w:r>
      <w:r w:rsidRPr="009E1226">
        <w:rPr>
          <w:lang w:eastAsia="en-US"/>
        </w:rPr>
        <w:t> </w:t>
      </w:r>
    </w:p>
    <w:p w14:paraId="3786D5B8" w14:textId="77777777" w:rsidR="009E1226" w:rsidRDefault="009E1226" w:rsidP="009E1226">
      <w:pPr>
        <w:spacing w:after="0" w:line="252" w:lineRule="auto"/>
        <w:rPr>
          <w:rFonts w:ascii="Calibri" w:eastAsia="Calibri" w:hAnsi="Calibri" w:cs="Calibri"/>
          <w:sz w:val="22"/>
          <w:szCs w:val="22"/>
          <w:lang w:val="en-CA" w:eastAsia="en-US"/>
        </w:rPr>
      </w:pPr>
    </w:p>
    <w:p w14:paraId="7F7695A8" w14:textId="378D01B2"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Mitacs is launching a </w:t>
      </w:r>
      <w:r w:rsidRPr="009E1226">
        <w:rPr>
          <w:rFonts w:ascii="Calibri" w:eastAsia="Calibri" w:hAnsi="Calibri" w:cs="Calibri"/>
          <w:b/>
          <w:bCs/>
          <w:sz w:val="22"/>
          <w:szCs w:val="22"/>
          <w:lang w:val="en-CA" w:eastAsia="en-US"/>
        </w:rPr>
        <w:t xml:space="preserve">new quantum technology offer </w:t>
      </w:r>
      <w:r w:rsidRPr="009E1226">
        <w:rPr>
          <w:rFonts w:ascii="Calibri" w:eastAsia="Calibri" w:hAnsi="Calibri" w:cs="Calibri"/>
          <w:sz w:val="22"/>
          <w:szCs w:val="22"/>
          <w:lang w:val="en-CA" w:eastAsia="en-US"/>
        </w:rPr>
        <w:t xml:space="preserve">for the </w:t>
      </w:r>
      <w:hyperlink r:id="rId178" w:history="1">
        <w:r w:rsidRPr="009E1226">
          <w:rPr>
            <w:rFonts w:ascii="Calibri" w:eastAsia="Calibri" w:hAnsi="Calibri" w:cs="Calibri"/>
            <w:color w:val="00B0F0"/>
            <w:sz w:val="22"/>
            <w:szCs w:val="22"/>
            <w:u w:val="single"/>
            <w:lang w:val="en-CA" w:eastAsia="en-US"/>
          </w:rPr>
          <w:t xml:space="preserve">Mitacs </w:t>
        </w:r>
        <w:proofErr w:type="spellStart"/>
        <w:r w:rsidRPr="009E1226">
          <w:rPr>
            <w:rFonts w:ascii="Calibri" w:eastAsia="Calibri" w:hAnsi="Calibri" w:cs="Calibri"/>
            <w:color w:val="00B0F0"/>
            <w:sz w:val="22"/>
            <w:szCs w:val="22"/>
            <w:u w:val="single"/>
            <w:lang w:val="en-CA" w:eastAsia="en-US"/>
          </w:rPr>
          <w:t>Globalink</w:t>
        </w:r>
        <w:proofErr w:type="spellEnd"/>
        <w:r w:rsidRPr="009E1226">
          <w:rPr>
            <w:rFonts w:ascii="Calibri" w:eastAsia="Calibri" w:hAnsi="Calibri" w:cs="Calibri"/>
            <w:color w:val="00B0F0"/>
            <w:sz w:val="22"/>
            <w:szCs w:val="22"/>
            <w:u w:val="single"/>
            <w:lang w:val="en-CA" w:eastAsia="en-US"/>
          </w:rPr>
          <w:t xml:space="preserve"> Research Award (GRA)</w:t>
        </w:r>
      </w:hyperlink>
      <w:r w:rsidRPr="009E1226">
        <w:rPr>
          <w:rFonts w:ascii="Calibri" w:eastAsia="Calibri" w:hAnsi="Calibri" w:cs="Calibri"/>
          <w:color w:val="32382C"/>
          <w:sz w:val="22"/>
          <w:szCs w:val="22"/>
          <w:lang w:val="en-CA" w:eastAsia="en-US"/>
        </w:rPr>
        <w:t>!</w:t>
      </w:r>
    </w:p>
    <w:p w14:paraId="03583B6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6AECA5ED"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Open to all Canadian universities</w:t>
      </w:r>
    </w:p>
    <w:p w14:paraId="13A6736E"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No </w:t>
      </w:r>
      <w:proofErr w:type="spellStart"/>
      <w:r w:rsidRPr="009E1226">
        <w:rPr>
          <w:rFonts w:ascii="Calibri" w:eastAsia="Times New Roman" w:hAnsi="Calibri" w:cs="Calibri"/>
          <w:b/>
          <w:bCs/>
          <w:sz w:val="22"/>
          <w:szCs w:val="22"/>
          <w:lang w:val="en-CA" w:eastAsia="en-US"/>
        </w:rPr>
        <w:t>cofunding</w:t>
      </w:r>
      <w:proofErr w:type="spellEnd"/>
      <w:r w:rsidRPr="009E1226">
        <w:rPr>
          <w:rFonts w:ascii="Calibri" w:eastAsia="Times New Roman" w:hAnsi="Calibri" w:cs="Calibri"/>
          <w:b/>
          <w:bCs/>
          <w:sz w:val="22"/>
          <w:szCs w:val="22"/>
          <w:lang w:val="en-CA" w:eastAsia="en-US"/>
        </w:rPr>
        <w:t xml:space="preserve"> is required</w:t>
      </w:r>
      <w:r w:rsidRPr="009E1226">
        <w:rPr>
          <w:rFonts w:ascii="Calibri" w:eastAsia="Times New Roman" w:hAnsi="Calibri" w:cs="Calibri"/>
          <w:sz w:val="22"/>
          <w:szCs w:val="22"/>
          <w:lang w:val="en-CA" w:eastAsia="en-US"/>
        </w:rPr>
        <w:t xml:space="preserve"> of the Canadian </w:t>
      </w:r>
      <w:proofErr w:type="gramStart"/>
      <w:r w:rsidRPr="009E1226">
        <w:rPr>
          <w:rFonts w:ascii="Calibri" w:eastAsia="Times New Roman" w:hAnsi="Calibri" w:cs="Calibri"/>
          <w:sz w:val="22"/>
          <w:szCs w:val="22"/>
          <w:lang w:val="en-CA" w:eastAsia="en-US"/>
        </w:rPr>
        <w:t>university</w:t>
      </w:r>
      <w:proofErr w:type="gramEnd"/>
    </w:p>
    <w:p w14:paraId="73A70006"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These projects </w:t>
      </w:r>
      <w:r w:rsidRPr="009E1226">
        <w:rPr>
          <w:rFonts w:ascii="Calibri" w:eastAsia="Times New Roman" w:hAnsi="Calibri" w:cs="Calibri"/>
          <w:b/>
          <w:bCs/>
          <w:sz w:val="22"/>
          <w:szCs w:val="22"/>
          <w:lang w:val="en-CA" w:eastAsia="en-US"/>
        </w:rPr>
        <w:t xml:space="preserve">don’t count toward universities’ GRA </w:t>
      </w:r>
      <w:proofErr w:type="gramStart"/>
      <w:r w:rsidRPr="009E1226">
        <w:rPr>
          <w:rFonts w:ascii="Calibri" w:eastAsia="Times New Roman" w:hAnsi="Calibri" w:cs="Calibri"/>
          <w:b/>
          <w:bCs/>
          <w:sz w:val="22"/>
          <w:szCs w:val="22"/>
          <w:lang w:val="en-CA" w:eastAsia="en-US"/>
        </w:rPr>
        <w:t>allocation</w:t>
      </w:r>
      <w:proofErr w:type="gramEnd"/>
    </w:p>
    <w:p w14:paraId="68B8E7CE"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Possibility to have </w:t>
      </w:r>
      <w:r w:rsidRPr="009E1226">
        <w:rPr>
          <w:rFonts w:ascii="Calibri" w:eastAsia="Times New Roman" w:hAnsi="Calibri" w:cs="Calibri"/>
          <w:b/>
          <w:bCs/>
          <w:sz w:val="22"/>
          <w:szCs w:val="22"/>
          <w:lang w:val="en-CA" w:eastAsia="en-US"/>
        </w:rPr>
        <w:t>2 internship units</w:t>
      </w:r>
      <w:r w:rsidRPr="009E1226">
        <w:rPr>
          <w:rFonts w:ascii="Calibri" w:eastAsia="Times New Roman" w:hAnsi="Calibri" w:cs="Calibri"/>
          <w:sz w:val="22"/>
          <w:szCs w:val="22"/>
          <w:lang w:val="en-CA" w:eastAsia="en-US"/>
        </w:rPr>
        <w:t xml:space="preserve">, meaning longer </w:t>
      </w:r>
      <w:proofErr w:type="gramStart"/>
      <w:r w:rsidRPr="009E1226">
        <w:rPr>
          <w:rFonts w:ascii="Calibri" w:eastAsia="Times New Roman" w:hAnsi="Calibri" w:cs="Calibri"/>
          <w:sz w:val="22"/>
          <w:szCs w:val="22"/>
          <w:lang w:val="en-CA" w:eastAsia="en-US"/>
        </w:rPr>
        <w:t>internships</w:t>
      </w:r>
      <w:proofErr w:type="gramEnd"/>
    </w:p>
    <w:p w14:paraId="18A1ACF8"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Enhanced funding</w:t>
      </w:r>
    </w:p>
    <w:p w14:paraId="0D75657D"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Applicable to the list of 54 countries and regions eligible for GRA</w:t>
      </w:r>
    </w:p>
    <w:p w14:paraId="6BC31325"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Up to </w:t>
      </w:r>
      <w:r w:rsidRPr="009E1226">
        <w:rPr>
          <w:rFonts w:ascii="Calibri" w:eastAsia="Times New Roman" w:hAnsi="Calibri" w:cs="Calibri"/>
          <w:b/>
          <w:bCs/>
          <w:sz w:val="22"/>
          <w:szCs w:val="22"/>
          <w:lang w:val="en-CA" w:eastAsia="en-US"/>
        </w:rPr>
        <w:t>5 interns per project</w:t>
      </w:r>
    </w:p>
    <w:p w14:paraId="35C26F1F"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fr-CA" w:eastAsia="en-US"/>
        </w:rPr>
        <w:t> </w:t>
      </w:r>
    </w:p>
    <w:p w14:paraId="7F2DDBB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Under this offer, undergraduates, graduates, and postdocs receive the following:</w:t>
      </w:r>
    </w:p>
    <w:p w14:paraId="1D51F091"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$6,000 award</w:t>
      </w:r>
      <w:r w:rsidRPr="009E1226">
        <w:rPr>
          <w:rFonts w:ascii="Calibri" w:eastAsia="Times New Roman" w:hAnsi="Calibri" w:cs="Calibri"/>
          <w:sz w:val="22"/>
          <w:szCs w:val="22"/>
          <w:lang w:val="en-CA" w:eastAsia="en-US"/>
        </w:rPr>
        <w:t xml:space="preserve"> to carry out a research project over </w:t>
      </w:r>
      <w:r w:rsidRPr="009E1226">
        <w:rPr>
          <w:rFonts w:ascii="Calibri" w:eastAsia="Times New Roman" w:hAnsi="Calibri" w:cs="Calibri"/>
          <w:b/>
          <w:bCs/>
          <w:sz w:val="22"/>
          <w:szCs w:val="22"/>
          <w:lang w:val="en-CA" w:eastAsia="en-US"/>
        </w:rPr>
        <w:t>12 to 24 </w:t>
      </w:r>
      <w:proofErr w:type="gramStart"/>
      <w:r w:rsidRPr="009E1226">
        <w:rPr>
          <w:rFonts w:ascii="Calibri" w:eastAsia="Times New Roman" w:hAnsi="Calibri" w:cs="Calibri"/>
          <w:b/>
          <w:bCs/>
          <w:sz w:val="22"/>
          <w:szCs w:val="22"/>
          <w:lang w:val="en-CA" w:eastAsia="en-US"/>
        </w:rPr>
        <w:t>weeks</w:t>
      </w:r>
      <w:proofErr w:type="gramEnd"/>
    </w:p>
    <w:p w14:paraId="6B86A771"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$12,000 award </w:t>
      </w:r>
      <w:r w:rsidRPr="009E1226">
        <w:rPr>
          <w:rFonts w:ascii="Calibri" w:eastAsia="Times New Roman" w:hAnsi="Calibri" w:cs="Calibri"/>
          <w:sz w:val="22"/>
          <w:szCs w:val="22"/>
          <w:lang w:val="en-CA" w:eastAsia="en-US"/>
        </w:rPr>
        <w:t xml:space="preserve">to carry out a research project over </w:t>
      </w:r>
      <w:r w:rsidRPr="009E1226">
        <w:rPr>
          <w:rFonts w:ascii="Calibri" w:eastAsia="Times New Roman" w:hAnsi="Calibri" w:cs="Calibri"/>
          <w:b/>
          <w:bCs/>
          <w:sz w:val="22"/>
          <w:szCs w:val="22"/>
          <w:lang w:val="en-CA" w:eastAsia="en-US"/>
        </w:rPr>
        <w:t>24 to 36 </w:t>
      </w:r>
      <w:proofErr w:type="gramStart"/>
      <w:r w:rsidRPr="009E1226">
        <w:rPr>
          <w:rFonts w:ascii="Calibri" w:eastAsia="Times New Roman" w:hAnsi="Calibri" w:cs="Calibri"/>
          <w:b/>
          <w:bCs/>
          <w:sz w:val="22"/>
          <w:szCs w:val="22"/>
          <w:lang w:val="en-CA" w:eastAsia="en-US"/>
        </w:rPr>
        <w:t>weeks</w:t>
      </w:r>
      <w:proofErr w:type="gramEnd"/>
    </w:p>
    <w:p w14:paraId="27D27FC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color w:val="505050"/>
          <w:sz w:val="22"/>
          <w:szCs w:val="22"/>
          <w:lang w:eastAsia="en-US"/>
        </w:rPr>
        <w:t> </w:t>
      </w:r>
    </w:p>
    <w:p w14:paraId="517DCF1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b/>
          <w:bCs/>
          <w:color w:val="1E5775"/>
          <w:sz w:val="22"/>
          <w:szCs w:val="22"/>
          <w:lang w:val="en-CA" w:eastAsia="en-US"/>
        </w:rPr>
        <w:t>WITH</w:t>
      </w:r>
      <w:r w:rsidRPr="009E1226">
        <w:rPr>
          <w:rFonts w:ascii="Calibri" w:eastAsia="Calibri" w:hAnsi="Calibri" w:cs="Calibri"/>
          <w:b/>
          <w:bCs/>
          <w:color w:val="32382C"/>
          <w:sz w:val="22"/>
          <w:szCs w:val="22"/>
          <w:lang w:val="en-CA" w:eastAsia="en-US"/>
        </w:rPr>
        <w:t xml:space="preserve"> </w:t>
      </w:r>
      <w:r w:rsidRPr="009E1226">
        <w:rPr>
          <w:rFonts w:ascii="Calibri" w:eastAsia="Calibri" w:hAnsi="Calibri" w:cs="Calibri"/>
          <w:b/>
          <w:bCs/>
          <w:color w:val="1E5775"/>
          <w:sz w:val="22"/>
          <w:szCs w:val="22"/>
          <w:lang w:val="en-CA" w:eastAsia="en-US"/>
        </w:rPr>
        <w:t>a</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b/>
          <w:bCs/>
          <w:color w:val="1E5775"/>
          <w:sz w:val="22"/>
          <w:szCs w:val="22"/>
          <w:lang w:val="en-CA" w:eastAsia="en-US"/>
        </w:rPr>
        <w:t>Mitacs international partner</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sz w:val="22"/>
          <w:szCs w:val="22"/>
          <w:lang w:val="en-CA" w:eastAsia="en-US"/>
        </w:rPr>
        <w:t>attached, that becomes:</w:t>
      </w:r>
    </w:p>
    <w:p w14:paraId="627E633F"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9,000 award</w:t>
      </w:r>
      <w:r w:rsidRPr="009E1226">
        <w:rPr>
          <w:rFonts w:ascii="Calibri" w:eastAsia="Calibri" w:hAnsi="Calibri" w:cs="Calibri"/>
          <w:sz w:val="22"/>
          <w:szCs w:val="22"/>
          <w:lang w:val="en-CA" w:eastAsia="en-US"/>
        </w:rPr>
        <w:t xml:space="preserve"> to carry out a research project over </w:t>
      </w:r>
      <w:r w:rsidRPr="009E1226">
        <w:rPr>
          <w:rFonts w:ascii="Calibri" w:eastAsia="Calibri" w:hAnsi="Calibri" w:cs="Calibri"/>
          <w:b/>
          <w:bCs/>
          <w:sz w:val="22"/>
          <w:szCs w:val="22"/>
          <w:lang w:val="en-CA" w:eastAsia="en-US"/>
        </w:rPr>
        <w:t>12 to 24 weeks</w:t>
      </w:r>
      <w:r w:rsidRPr="009E1226">
        <w:rPr>
          <w:rFonts w:ascii="Calibri" w:eastAsia="Calibri" w:hAnsi="Calibri" w:cs="Calibri"/>
          <w:sz w:val="22"/>
          <w:szCs w:val="22"/>
          <w:lang w:val="en-CA" w:eastAsia="en-US"/>
        </w:rPr>
        <w:t xml:space="preserve"> </w:t>
      </w:r>
    </w:p>
    <w:p w14:paraId="25B24314"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 xml:space="preserve">15,000 award </w:t>
      </w:r>
      <w:r w:rsidRPr="009E1226">
        <w:rPr>
          <w:rFonts w:ascii="Calibri" w:eastAsia="Calibri" w:hAnsi="Calibri" w:cs="Calibri"/>
          <w:sz w:val="22"/>
          <w:szCs w:val="22"/>
          <w:lang w:val="en-CA" w:eastAsia="en-US"/>
        </w:rPr>
        <w:t xml:space="preserve">to carry out a research project over </w:t>
      </w:r>
      <w:r w:rsidRPr="009E1226">
        <w:rPr>
          <w:rFonts w:ascii="Calibri" w:eastAsia="Calibri" w:hAnsi="Calibri" w:cs="Calibri"/>
          <w:b/>
          <w:bCs/>
          <w:sz w:val="22"/>
          <w:szCs w:val="22"/>
          <w:lang w:val="en-CA" w:eastAsia="en-US"/>
        </w:rPr>
        <w:t>24 to 36 weeks</w:t>
      </w:r>
    </w:p>
    <w:p w14:paraId="42C40BEA"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609EBF1" w14:textId="77777777" w:rsidR="009E1226" w:rsidRPr="009E1226" w:rsidRDefault="009E1226" w:rsidP="009E1226">
      <w:pPr>
        <w:spacing w:after="0" w:line="252" w:lineRule="auto"/>
        <w:rPr>
          <w:rFonts w:ascii="Calibri" w:eastAsia="Calibri" w:hAnsi="Calibri" w:cs="Calibri"/>
          <w:sz w:val="22"/>
          <w:szCs w:val="22"/>
          <w:lang w:eastAsia="en-US"/>
        </w:rPr>
      </w:pPr>
      <w:proofErr w:type="spellStart"/>
      <w:r w:rsidRPr="009E1226">
        <w:rPr>
          <w:rFonts w:ascii="Calibri" w:eastAsia="Calibri" w:hAnsi="Calibri" w:cs="Calibri"/>
          <w:sz w:val="22"/>
          <w:szCs w:val="22"/>
          <w:lang w:val="fr-CA" w:eastAsia="en-US"/>
        </w:rPr>
        <w:t>Participating</w:t>
      </w:r>
      <w:proofErr w:type="spellEnd"/>
      <w:r w:rsidRPr="009E1226">
        <w:rPr>
          <w:rFonts w:ascii="Calibri" w:eastAsia="Calibri" w:hAnsi="Calibri" w:cs="Calibri"/>
          <w:sz w:val="22"/>
          <w:szCs w:val="22"/>
          <w:lang w:val="fr-CA" w:eastAsia="en-US"/>
        </w:rPr>
        <w:t xml:space="preserve"> </w:t>
      </w:r>
      <w:proofErr w:type="spellStart"/>
      <w:r w:rsidRPr="009E1226">
        <w:rPr>
          <w:rFonts w:ascii="Calibri" w:eastAsia="Calibri" w:hAnsi="Calibri" w:cs="Calibri"/>
          <w:sz w:val="22"/>
          <w:szCs w:val="22"/>
          <w:lang w:val="fr-CA" w:eastAsia="en-US"/>
        </w:rPr>
        <w:t>Mitacs</w:t>
      </w:r>
      <w:proofErr w:type="spellEnd"/>
      <w:r w:rsidRPr="009E1226">
        <w:rPr>
          <w:rFonts w:ascii="Calibri" w:eastAsia="Calibri" w:hAnsi="Calibri" w:cs="Calibri"/>
          <w:sz w:val="22"/>
          <w:szCs w:val="22"/>
          <w:lang w:val="fr-CA" w:eastAsia="en-US"/>
        </w:rPr>
        <w:t xml:space="preserve"> international </w:t>
      </w:r>
      <w:proofErr w:type="spellStart"/>
      <w:r w:rsidRPr="009E1226">
        <w:rPr>
          <w:rFonts w:ascii="Calibri" w:eastAsia="Calibri" w:hAnsi="Calibri" w:cs="Calibri"/>
          <w:sz w:val="22"/>
          <w:szCs w:val="22"/>
          <w:lang w:val="fr-CA" w:eastAsia="en-US"/>
        </w:rPr>
        <w:t>partners</w:t>
      </w:r>
      <w:proofErr w:type="spellEnd"/>
      <w:r w:rsidRPr="009E1226">
        <w:rPr>
          <w:rFonts w:ascii="Calibri" w:eastAsia="Calibri" w:hAnsi="Calibri" w:cs="Calibri"/>
          <w:sz w:val="22"/>
          <w:szCs w:val="22"/>
          <w:lang w:val="fr-CA" w:eastAsia="en-US"/>
        </w:rPr>
        <w:t>:</w:t>
      </w:r>
    </w:p>
    <w:p w14:paraId="75AD77E1"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Brazil: </w:t>
      </w:r>
      <w:proofErr w:type="spellStart"/>
      <w:r w:rsidRPr="009E1226">
        <w:rPr>
          <w:rFonts w:ascii="Calibri" w:eastAsia="Times New Roman" w:hAnsi="Calibri" w:cs="Calibri"/>
          <w:sz w:val="22"/>
          <w:szCs w:val="22"/>
          <w:lang w:eastAsia="en-US"/>
          <w14:ligatures w14:val="standardContextual"/>
        </w:rPr>
        <w:t>Fundação</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Araucária</w:t>
      </w:r>
      <w:proofErr w:type="spellEnd"/>
      <w:r w:rsidRPr="009E1226">
        <w:rPr>
          <w:rFonts w:ascii="Calibri" w:eastAsia="Times New Roman" w:hAnsi="Calibri" w:cs="Calibri"/>
          <w:sz w:val="22"/>
          <w:szCs w:val="22"/>
          <w:lang w:eastAsia="en-US"/>
          <w14:ligatures w14:val="standardContextual"/>
        </w:rPr>
        <w:t xml:space="preserve"> Foundation</w:t>
      </w:r>
    </w:p>
    <w:p w14:paraId="1ADCF258"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French Embassy in Canada</w:t>
      </w:r>
    </w:p>
    <w:p w14:paraId="2949DA55"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Grenoble Alpes</w:t>
      </w:r>
    </w:p>
    <w:p w14:paraId="1149C9D8"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de Lorraine</w:t>
      </w:r>
    </w:p>
    <w:p w14:paraId="56D12A93"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Germany: </w:t>
      </w:r>
      <w:proofErr w:type="spellStart"/>
      <w:r w:rsidRPr="009E1226">
        <w:rPr>
          <w:rFonts w:ascii="Calibri" w:eastAsia="Times New Roman" w:hAnsi="Calibri" w:cs="Calibri"/>
          <w:sz w:val="22"/>
          <w:szCs w:val="22"/>
          <w:lang w:eastAsia="en-US"/>
          <w14:ligatures w14:val="standardContextual"/>
        </w:rPr>
        <w:t>Forschungszentrum</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Jülich</w:t>
      </w:r>
      <w:proofErr w:type="spellEnd"/>
      <w:r w:rsidRPr="009E1226">
        <w:rPr>
          <w:rFonts w:ascii="Calibri" w:eastAsia="Times New Roman" w:hAnsi="Calibri" w:cs="Calibri"/>
          <w:sz w:val="22"/>
          <w:szCs w:val="22"/>
          <w:lang w:eastAsia="en-US"/>
          <w14:ligatures w14:val="standardContextual"/>
        </w:rPr>
        <w:t xml:space="preserve"> (FZJ Helmholtz Association)</w:t>
      </w:r>
    </w:p>
    <w:p w14:paraId="315B31B4"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128E9A3D"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For each participating international partner, specific eligibility criteria may apply. Please refer to the International Partners Information under the </w:t>
      </w:r>
      <w:hyperlink r:id="rId179" w:history="1">
        <w:r w:rsidRPr="009E1226">
          <w:rPr>
            <w:rFonts w:ascii="Calibri" w:eastAsia="Calibri" w:hAnsi="Calibri" w:cs="Calibri"/>
            <w:color w:val="0563C1"/>
            <w:sz w:val="22"/>
            <w:szCs w:val="22"/>
            <w:u w:val="single"/>
            <w:lang w:val="en-CA" w:eastAsia="en-US"/>
          </w:rPr>
          <w:t>GRA page</w:t>
        </w:r>
      </w:hyperlink>
      <w:r w:rsidRPr="009E1226">
        <w:rPr>
          <w:rFonts w:ascii="Calibri" w:eastAsia="Calibri" w:hAnsi="Calibri" w:cs="Calibri"/>
          <w:sz w:val="22"/>
          <w:szCs w:val="22"/>
          <w:lang w:val="en-CA" w:eastAsia="en-US"/>
        </w:rPr>
        <w:t>.</w:t>
      </w:r>
    </w:p>
    <w:p w14:paraId="03BFD375"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11FD2F1"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Spring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January 12, 2024.</w:t>
      </w:r>
    </w:p>
    <w:p w14:paraId="6CEC6487" w14:textId="77777777" w:rsidR="009E1226" w:rsidRPr="009E1226" w:rsidRDefault="009E1226" w:rsidP="00770AC2">
      <w:pPr>
        <w:numPr>
          <w:ilvl w:val="0"/>
          <w:numId w:val="40"/>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Summer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March 31, 2024.</w:t>
      </w:r>
    </w:p>
    <w:p w14:paraId="43D98E59"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0C36B73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Interested professors should </w:t>
      </w:r>
      <w:hyperlink r:id="rId180" w:history="1">
        <w:r w:rsidRPr="009E1226">
          <w:rPr>
            <w:rFonts w:ascii="Calibri" w:eastAsia="Calibri" w:hAnsi="Calibri" w:cs="Calibri"/>
            <w:color w:val="0563C1"/>
            <w:sz w:val="22"/>
            <w:szCs w:val="22"/>
            <w:u w:val="single"/>
            <w:lang w:val="en-CA" w:eastAsia="en-US"/>
          </w:rPr>
          <w:t>contact a Mitacs Advisor</w:t>
        </w:r>
      </w:hyperlink>
      <w:r w:rsidRPr="009E1226">
        <w:rPr>
          <w:rFonts w:ascii="Calibri" w:eastAsia="Calibri" w:hAnsi="Calibri" w:cs="Calibri"/>
          <w:sz w:val="22"/>
          <w:szCs w:val="22"/>
          <w:lang w:val="en-CA" w:eastAsia="en-US"/>
        </w:rPr>
        <w:t xml:space="preserve"> to discuss the project and start writing the proposal through the </w:t>
      </w:r>
      <w:hyperlink r:id="rId181" w:history="1">
        <w:r w:rsidRPr="009E1226">
          <w:rPr>
            <w:rFonts w:ascii="Calibri" w:eastAsia="Calibri" w:hAnsi="Calibri" w:cs="Calibri"/>
            <w:color w:val="0563C1"/>
            <w:sz w:val="22"/>
            <w:szCs w:val="22"/>
            <w:u w:val="single"/>
            <w:lang w:val="en-CA" w:eastAsia="en-US"/>
          </w:rPr>
          <w:t>GRA Registration and Application Portal</w:t>
        </w:r>
      </w:hyperlink>
      <w:r w:rsidRPr="009E1226">
        <w:rPr>
          <w:rFonts w:ascii="Calibri" w:eastAsia="Calibri" w:hAnsi="Calibri" w:cs="Calibri"/>
          <w:sz w:val="22"/>
          <w:szCs w:val="22"/>
          <w:lang w:val="en-CA" w:eastAsia="en-US"/>
        </w:rPr>
        <w:t>.</w:t>
      </w:r>
    </w:p>
    <w:p w14:paraId="2F9F6E82" w14:textId="2A1E7186" w:rsidR="009E1226" w:rsidRDefault="009E1226"/>
    <w:tbl>
      <w:tblPr>
        <w:tblW w:w="9000" w:type="dxa"/>
        <w:tblCellMar>
          <w:left w:w="0" w:type="dxa"/>
          <w:right w:w="0" w:type="dxa"/>
        </w:tblCellMar>
        <w:tblLook w:val="04A0" w:firstRow="1" w:lastRow="0" w:firstColumn="1" w:lastColumn="0" w:noHBand="0" w:noVBand="1"/>
      </w:tblPr>
      <w:tblGrid>
        <w:gridCol w:w="9000"/>
      </w:tblGrid>
      <w:tr w:rsidR="00F17C1D" w14:paraId="1624270C" w14:textId="77777777" w:rsidTr="00243376">
        <w:tc>
          <w:tcPr>
            <w:tcW w:w="9000" w:type="dxa"/>
            <w:shd w:val="clear" w:color="auto" w:fill="FFFFFF"/>
            <w:tcMar>
              <w:top w:w="135" w:type="dxa"/>
              <w:left w:w="270" w:type="dxa"/>
              <w:bottom w:w="135" w:type="dxa"/>
              <w:right w:w="270" w:type="dxa"/>
            </w:tcMar>
            <w:hideMark/>
          </w:tcPr>
          <w:p w14:paraId="4870A06C" w14:textId="61204FBA" w:rsidR="00F17C1D" w:rsidRDefault="00F17C1D" w:rsidP="00F17C1D">
            <w:pPr>
              <w:pStyle w:val="Heading2"/>
            </w:pPr>
            <w:proofErr w:type="spellStart"/>
            <w:r>
              <w:lastRenderedPageBreak/>
              <w:t>Mitacs</w:t>
            </w:r>
            <w:proofErr w:type="spellEnd"/>
            <w:r>
              <w:t xml:space="preserve"> </w:t>
            </w:r>
            <w:proofErr w:type="spellStart"/>
            <w:r>
              <w:t>Globalink</w:t>
            </w:r>
            <w:proofErr w:type="spellEnd"/>
            <w:r>
              <w:t xml:space="preserve"> Research Award (GRA)</w:t>
            </w:r>
          </w:p>
          <w:p w14:paraId="665997DF" w14:textId="5E61C9C5" w:rsidR="00F17C1D" w:rsidRDefault="00F17C1D">
            <w:pPr>
              <w:rPr>
                <w:rFonts w:eastAsia="Times New Roman"/>
              </w:rPr>
            </w:pPr>
            <w:r>
              <w:rPr>
                <w:rFonts w:eastAsia="Times New Roman"/>
                <w:noProof/>
                <w:color w:val="0000FF"/>
              </w:rPr>
              <w:drawing>
                <wp:inline distT="0" distB="0" distL="0" distR="0" wp14:anchorId="6886653A" wp14:editId="06E65A09">
                  <wp:extent cx="1333500" cy="373380"/>
                  <wp:effectExtent l="0" t="0" r="0" b="7620"/>
                  <wp:docPr id="1120915358" name="Picture 1">
                    <a:hlinkClick xmlns:a="http://schemas.openxmlformats.org/drawingml/2006/main" r:id="rId1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F17C1D" w14:paraId="7142E91D" w14:textId="77777777" w:rsidTr="00243376">
        <w:tc>
          <w:tcPr>
            <w:tcW w:w="9000" w:type="dxa"/>
            <w:tcMar>
              <w:top w:w="135" w:type="dxa"/>
              <w:left w:w="270" w:type="dxa"/>
              <w:bottom w:w="135" w:type="dxa"/>
              <w:right w:w="270" w:type="dxa"/>
            </w:tcMar>
            <w:vAlign w:val="center"/>
            <w:hideMark/>
          </w:tcPr>
          <w:p w14:paraId="33103E53" w14:textId="589E7B4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roofErr w:type="spellStart"/>
            <w:r>
              <w:rPr>
                <w:rFonts w:ascii="Roboto" w:hAnsi="Roboto" w:cs="Arial"/>
                <w:color w:val="32382C"/>
              </w:rPr>
              <w:t>Mitacs</w:t>
            </w:r>
            <w:proofErr w:type="spellEnd"/>
            <w:r>
              <w:rPr>
                <w:rFonts w:ascii="Roboto" w:hAnsi="Roboto" w:cs="Arial"/>
                <w:color w:val="32382C"/>
              </w:rPr>
              <w:t xml:space="preserve"> is back with another thematic call for applications! We are now accepting proposals for the </w:t>
            </w:r>
            <w:hyperlink r:id="rId183" w:history="1">
              <w:proofErr w:type="spellStart"/>
              <w:r>
                <w:rPr>
                  <w:rStyle w:val="Strong"/>
                  <w:rFonts w:ascii="Roboto" w:hAnsi="Roboto" w:cs="Arial"/>
                  <w:color w:val="19A3DD"/>
                  <w:u w:val="single"/>
                </w:rPr>
                <w:t>Mitacs</w:t>
              </w:r>
              <w:proofErr w:type="spellEnd"/>
              <w:r>
                <w:rPr>
                  <w:rStyle w:val="Strong"/>
                  <w:rFonts w:ascii="Roboto" w:hAnsi="Roboto" w:cs="Arial"/>
                  <w:color w:val="19A3DD"/>
                  <w:u w:val="single"/>
                </w:rPr>
                <w:t xml:space="preserve"> </w:t>
              </w:r>
              <w:proofErr w:type="spellStart"/>
              <w:r>
                <w:rPr>
                  <w:rStyle w:val="Strong"/>
                  <w:rFonts w:ascii="Roboto" w:hAnsi="Roboto" w:cs="Arial"/>
                  <w:color w:val="19A3DD"/>
                  <w:u w:val="single"/>
                </w:rPr>
                <w:t>Globalink</w:t>
              </w:r>
              <w:proofErr w:type="spellEnd"/>
              <w:r>
                <w:rPr>
                  <w:rStyle w:val="Strong"/>
                  <w:rFonts w:ascii="Roboto" w:hAnsi="Roboto" w:cs="Arial"/>
                  <w:color w:val="19A3DD"/>
                  <w:u w:val="single"/>
                </w:rPr>
                <w:t xml:space="preserve"> Research Award (GRA)</w:t>
              </w:r>
            </w:hyperlink>
            <w:r>
              <w:rPr>
                <w:rFonts w:ascii="Roboto" w:hAnsi="Roboto" w:cs="Arial"/>
                <w:color w:val="32382C"/>
              </w:rPr>
              <w:t>.</w:t>
            </w:r>
          </w:p>
          <w:p w14:paraId="1133C91A" w14:textId="7777777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
          <w:p w14:paraId="0AB6A0D9" w14:textId="77777777" w:rsidR="00F17C1D" w:rsidRDefault="00F17C1D">
            <w:pPr>
              <w:pStyle w:val="NormalWeb"/>
              <w:spacing w:after="0"/>
              <w:rPr>
                <w:rFonts w:ascii="Arial" w:hAnsi="Arial" w:cs="Arial"/>
                <w:color w:val="505050"/>
                <w:sz w:val="17"/>
                <w:szCs w:val="17"/>
              </w:rPr>
            </w:pPr>
            <w:r>
              <w:rPr>
                <w:rFonts w:ascii="Roboto" w:hAnsi="Roboto" w:cs="Arial"/>
                <w:color w:val="32382C"/>
              </w:rPr>
              <w:t xml:space="preserve">Through GRA, senior undergrads, grad students, and postdoctoral fellows receive a </w:t>
            </w:r>
            <w:r>
              <w:rPr>
                <w:rStyle w:val="Strong"/>
                <w:rFonts w:ascii="Roboto" w:hAnsi="Roboto" w:cs="Arial"/>
                <w:color w:val="32382C"/>
              </w:rPr>
              <w:t>$6,000 award</w:t>
            </w:r>
            <w:r>
              <w:rPr>
                <w:rFonts w:ascii="Roboto" w:hAnsi="Roboto" w:cs="Arial"/>
                <w:color w:val="32382C"/>
              </w:rPr>
              <w:t xml:space="preserve"> to conduct a </w:t>
            </w:r>
            <w:r>
              <w:rPr>
                <w:rStyle w:val="Strong"/>
                <w:rFonts w:ascii="Roboto" w:hAnsi="Roboto" w:cs="Arial"/>
                <w:color w:val="32382C"/>
              </w:rPr>
              <w:t>12 to 24-week</w:t>
            </w:r>
            <w:r>
              <w:rPr>
                <w:rFonts w:ascii="Roboto" w:hAnsi="Roboto" w:cs="Arial"/>
                <w:color w:val="32382C"/>
              </w:rPr>
              <w:t xml:space="preserve"> research project in an international academic institution.</w:t>
            </w:r>
          </w:p>
          <w:p w14:paraId="1B45535D" w14:textId="7777777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
          <w:p w14:paraId="4D9BE8E8" w14:textId="77777777" w:rsidR="00F17C1D" w:rsidRDefault="00F17C1D">
            <w:pPr>
              <w:pStyle w:val="NormalWeb"/>
              <w:spacing w:after="0"/>
              <w:rPr>
                <w:rFonts w:ascii="Arial" w:hAnsi="Arial" w:cs="Arial"/>
                <w:color w:val="505050"/>
                <w:sz w:val="17"/>
                <w:szCs w:val="17"/>
              </w:rPr>
            </w:pPr>
            <w:r>
              <w:rPr>
                <w:rStyle w:val="Strong"/>
                <w:rFonts w:ascii="Roboto" w:hAnsi="Roboto"/>
                <w:color w:val="1E5775"/>
              </w:rPr>
              <w:t>This year’s themes:</w:t>
            </w:r>
          </w:p>
        </w:tc>
      </w:tr>
      <w:tr w:rsidR="00F17C1D" w14:paraId="77EED870" w14:textId="77777777" w:rsidTr="00243376">
        <w:tc>
          <w:tcPr>
            <w:tcW w:w="9000" w:type="dxa"/>
            <w:tcMar>
              <w:top w:w="135" w:type="dxa"/>
              <w:left w:w="150" w:type="dxa"/>
              <w:bottom w:w="135" w:type="dxa"/>
              <w:right w:w="150" w:type="dxa"/>
            </w:tcMar>
            <w:vAlign w:val="center"/>
            <w:hideMark/>
          </w:tcPr>
          <w:p w14:paraId="2EF5FFC3" w14:textId="77777777" w:rsidR="00F17C1D" w:rsidRDefault="00F17C1D" w:rsidP="001D6A61">
            <w:pPr>
              <w:numPr>
                <w:ilvl w:val="0"/>
                <w:numId w:val="37"/>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olor w:val="32382C"/>
              </w:rPr>
              <w:t xml:space="preserve">Advanced computing </w:t>
            </w:r>
            <w:r>
              <w:rPr>
                <w:rFonts w:ascii="Roboto" w:eastAsia="Times New Roman" w:hAnsi="Roboto"/>
                <w:color w:val="32382C"/>
              </w:rPr>
              <w:t>(e.g., artificial intelligence, quantum, robotics, and cybersecurity)</w:t>
            </w:r>
            <w:r>
              <w:rPr>
                <w:rFonts w:ascii="Arial" w:eastAsia="Times New Roman" w:hAnsi="Arial" w:cs="Arial"/>
                <w:color w:val="000000"/>
                <w:sz w:val="18"/>
                <w:szCs w:val="18"/>
              </w:rPr>
              <w:t xml:space="preserve"> </w:t>
            </w:r>
          </w:p>
          <w:p w14:paraId="2E61A9FE" w14:textId="77777777" w:rsidR="00F17C1D" w:rsidRDefault="00F17C1D" w:rsidP="001D6A61">
            <w:pPr>
              <w:numPr>
                <w:ilvl w:val="0"/>
                <w:numId w:val="37"/>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olor w:val="32382C"/>
              </w:rPr>
              <w:t xml:space="preserve">Clean technologies </w:t>
            </w:r>
            <w:r>
              <w:rPr>
                <w:rFonts w:ascii="Roboto" w:eastAsia="Times New Roman" w:hAnsi="Roboto"/>
                <w:color w:val="32382C"/>
              </w:rPr>
              <w:t>(e.g., electric vehicles)</w:t>
            </w:r>
            <w:r>
              <w:rPr>
                <w:rFonts w:ascii="Arial" w:eastAsia="Times New Roman" w:hAnsi="Arial" w:cs="Arial"/>
                <w:color w:val="000000"/>
                <w:sz w:val="18"/>
                <w:szCs w:val="18"/>
              </w:rPr>
              <w:t xml:space="preserve"> </w:t>
            </w:r>
          </w:p>
          <w:p w14:paraId="73C33A0E" w14:textId="77777777" w:rsidR="00F17C1D" w:rsidRDefault="00F17C1D" w:rsidP="001D6A61">
            <w:pPr>
              <w:numPr>
                <w:ilvl w:val="0"/>
                <w:numId w:val="37"/>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olor w:val="32382C"/>
              </w:rPr>
              <w:t xml:space="preserve">Health innovation </w:t>
            </w:r>
            <w:r>
              <w:rPr>
                <w:rFonts w:ascii="Roboto" w:eastAsia="Times New Roman" w:hAnsi="Roboto"/>
                <w:color w:val="32382C"/>
              </w:rPr>
              <w:t>(e.g., biomanufacturing)</w:t>
            </w:r>
            <w:r>
              <w:rPr>
                <w:rFonts w:ascii="Arial" w:eastAsia="Times New Roman" w:hAnsi="Arial" w:cs="Arial"/>
                <w:color w:val="000000"/>
                <w:sz w:val="18"/>
                <w:szCs w:val="18"/>
              </w:rPr>
              <w:t xml:space="preserve"> </w:t>
            </w:r>
          </w:p>
          <w:p w14:paraId="2397218D" w14:textId="77777777" w:rsidR="00F17C1D" w:rsidRDefault="00F17C1D" w:rsidP="001D6A61">
            <w:pPr>
              <w:numPr>
                <w:ilvl w:val="0"/>
                <w:numId w:val="37"/>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olor w:val="32382C"/>
              </w:rPr>
              <w:t xml:space="preserve">Open theme for social and scientific innovation </w:t>
            </w:r>
            <w:r>
              <w:rPr>
                <w:rFonts w:ascii="Roboto" w:eastAsia="Times New Roman" w:hAnsi="Roboto"/>
                <w:color w:val="32382C"/>
              </w:rPr>
              <w:t>(all kinds of projects)</w:t>
            </w:r>
            <w:r>
              <w:rPr>
                <w:rFonts w:ascii="Arial" w:eastAsia="Times New Roman" w:hAnsi="Arial" w:cs="Arial"/>
                <w:color w:val="000000"/>
                <w:sz w:val="18"/>
                <w:szCs w:val="18"/>
              </w:rPr>
              <w:t xml:space="preserve"> </w:t>
            </w:r>
          </w:p>
        </w:tc>
      </w:tr>
      <w:tr w:rsidR="00F17C1D" w14:paraId="09769395" w14:textId="77777777" w:rsidTr="00243376">
        <w:tc>
          <w:tcPr>
            <w:tcW w:w="9000" w:type="dxa"/>
            <w:tcMar>
              <w:top w:w="135" w:type="dxa"/>
              <w:left w:w="270" w:type="dxa"/>
              <w:bottom w:w="135" w:type="dxa"/>
              <w:right w:w="270" w:type="dxa"/>
            </w:tcMar>
            <w:vAlign w:val="center"/>
            <w:hideMark/>
          </w:tcPr>
          <w:p w14:paraId="20F24610" w14:textId="77777777" w:rsidR="00F17C1D" w:rsidRDefault="00F17C1D">
            <w:pPr>
              <w:pStyle w:val="NormalWeb"/>
              <w:spacing w:after="0"/>
              <w:rPr>
                <w:rFonts w:ascii="Arial" w:eastAsiaTheme="minorHAnsi" w:hAnsi="Arial" w:cs="Arial"/>
                <w:color w:val="505050"/>
                <w:sz w:val="17"/>
                <w:szCs w:val="17"/>
              </w:rPr>
            </w:pPr>
            <w:r>
              <w:rPr>
                <w:rStyle w:val="Strong"/>
                <w:rFonts w:ascii="Roboto" w:hAnsi="Roboto"/>
                <w:color w:val="1E5775"/>
              </w:rPr>
              <w:t>About GRA:</w:t>
            </w:r>
          </w:p>
        </w:tc>
      </w:tr>
      <w:tr w:rsidR="00F17C1D" w14:paraId="010F77CF" w14:textId="77777777" w:rsidTr="00243376">
        <w:tc>
          <w:tcPr>
            <w:tcW w:w="9000" w:type="dxa"/>
            <w:tcMar>
              <w:top w:w="135" w:type="dxa"/>
              <w:left w:w="150" w:type="dxa"/>
              <w:bottom w:w="135" w:type="dxa"/>
              <w:right w:w="150" w:type="dxa"/>
            </w:tcMar>
            <w:vAlign w:val="center"/>
            <w:hideMark/>
          </w:tcPr>
          <w:p w14:paraId="25085E59" w14:textId="77777777" w:rsidR="00F17C1D" w:rsidRDefault="00F17C1D" w:rsidP="001D6A61">
            <w:pPr>
              <w:numPr>
                <w:ilvl w:val="0"/>
                <w:numId w:val="38"/>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s="Arial"/>
                <w:color w:val="32382C"/>
              </w:rPr>
              <w:t>Open to all</w:t>
            </w:r>
            <w:r>
              <w:rPr>
                <w:rFonts w:ascii="Roboto" w:eastAsia="Times New Roman" w:hAnsi="Roboto" w:cs="Arial"/>
                <w:color w:val="32382C"/>
              </w:rPr>
              <w:t xml:space="preserve"> academic institutions in Canada</w:t>
            </w:r>
            <w:r>
              <w:rPr>
                <w:rFonts w:ascii="Arial" w:eastAsia="Times New Roman" w:hAnsi="Arial" w:cs="Arial"/>
                <w:color w:val="000000"/>
                <w:sz w:val="18"/>
                <w:szCs w:val="18"/>
              </w:rPr>
              <w:t xml:space="preserve"> </w:t>
            </w:r>
          </w:p>
          <w:p w14:paraId="4D183E0B" w14:textId="77777777" w:rsidR="00F17C1D" w:rsidRDefault="00F17C1D" w:rsidP="001D6A61">
            <w:pPr>
              <w:numPr>
                <w:ilvl w:val="0"/>
                <w:numId w:val="38"/>
              </w:numPr>
              <w:spacing w:before="100" w:beforeAutospacing="1" w:after="100" w:afterAutospacing="1" w:line="240" w:lineRule="auto"/>
              <w:rPr>
                <w:rFonts w:ascii="Arial" w:eastAsia="Times New Roman" w:hAnsi="Arial" w:cs="Arial"/>
                <w:color w:val="000000"/>
                <w:sz w:val="18"/>
                <w:szCs w:val="18"/>
              </w:rPr>
            </w:pPr>
            <w:r>
              <w:rPr>
                <w:rFonts w:ascii="Roboto" w:eastAsia="Times New Roman" w:hAnsi="Roboto" w:cs="Arial"/>
                <w:color w:val="32382C"/>
              </w:rPr>
              <w:t xml:space="preserve">Most projects can have </w:t>
            </w:r>
            <w:r>
              <w:rPr>
                <w:rStyle w:val="Strong"/>
                <w:rFonts w:ascii="Roboto" w:eastAsia="Times New Roman" w:hAnsi="Roboto" w:cs="Arial"/>
                <w:color w:val="32382C"/>
              </w:rPr>
              <w:t xml:space="preserve">up to five </w:t>
            </w:r>
            <w:proofErr w:type="gramStart"/>
            <w:r>
              <w:rPr>
                <w:rStyle w:val="Strong"/>
                <w:rFonts w:ascii="Roboto" w:eastAsia="Times New Roman" w:hAnsi="Roboto" w:cs="Arial"/>
                <w:color w:val="32382C"/>
              </w:rPr>
              <w:t>interns</w:t>
            </w:r>
            <w:proofErr w:type="gramEnd"/>
            <w:r>
              <w:rPr>
                <w:rFonts w:ascii="Arial" w:eastAsia="Times New Roman" w:hAnsi="Arial" w:cs="Arial"/>
                <w:color w:val="000000"/>
                <w:sz w:val="18"/>
                <w:szCs w:val="18"/>
              </w:rPr>
              <w:t xml:space="preserve"> </w:t>
            </w:r>
          </w:p>
          <w:p w14:paraId="3611114D" w14:textId="77777777" w:rsidR="00F17C1D" w:rsidRDefault="00F17C1D" w:rsidP="001D6A61">
            <w:pPr>
              <w:numPr>
                <w:ilvl w:val="0"/>
                <w:numId w:val="38"/>
              </w:numPr>
              <w:spacing w:before="100" w:beforeAutospacing="1" w:after="100" w:afterAutospacing="1" w:line="240" w:lineRule="auto"/>
              <w:rPr>
                <w:rFonts w:ascii="Arial" w:eastAsia="Times New Roman" w:hAnsi="Arial" w:cs="Arial"/>
                <w:color w:val="000000"/>
                <w:sz w:val="18"/>
                <w:szCs w:val="18"/>
              </w:rPr>
            </w:pPr>
            <w:r>
              <w:rPr>
                <w:rStyle w:val="Strong"/>
                <w:rFonts w:ascii="Roboto" w:eastAsia="Times New Roman" w:hAnsi="Roboto" w:cs="Arial"/>
                <w:color w:val="32382C"/>
              </w:rPr>
              <w:t>Eligible partners</w:t>
            </w:r>
            <w:r>
              <w:rPr>
                <w:rFonts w:ascii="Roboto" w:eastAsia="Times New Roman" w:hAnsi="Roboto" w:cs="Arial"/>
                <w:color w:val="32382C"/>
              </w:rPr>
              <w:t xml:space="preserve"> are in the following countries and regions: Argentina, Australia, Brazil, Chile, Colombia, France, Germany, Japan, Korea, Mexico, South Africa, Taiwan, Ukraine, and the United Kingdom</w:t>
            </w:r>
            <w:r>
              <w:rPr>
                <w:rFonts w:ascii="Arial" w:eastAsia="Times New Roman" w:hAnsi="Arial" w:cs="Arial"/>
                <w:color w:val="000000"/>
                <w:sz w:val="18"/>
                <w:szCs w:val="18"/>
              </w:rPr>
              <w:t xml:space="preserve"> </w:t>
            </w:r>
          </w:p>
          <w:p w14:paraId="47D180A1" w14:textId="77777777" w:rsidR="00F17C1D" w:rsidRDefault="00F17C1D" w:rsidP="001D6A61">
            <w:pPr>
              <w:numPr>
                <w:ilvl w:val="0"/>
                <w:numId w:val="38"/>
              </w:numPr>
              <w:spacing w:before="100" w:beforeAutospacing="1" w:after="100" w:afterAutospacing="1" w:line="240" w:lineRule="auto"/>
              <w:rPr>
                <w:rFonts w:ascii="Arial" w:eastAsia="Times New Roman" w:hAnsi="Arial" w:cs="Arial"/>
                <w:color w:val="000000"/>
                <w:sz w:val="18"/>
                <w:szCs w:val="18"/>
              </w:rPr>
            </w:pPr>
            <w:r>
              <w:rPr>
                <w:rFonts w:ascii="Roboto" w:eastAsia="Times New Roman" w:hAnsi="Roboto" w:cs="Arial"/>
                <w:color w:val="32382C"/>
              </w:rPr>
              <w:t xml:space="preserve">Applications will </w:t>
            </w:r>
            <w:r>
              <w:rPr>
                <w:rStyle w:val="Strong"/>
                <w:rFonts w:ascii="Roboto" w:eastAsia="Times New Roman" w:hAnsi="Roboto" w:cs="Arial"/>
                <w:color w:val="32382C"/>
              </w:rPr>
              <w:t>not</w:t>
            </w:r>
            <w:r>
              <w:rPr>
                <w:rFonts w:ascii="Roboto" w:eastAsia="Times New Roman" w:hAnsi="Roboto" w:cs="Arial"/>
                <w:color w:val="32382C"/>
              </w:rPr>
              <w:t xml:space="preserve"> require a financial contribution from the Canadian institution or a Contribution Agreement</w:t>
            </w:r>
            <w:r>
              <w:rPr>
                <w:rFonts w:ascii="Arial" w:eastAsia="Times New Roman" w:hAnsi="Arial" w:cs="Arial"/>
                <w:color w:val="000000"/>
                <w:sz w:val="18"/>
                <w:szCs w:val="18"/>
              </w:rPr>
              <w:t xml:space="preserve"> </w:t>
            </w:r>
          </w:p>
          <w:p w14:paraId="4B40692B" w14:textId="77777777" w:rsidR="00F17C1D" w:rsidRDefault="00F17C1D" w:rsidP="001D6A61">
            <w:pPr>
              <w:numPr>
                <w:ilvl w:val="0"/>
                <w:numId w:val="38"/>
              </w:numPr>
              <w:spacing w:before="100" w:beforeAutospacing="1" w:after="100" w:afterAutospacing="1" w:line="240" w:lineRule="auto"/>
              <w:rPr>
                <w:rFonts w:ascii="Arial" w:eastAsia="Times New Roman" w:hAnsi="Arial" w:cs="Arial"/>
                <w:color w:val="000000"/>
                <w:sz w:val="18"/>
                <w:szCs w:val="18"/>
              </w:rPr>
            </w:pPr>
            <w:r>
              <w:rPr>
                <w:rFonts w:ascii="Roboto" w:eastAsia="Times New Roman" w:hAnsi="Roboto" w:cs="Arial"/>
                <w:color w:val="32382C"/>
              </w:rPr>
              <w:t xml:space="preserve">Projects are </w:t>
            </w:r>
            <w:r>
              <w:rPr>
                <w:rStyle w:val="Strong"/>
                <w:rFonts w:ascii="Roboto" w:eastAsia="Times New Roman" w:hAnsi="Roboto" w:cs="Arial"/>
                <w:color w:val="32382C"/>
              </w:rPr>
              <w:t>not</w:t>
            </w:r>
            <w:r>
              <w:rPr>
                <w:rFonts w:ascii="Roboto" w:eastAsia="Times New Roman" w:hAnsi="Roboto" w:cs="Arial"/>
                <w:color w:val="32382C"/>
              </w:rPr>
              <w:t xml:space="preserve"> counted in each institution’s GRA allocation</w:t>
            </w:r>
            <w:r>
              <w:rPr>
                <w:rFonts w:ascii="Arial" w:eastAsia="Times New Roman" w:hAnsi="Arial" w:cs="Arial"/>
                <w:color w:val="000000"/>
                <w:sz w:val="18"/>
                <w:szCs w:val="18"/>
              </w:rPr>
              <w:t xml:space="preserve"> </w:t>
            </w:r>
          </w:p>
        </w:tc>
      </w:tr>
      <w:tr w:rsidR="00F17C1D" w14:paraId="21F8DAE1" w14:textId="77777777" w:rsidTr="00243376">
        <w:tc>
          <w:tcPr>
            <w:tcW w:w="9000" w:type="dxa"/>
            <w:tcMar>
              <w:top w:w="135" w:type="dxa"/>
              <w:left w:w="270" w:type="dxa"/>
              <w:bottom w:w="135" w:type="dxa"/>
              <w:right w:w="270" w:type="dxa"/>
            </w:tcMar>
            <w:vAlign w:val="center"/>
            <w:hideMark/>
          </w:tcPr>
          <w:p w14:paraId="4973E3DD" w14:textId="77777777" w:rsidR="00F17C1D" w:rsidRDefault="00F17C1D">
            <w:pPr>
              <w:pStyle w:val="NormalWeb"/>
              <w:spacing w:after="0"/>
              <w:rPr>
                <w:rFonts w:ascii="Arial" w:eastAsiaTheme="minorHAnsi" w:hAnsi="Arial" w:cs="Arial"/>
                <w:color w:val="505050"/>
                <w:sz w:val="17"/>
                <w:szCs w:val="17"/>
              </w:rPr>
            </w:pPr>
            <w:r>
              <w:rPr>
                <w:rStyle w:val="Strong"/>
                <w:rFonts w:ascii="Roboto" w:hAnsi="Roboto" w:cs="Arial"/>
                <w:color w:val="32382C"/>
              </w:rPr>
              <w:t>Professors are requested to submit applications by November 17, 2023, 5 p.m. PT.</w:t>
            </w:r>
          </w:p>
          <w:p w14:paraId="7DF980CE" w14:textId="7777777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
          <w:p w14:paraId="67CF5D3D" w14:textId="77777777" w:rsidR="00F17C1D" w:rsidRDefault="00893058">
            <w:pPr>
              <w:pStyle w:val="NormalWeb"/>
              <w:spacing w:after="0"/>
              <w:rPr>
                <w:rFonts w:ascii="Arial" w:hAnsi="Arial" w:cs="Arial"/>
                <w:color w:val="505050"/>
                <w:sz w:val="17"/>
                <w:szCs w:val="17"/>
              </w:rPr>
            </w:pPr>
            <w:hyperlink r:id="rId184" w:history="1">
              <w:r w:rsidR="00F17C1D">
                <w:rPr>
                  <w:rStyle w:val="Strong"/>
                  <w:rFonts w:ascii="Roboto" w:hAnsi="Roboto" w:cs="Arial"/>
                  <w:color w:val="19A3DD"/>
                  <w:u w:val="single"/>
                </w:rPr>
                <w:t>Please visit our website</w:t>
              </w:r>
            </w:hyperlink>
            <w:r w:rsidR="00F17C1D">
              <w:rPr>
                <w:rFonts w:ascii="Roboto" w:hAnsi="Roboto" w:cs="Arial"/>
                <w:color w:val="32382C"/>
              </w:rPr>
              <w:t xml:space="preserve"> for eligibility requirements, how to apply, and FAQs.</w:t>
            </w:r>
          </w:p>
          <w:p w14:paraId="1938D77C" w14:textId="7777777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
          <w:p w14:paraId="34AF8039" w14:textId="77777777" w:rsidR="00F17C1D" w:rsidRDefault="00F17C1D">
            <w:pPr>
              <w:pStyle w:val="NormalWeb"/>
              <w:spacing w:after="0"/>
              <w:rPr>
                <w:rFonts w:ascii="Arial" w:hAnsi="Arial" w:cs="Arial"/>
                <w:color w:val="505050"/>
                <w:sz w:val="17"/>
                <w:szCs w:val="17"/>
              </w:rPr>
            </w:pPr>
            <w:r>
              <w:rPr>
                <w:rFonts w:ascii="Roboto" w:hAnsi="Roboto" w:cs="Arial"/>
                <w:color w:val="32382C"/>
              </w:rPr>
              <w:t xml:space="preserve">All applicants must check with their academic institutions about their policies on international travel prior to </w:t>
            </w:r>
            <w:proofErr w:type="gramStart"/>
            <w:r>
              <w:rPr>
                <w:rFonts w:ascii="Roboto" w:hAnsi="Roboto" w:cs="Arial"/>
                <w:color w:val="32382C"/>
              </w:rPr>
              <w:t>submitting an application</w:t>
            </w:r>
            <w:proofErr w:type="gramEnd"/>
            <w:r>
              <w:rPr>
                <w:rFonts w:ascii="Roboto" w:hAnsi="Roboto" w:cs="Arial"/>
                <w:color w:val="32382C"/>
              </w:rPr>
              <w:t>.</w:t>
            </w:r>
          </w:p>
          <w:p w14:paraId="4BD6CBD2" w14:textId="77777777" w:rsidR="00F17C1D" w:rsidRDefault="00F17C1D">
            <w:pPr>
              <w:pStyle w:val="NormalWeb"/>
              <w:spacing w:after="0"/>
              <w:rPr>
                <w:rFonts w:ascii="Arial" w:hAnsi="Arial" w:cs="Arial"/>
                <w:color w:val="505050"/>
                <w:sz w:val="17"/>
                <w:szCs w:val="17"/>
              </w:rPr>
            </w:pPr>
            <w:r>
              <w:rPr>
                <w:rFonts w:ascii="Arial" w:hAnsi="Arial" w:cs="Arial"/>
                <w:color w:val="505050"/>
                <w:sz w:val="17"/>
                <w:szCs w:val="17"/>
              </w:rPr>
              <w:t> </w:t>
            </w:r>
          </w:p>
          <w:p w14:paraId="0A560B36" w14:textId="77777777" w:rsidR="00F17C1D" w:rsidRDefault="00F17C1D">
            <w:pPr>
              <w:pStyle w:val="NormalWeb"/>
              <w:spacing w:after="0"/>
              <w:rPr>
                <w:rFonts w:ascii="Arial" w:hAnsi="Arial" w:cs="Arial"/>
                <w:color w:val="505050"/>
                <w:sz w:val="17"/>
                <w:szCs w:val="17"/>
              </w:rPr>
            </w:pPr>
            <w:r>
              <w:rPr>
                <w:rFonts w:ascii="Roboto" w:hAnsi="Roboto" w:cs="Arial"/>
                <w:color w:val="32382C"/>
              </w:rPr>
              <w:t xml:space="preserve">For further questions, contact us at </w:t>
            </w:r>
            <w:hyperlink r:id="rId185" w:history="1">
              <w:r>
                <w:rPr>
                  <w:rStyle w:val="Strong"/>
                  <w:rFonts w:ascii="Roboto" w:hAnsi="Roboto" w:cs="Arial"/>
                  <w:color w:val="19A3DD"/>
                  <w:u w:val="single"/>
                </w:rPr>
                <w:t>international@mitacs.ca</w:t>
              </w:r>
            </w:hyperlink>
            <w:r>
              <w:rPr>
                <w:rFonts w:ascii="Roboto" w:hAnsi="Roboto" w:cs="Arial"/>
                <w:color w:val="32382C"/>
              </w:rPr>
              <w:t>.</w:t>
            </w:r>
          </w:p>
        </w:tc>
      </w:tr>
    </w:tbl>
    <w:p w14:paraId="08BCC6CD" w14:textId="77777777" w:rsidR="009A029A" w:rsidRDefault="009A029A">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C9ED27C" w14:textId="7D4D526E" w:rsidR="00CE5AAD" w:rsidRDefault="00CE5AAD" w:rsidP="00CE5AAD">
      <w:pPr>
        <w:pStyle w:val="Heading2"/>
        <w:rPr>
          <w:lang w:eastAsia="en-US"/>
        </w:rPr>
      </w:pPr>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186"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Over the coming year, we will engage with a wide range of partners within the research community (e.g., researchers, research libraries, federal and provincial partners, scholarly associations, and publishers) to identify the key features of an effective, comprehensive, </w:t>
      </w:r>
      <w:proofErr w:type="gramStart"/>
      <w:r w:rsidRPr="00CE5AAD">
        <w:rPr>
          <w:rFonts w:ascii="Noto Sans" w:eastAsia="Calibri" w:hAnsi="Noto Sans" w:cs="Noto Sans"/>
          <w:sz w:val="24"/>
          <w:szCs w:val="24"/>
          <w:lang w:eastAsia="en-US"/>
        </w:rPr>
        <w:t>sustainable</w:t>
      </w:r>
      <w:proofErr w:type="gramEnd"/>
      <w:r w:rsidRPr="00CE5AAD">
        <w:rPr>
          <w:rFonts w:ascii="Noto Sans" w:eastAsia="Calibri" w:hAnsi="Noto Sans" w:cs="Noto Sans"/>
          <w:sz w:val="24"/>
          <w:szCs w:val="24"/>
          <w:lang w:eastAsia="en-US"/>
        </w:rPr>
        <w:t xml:space="preserv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187"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188"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65" w:name="_Collaboration_Opportunity_from"/>
                                          <w:bookmarkStart w:id="66" w:name="_SSHRC_Insight_Grants"/>
                                          <w:bookmarkEnd w:id="65"/>
                                          <w:bookmarkEnd w:id="66"/>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67"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1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189" tgtFrame="_blank"/>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68" w:name="_Mitacs_Elevate_Program"/>
                                          <w:bookmarkEnd w:id="68"/>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191"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893058"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192" w:tgtFrame="_blank" w:history="1">
                                                  <w:r w:rsidR="00D52852" w:rsidRPr="00D52852">
                                                    <w:rPr>
                                                      <w:rFonts w:ascii="Roboto" w:eastAsia="Calibri" w:hAnsi="Roboto" w:cs="Arial"/>
                                                      <w:b/>
                                                      <w:bCs/>
                                                      <w:color w:val="FFFFFF"/>
                                                      <w:sz w:val="30"/>
                                                      <w:szCs w:val="30"/>
                                                      <w:lang w:eastAsia="en-US"/>
                                                    </w:rPr>
                                                    <w:t>Learn more &gt;</w:t>
                                                  </w:r>
                                                </w:hyperlink>
                                              </w:p>
                                            </w:tc>
                                            <w:bookmarkEnd w:id="67"/>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193"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FFEDAD" w14:textId="2636BB8C" w:rsidR="008D7A67" w:rsidRDefault="008D7A67" w:rsidP="008D7A67">
      <w:pPr>
        <w:pStyle w:val="Heading2"/>
        <w:rPr>
          <w:lang w:val="en-CA"/>
        </w:rPr>
      </w:pPr>
      <w:bookmarkStart w:id="69" w:name="_Lab2Market_Oceans_/"/>
      <w:bookmarkStart w:id="70" w:name="_Update_to_the"/>
      <w:bookmarkEnd w:id="69"/>
      <w:bookmarkEnd w:id="70"/>
      <w:r>
        <w:rPr>
          <w:lang w:val="en-CA"/>
        </w:rPr>
        <w:lastRenderedPageBreak/>
        <w:t>Update to the extension request process for grant extensions due to pandemic delays</w:t>
      </w:r>
    </w:p>
    <w:p w14:paraId="377B0448" w14:textId="28304CD2"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We are pleased to provide an update to the NSERC – SSHRC COVID grant extensions in-time without funds (C19 time extension) for 2023. The process for approving these extensions is changing and we will only continue to accept institution-approved extensions via the spreadsheet lists, posted in the </w:t>
      </w:r>
      <w:hyperlink r:id="rId194" w:history="1">
        <w:r w:rsidRPr="008D7A67">
          <w:rPr>
            <w:rFonts w:ascii="Calibri Light" w:eastAsia="Calibri" w:hAnsi="Calibri Light" w:cs="Calibri Light"/>
            <w:color w:val="0563C1"/>
            <w:u w:val="single"/>
            <w:lang w:val="en-CA" w:eastAsia="en-US"/>
          </w:rPr>
          <w:t>Grants and Scholarships Administrative Portal (GSAP)</w:t>
        </w:r>
      </w:hyperlink>
      <w:r w:rsidRPr="008D7A67">
        <w:rPr>
          <w:rFonts w:ascii="Calibri Light" w:eastAsia="Calibri" w:hAnsi="Calibri Light" w:cs="Calibri Light"/>
          <w:lang w:val="en-CA" w:eastAsia="en-US"/>
        </w:rPr>
        <w:t xml:space="preserve">, </w:t>
      </w:r>
      <w:r w:rsidRPr="008D7A67">
        <w:rPr>
          <w:rFonts w:ascii="Calibri Light" w:eastAsia="Calibri" w:hAnsi="Calibri Light" w:cs="Calibri Light"/>
          <w:b/>
          <w:bCs/>
          <w:u w:val="single"/>
          <w:lang w:val="en-CA" w:eastAsia="en-US"/>
        </w:rPr>
        <w:t>until April 28, 2023</w:t>
      </w:r>
      <w:r w:rsidRPr="008D7A67">
        <w:rPr>
          <w:rFonts w:ascii="Calibri Light" w:eastAsia="Calibri" w:hAnsi="Calibri Light" w:cs="Calibri Light"/>
          <w:lang w:val="en-CA" w:eastAsia="en-US"/>
        </w:rPr>
        <w:t xml:space="preserve"> for grants ending on or before March 31, 2023. </w:t>
      </w:r>
    </w:p>
    <w:p w14:paraId="51FB6984"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Friendly reminder that this extension provision is not to be confused with any other initiative offered by the agencies to extend grants due to the pandemic or other, such as the </w:t>
      </w:r>
      <w:hyperlink r:id="rId195" w:history="1">
        <w:r w:rsidRPr="008D7A67">
          <w:rPr>
            <w:rFonts w:ascii="Calibri Light" w:eastAsia="Calibri" w:hAnsi="Calibri Light" w:cs="Calibri Light"/>
            <w:color w:val="0563C1"/>
            <w:u w:val="single"/>
            <w:lang w:val="en-CA" w:eastAsia="en-US"/>
          </w:rPr>
          <w:t>NSERC Discovery Grants one-time one-year extension with funds due to COVID-19</w:t>
        </w:r>
      </w:hyperlink>
      <w:r w:rsidRPr="008D7A67">
        <w:rPr>
          <w:rFonts w:ascii="Calibri Light" w:eastAsia="Calibri" w:hAnsi="Calibri Light" w:cs="Calibri Light"/>
          <w:lang w:val="en-CA" w:eastAsia="en-US"/>
        </w:rPr>
        <w:t xml:space="preserve"> or other funded extension initiatives, agency scholarships &amp; fellowships provisions, etc.</w:t>
      </w:r>
    </w:p>
    <w:p w14:paraId="20AAE1DA"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As of April 1, 2023, grantees wishing to receive an extension period for the authority to use grant funds due to delays caused by the pandemic must be requested by submitting a </w:t>
      </w:r>
      <w:hyperlink r:id="rId196"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to receive agency approval. If the criteria below are satisfied, the approval process will be expedited. </w:t>
      </w:r>
    </w:p>
    <w:p w14:paraId="6416E491"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Eligibility criteria includes: </w:t>
      </w:r>
    </w:p>
    <w:p w14:paraId="5D4B88BC"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bookmarkStart w:id="71" w:name="_Hlk129003629"/>
      <w:r w:rsidRPr="008D7A67">
        <w:rPr>
          <w:rFonts w:ascii="Calibri Light" w:eastAsia="Calibri" w:hAnsi="Calibri Light" w:cs="Calibri Light"/>
          <w:lang w:val="en-CA" w:eastAsia="en-US"/>
        </w:rPr>
        <w:t xml:space="preserve">Extension requests may only be submitted for grants in their final year (including the </w:t>
      </w:r>
      <w:hyperlink r:id="rId197" w:anchor="25" w:history="1">
        <w:r w:rsidRPr="008D7A67">
          <w:rPr>
            <w:rFonts w:ascii="Calibri Light" w:eastAsia="Calibri" w:hAnsi="Calibri Light" w:cs="Calibri Light"/>
            <w:color w:val="0563C1"/>
            <w:u w:val="single"/>
            <w:lang w:val="en-CA" w:eastAsia="en-US"/>
          </w:rPr>
          <w:t>automatic</w:t>
        </w:r>
      </w:hyperlink>
      <w:r w:rsidRPr="008D7A67">
        <w:rPr>
          <w:rFonts w:ascii="Calibri Light" w:eastAsia="Calibri" w:hAnsi="Calibri Light" w:cs="Calibri Light"/>
          <w:lang w:val="en-CA" w:eastAsia="en-US"/>
        </w:rPr>
        <w:t xml:space="preserve"> one year extension, and any other extensions included where applicable). </w:t>
      </w:r>
    </w:p>
    <w:bookmarkEnd w:id="71"/>
    <w:p w14:paraId="35C96A04"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 Tri-agency Guide on Financial Administration (TAGFA) </w:t>
      </w:r>
      <w:hyperlink r:id="rId198"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must be completed with a brief but explicit justification that this request is due to delays to research activities as a result of the pandemic. </w:t>
      </w:r>
    </w:p>
    <w:p w14:paraId="0AF4ED81"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grant’s </w:t>
      </w:r>
      <w:hyperlink r:id="rId199" w:anchor="28" w:history="1">
        <w:r w:rsidRPr="008D7A67">
          <w:rPr>
            <w:rFonts w:ascii="Calibri Light" w:eastAsia="Calibri" w:hAnsi="Calibri Light" w:cs="Calibri Light"/>
            <w:color w:val="0563C1"/>
            <w:u w:val="single"/>
            <w:lang w:val="en-CA" w:eastAsia="en-US"/>
          </w:rPr>
          <w:t>annual statements of account</w:t>
        </w:r>
      </w:hyperlink>
      <w:r w:rsidRPr="008D7A67">
        <w:rPr>
          <w:rFonts w:ascii="Calibri Light" w:eastAsia="Calibri" w:hAnsi="Calibri Light" w:cs="Calibri Light"/>
          <w:lang w:val="en-CA" w:eastAsia="en-US"/>
        </w:rPr>
        <w:t xml:space="preserve"> (Form 300) </w:t>
      </w:r>
      <w:r w:rsidRPr="008D7A67">
        <w:rPr>
          <w:rFonts w:ascii="Calibri Light" w:eastAsia="Calibri" w:hAnsi="Calibri Light" w:cs="Calibri Light"/>
          <w:u w:val="single"/>
          <w:lang w:val="en-CA" w:eastAsia="en-US"/>
        </w:rPr>
        <w:t>must be</w:t>
      </w:r>
      <w:r w:rsidRPr="008D7A67">
        <w:rPr>
          <w:rFonts w:ascii="Calibri Light" w:eastAsia="Calibri" w:hAnsi="Calibri Light" w:cs="Calibri Light"/>
          <w:lang w:val="en-CA" w:eastAsia="en-US"/>
        </w:rPr>
        <w:t xml:space="preserve"> up to date in the agency databases. For College and Community Innovation Program (CCI) grants, the annual statement of accounts (Form </w:t>
      </w:r>
      <w:hyperlink r:id="rId200" w:history="1">
        <w:r w:rsidRPr="008D7A67">
          <w:rPr>
            <w:rFonts w:ascii="Calibri Light" w:eastAsia="Calibri" w:hAnsi="Calibri Light" w:cs="Calibri Light"/>
            <w:color w:val="0563C1"/>
            <w:u w:val="single"/>
            <w:lang w:val="en-CA" w:eastAsia="en-US"/>
          </w:rPr>
          <w:t>301</w:t>
        </w:r>
      </w:hyperlink>
      <w:r w:rsidRPr="008D7A67">
        <w:rPr>
          <w:rFonts w:ascii="Calibri Light" w:eastAsia="Calibri" w:hAnsi="Calibri Light" w:cs="Calibri Light"/>
          <w:lang w:val="en-CA" w:eastAsia="en-US"/>
        </w:rPr>
        <w:t xml:space="preserve">), must have been completed and submitted to the agency. Requests for extensions will not be reviewed/approved if there are outstanding annual statements of account. </w:t>
      </w:r>
    </w:p>
    <w:p w14:paraId="71481D5D"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 holder must continue to maintain an eligible position at the administering institution for the duration of the grant including possible extension(s). </w:t>
      </w:r>
    </w:p>
    <w:p w14:paraId="4669090D"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Special notes that may impact eligibility for the extension:</w:t>
      </w:r>
    </w:p>
    <w:p w14:paraId="468D1F80"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If the agency has already approved a transfer to the General Research Fund (GRF) or has requested the return of residual funds for a given grant, an extension request </w:t>
      </w:r>
      <w:r w:rsidRPr="008D7A67">
        <w:rPr>
          <w:rFonts w:ascii="Calibri Light" w:eastAsia="Calibri" w:hAnsi="Calibri Light" w:cs="Calibri Light"/>
          <w:b/>
          <w:bCs/>
          <w:lang w:val="en-CA" w:eastAsia="en-US"/>
        </w:rPr>
        <w:t xml:space="preserve">will not </w:t>
      </w:r>
      <w:r w:rsidRPr="008D7A67">
        <w:rPr>
          <w:rFonts w:ascii="Calibri Light" w:eastAsia="Calibri" w:hAnsi="Calibri Light" w:cs="Calibri Light"/>
          <w:lang w:val="en-CA" w:eastAsia="en-US"/>
        </w:rPr>
        <w:t xml:space="preserve">be accepted or processed. </w:t>
      </w:r>
    </w:p>
    <w:p w14:paraId="2EFE3AEE"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Based on the most recent Statement of Account (SOA) and subject to agency approval, if the grant account has </w:t>
      </w:r>
      <w:r w:rsidRPr="008D7A67">
        <w:rPr>
          <w:rFonts w:ascii="Calibri Light" w:eastAsia="Calibri" w:hAnsi="Calibri Light" w:cs="Calibri Light"/>
          <w:b/>
          <w:bCs/>
          <w:lang w:val="en-CA" w:eastAsia="en-US"/>
        </w:rPr>
        <w:t>$501-$2,000 remaining in funds</w:t>
      </w:r>
      <w:r w:rsidRPr="008D7A67">
        <w:rPr>
          <w:rFonts w:ascii="Calibri Light" w:eastAsia="Calibri" w:hAnsi="Calibri Light" w:cs="Calibri Light"/>
          <w:lang w:val="en-CA" w:eastAsia="en-US"/>
        </w:rPr>
        <w:t xml:space="preserve">, the C19 time extension will be the final extension for period of use approved for this grant. If the grant account has </w:t>
      </w:r>
      <w:r w:rsidRPr="008D7A67">
        <w:rPr>
          <w:rFonts w:ascii="Calibri Light" w:eastAsia="Calibri" w:hAnsi="Calibri Light" w:cs="Calibri Light"/>
          <w:b/>
          <w:bCs/>
          <w:lang w:val="en-CA" w:eastAsia="en-US"/>
        </w:rPr>
        <w:t>less that $500</w:t>
      </w:r>
      <w:r w:rsidRPr="008D7A67">
        <w:rPr>
          <w:rFonts w:ascii="Calibri Light" w:eastAsia="Calibri" w:hAnsi="Calibri Light" w:cs="Calibri Light"/>
          <w:lang w:val="en-CA" w:eastAsia="en-US"/>
        </w:rPr>
        <w:t xml:space="preserve">, grant holders are not eligible for another extension for period for the authority to use grant funds. </w:t>
      </w:r>
    </w:p>
    <w:p w14:paraId="6A279699"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Requests for longer than 12 months will not be accommodated; the agency will automatically adjust the duration to 12 months for eligible requests. </w:t>
      </w:r>
    </w:p>
    <w:p w14:paraId="0BC95921"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Grants with scheduled installments remaining are not eligible for this extension; However, if the grant holder has a build-up of funds in their grant account and they determine that the scheduled instalment for the next financial year will not be needed at that time, they are responsible for informing their administering institution that a </w:t>
      </w:r>
      <w:hyperlink r:id="rId201" w:anchor="24" w:history="1">
        <w:r w:rsidRPr="008D7A67">
          <w:rPr>
            <w:rFonts w:ascii="Calibri Light" w:eastAsia="Calibri" w:hAnsi="Calibri Light" w:cs="Calibri Light"/>
            <w:color w:val="0563C1"/>
            <w:u w:val="single"/>
            <w:lang w:val="en-CA" w:eastAsia="en-US"/>
          </w:rPr>
          <w:t>deferral</w:t>
        </w:r>
      </w:hyperlink>
      <w:r w:rsidRPr="008D7A67">
        <w:rPr>
          <w:rFonts w:ascii="Calibri Light" w:eastAsia="Calibri" w:hAnsi="Calibri Light" w:cs="Calibri Light"/>
          <w:lang w:val="en-CA" w:eastAsia="en-US"/>
        </w:rPr>
        <w:t xml:space="preserve"> of the next instalment is necessary which will enable them to extend the authority to use the grant funds.</w:t>
      </w:r>
    </w:p>
    <w:p w14:paraId="610793EA" w14:textId="77777777" w:rsidR="008D7A67" w:rsidRPr="008D7A67" w:rsidRDefault="008D7A67" w:rsidP="008D7A67">
      <w:pPr>
        <w:spacing w:before="12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For more information and guidance, including the eligibility criteria, eligible programs, and notes outlined above, visit the relevant agency webpage here: </w:t>
      </w:r>
    </w:p>
    <w:p w14:paraId="7AC25C09" w14:textId="77777777" w:rsidR="008D7A67" w:rsidRPr="008D7A67" w:rsidRDefault="008D7A67" w:rsidP="008D7A67">
      <w:pPr>
        <w:spacing w:after="0" w:line="240"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SSHRC: </w:t>
      </w:r>
      <w:hyperlink r:id="rId202" w:history="1">
        <w:r w:rsidRPr="008D7A67">
          <w:rPr>
            <w:rFonts w:ascii="Calibri Light" w:eastAsia="Calibri" w:hAnsi="Calibri Light" w:cs="Calibri Light"/>
            <w:color w:val="0563C1"/>
            <w:u w:val="single"/>
            <w:lang w:val="en-CA" w:eastAsia="en-US"/>
          </w:rPr>
          <w:t>https://www.sshrc-crsh.gc.ca/news_room-salle_de_presse/latest_news-nouvelles_recentes/2023/extension_of_the_period_for_use_of_sshrc_grants-prolongation_de_la_periode_d-utilisation_des_subventions_du_crsh-eng.aspx</w:t>
        </w:r>
      </w:hyperlink>
      <w:r w:rsidRPr="008D7A67">
        <w:rPr>
          <w:rFonts w:ascii="Calibri Light" w:eastAsia="Calibri" w:hAnsi="Calibri Light" w:cs="Calibri Light"/>
          <w:lang w:val="en-CA" w:eastAsia="en-US"/>
        </w:rPr>
        <w:t xml:space="preserve"> </w:t>
      </w:r>
    </w:p>
    <w:p w14:paraId="0D51B1EB" w14:textId="77777777" w:rsidR="008D7A67" w:rsidRPr="008D7A67" w:rsidRDefault="008D7A67" w:rsidP="008D7A67">
      <w:pPr>
        <w:spacing w:after="160" w:line="254"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NSERC: </w:t>
      </w:r>
      <w:hyperlink r:id="rId203" w:anchor="April03-2023" w:history="1">
        <w:r w:rsidRPr="008D7A67">
          <w:rPr>
            <w:rFonts w:ascii="Calibri Light" w:eastAsia="Calibri" w:hAnsi="Calibri Light" w:cs="Calibri Light"/>
            <w:color w:val="0563C1"/>
            <w:u w:val="single"/>
            <w:lang w:val="en-CA" w:eastAsia="en-US"/>
          </w:rPr>
          <w:t>https://www.nserc-crsng.gc.ca/Media-Media/NewsDetail-DetailNouvelles_eng.asp?ID=1139#April03-2023</w:t>
        </w:r>
      </w:hyperlink>
      <w:r w:rsidRPr="008D7A67">
        <w:rPr>
          <w:rFonts w:ascii="Calibri Light" w:eastAsia="Calibri" w:hAnsi="Calibri Light" w:cs="Calibri Light"/>
          <w:lang w:val="en-CA" w:eastAsia="en-US"/>
        </w:rPr>
        <w:t xml:space="preserve"> </w:t>
      </w:r>
    </w:p>
    <w:p w14:paraId="6E55B827" w14:textId="77777777" w:rsidR="008D7A67" w:rsidRPr="008D7A67" w:rsidRDefault="008D7A67" w:rsidP="008D7A67">
      <w:pPr>
        <w:spacing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Completed Grant Amendment Forms must be submitted via the administering institution's research grant office or equivalent to </w:t>
      </w:r>
      <w:hyperlink r:id="rId204" w:history="1">
        <w:r w:rsidRPr="008D7A67">
          <w:rPr>
            <w:rFonts w:ascii="Calibri Light" w:eastAsia="Calibri" w:hAnsi="Calibri Light" w:cs="Calibri Light"/>
            <w:color w:val="0563C1"/>
            <w:u w:val="single"/>
            <w:lang w:val="en-CA" w:eastAsia="en-US"/>
          </w:rPr>
          <w:t>grantsadministration@sshrc-crsh.gc.ca</w:t>
        </w:r>
      </w:hyperlink>
      <w:r w:rsidRPr="008D7A67">
        <w:rPr>
          <w:rFonts w:ascii="Calibri Light" w:eastAsia="Calibri" w:hAnsi="Calibri Light" w:cs="Calibri Light"/>
          <w:lang w:val="en-CA" w:eastAsia="en-US"/>
        </w:rPr>
        <w:t xml:space="preserve"> / </w:t>
      </w:r>
      <w:hyperlink r:id="rId205" w:history="1">
        <w:r w:rsidRPr="008D7A67">
          <w:rPr>
            <w:rFonts w:ascii="Calibri Light" w:eastAsia="Calibri" w:hAnsi="Calibri Light" w:cs="Calibri Light"/>
            <w:color w:val="0563C1"/>
            <w:u w:val="single"/>
            <w:lang w:val="en-CA" w:eastAsia="en-US"/>
          </w:rPr>
          <w:t>grantsadministration@nserc-crsng.gc.ca</w:t>
        </w:r>
      </w:hyperlink>
      <w:r w:rsidRPr="008D7A67">
        <w:rPr>
          <w:rFonts w:ascii="Calibri Light" w:eastAsia="Calibri" w:hAnsi="Calibri Light" w:cs="Calibri Light"/>
          <w:lang w:val="en-CA" w:eastAsia="en-US"/>
        </w:rPr>
        <w:t xml:space="preserve">. Clearly indicate 'C19 time extension' in the subject line for all submitted forms and all questions related to this initiative. </w:t>
      </w:r>
    </w:p>
    <w:p w14:paraId="389BFDB2" w14:textId="77777777" w:rsidR="008D7A67" w:rsidRDefault="008D7A67" w:rsidP="008D7A67">
      <w:pPr>
        <w:spacing w:after="0" w:line="240" w:lineRule="auto"/>
        <w:rPr>
          <w:rFonts w:ascii="Calibri Light" w:eastAsia="Calibri" w:hAnsi="Calibri Light" w:cs="Calibri Light"/>
          <w:lang w:val="en-CA" w:eastAsia="en-US"/>
        </w:rPr>
      </w:pPr>
    </w:p>
    <w:p w14:paraId="7009A873" w14:textId="7229CEC7" w:rsidR="008D7A67" w:rsidRPr="008D7A67" w:rsidRDefault="008D7A67" w:rsidP="008D7A67">
      <w:pPr>
        <w:spacing w:after="0" w:line="240" w:lineRule="auto"/>
        <w:rPr>
          <w:rFonts w:ascii="Calibri Light" w:eastAsia="Calibri" w:hAnsi="Calibri Light" w:cs="Calibri Light"/>
          <w:lang w:val="en-CA" w:eastAsia="en-US"/>
        </w:rPr>
      </w:pPr>
      <w:r>
        <w:rPr>
          <w:rFonts w:ascii="Calibri Light" w:eastAsia="Calibri" w:hAnsi="Calibri Light" w:cs="Calibri Light"/>
          <w:lang w:val="en-CA" w:eastAsia="en-US"/>
        </w:rPr>
        <w:t>Message circulated on behalf of the</w:t>
      </w:r>
      <w:r w:rsidRPr="008D7A67">
        <w:rPr>
          <w:rFonts w:ascii="Calibri Light" w:eastAsia="Calibri" w:hAnsi="Calibri Light" w:cs="Calibri Light"/>
          <w:lang w:val="en-CA" w:eastAsia="en-US"/>
        </w:rPr>
        <w:t xml:space="preserve"> NSERC – SSHRC Awards Administration Team</w:t>
      </w:r>
    </w:p>
    <w:p w14:paraId="1C84709A" w14:textId="77777777" w:rsidR="00310E7F" w:rsidRPr="008D7A67" w:rsidRDefault="00310E7F">
      <w:pPr>
        <w:rPr>
          <w:rFonts w:asciiTheme="majorHAnsi" w:eastAsiaTheme="majorEastAsia" w:hAnsiTheme="majorHAnsi" w:cstheme="majorBidi"/>
          <w:color w:val="365F91" w:themeColor="accent1" w:themeShade="BF"/>
          <w:lang w:val="en-CA"/>
        </w:rPr>
      </w:pPr>
      <w:r w:rsidRPr="008D7A67">
        <w:rPr>
          <w:lang w:val="en-CA"/>
        </w:rPr>
        <w:br w:type="page"/>
      </w:r>
    </w:p>
    <w:p w14:paraId="5F950DA1" w14:textId="77777777" w:rsidR="007F26C7" w:rsidRDefault="007F26C7" w:rsidP="007F26C7">
      <w:pPr>
        <w:pStyle w:val="Heading2"/>
      </w:pPr>
      <w:bookmarkStart w:id="72" w:name="_Imagining_Canada’s_Future_1"/>
      <w:bookmarkStart w:id="73" w:name="_CIHR_–_Mock"/>
      <w:bookmarkEnd w:id="72"/>
      <w:bookmarkEnd w:id="73"/>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74"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06"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74"/>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three simulation models that users can follow from start to finish - with more planned for the </w:t>
      </w:r>
      <w:proofErr w:type="gramStart"/>
      <w:r w:rsidRPr="007F26C7">
        <w:rPr>
          <w:rFonts w:ascii="Calibri Light" w:eastAsia="Times New Roman" w:hAnsi="Calibri Light" w:cs="Calibri Light"/>
          <w:color w:val="000000"/>
          <w:sz w:val="20"/>
          <w:szCs w:val="20"/>
          <w:lang w:eastAsia="en-US"/>
        </w:rPr>
        <w:t>future</w:t>
      </w:r>
      <w:proofErr w:type="gramEnd"/>
    </w:p>
    <w:p w14:paraId="58E7A965"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template spreadsheets to plan logistics, including Reviewer and application assignments and the tracking of timelines and </w:t>
      </w:r>
      <w:proofErr w:type="gramStart"/>
      <w:r w:rsidRPr="007F26C7">
        <w:rPr>
          <w:rFonts w:ascii="Calibri Light" w:eastAsia="Times New Roman" w:hAnsi="Calibri Light" w:cs="Calibri Light"/>
          <w:color w:val="000000"/>
          <w:sz w:val="20"/>
          <w:szCs w:val="20"/>
          <w:lang w:eastAsia="en-US"/>
        </w:rPr>
        <w:t>deadlines</w:t>
      </w:r>
      <w:proofErr w:type="gramEnd"/>
    </w:p>
    <w:p w14:paraId="4A5A658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mock applications, </w:t>
      </w:r>
      <w:proofErr w:type="gramStart"/>
      <w:r w:rsidRPr="007F26C7">
        <w:rPr>
          <w:rFonts w:ascii="Calibri Light" w:eastAsia="Times New Roman" w:hAnsi="Calibri Light" w:cs="Calibri Light"/>
          <w:color w:val="000000"/>
          <w:sz w:val="20"/>
          <w:szCs w:val="20"/>
          <w:lang w:eastAsia="en-US"/>
        </w:rPr>
        <w:t>reviews</w:t>
      </w:r>
      <w:proofErr w:type="gramEnd"/>
      <w:r w:rsidRPr="007F26C7">
        <w:rPr>
          <w:rFonts w:ascii="Calibri Light" w:eastAsia="Times New Roman" w:hAnsi="Calibri Light" w:cs="Calibri Light"/>
          <w:color w:val="000000"/>
          <w:sz w:val="20"/>
          <w:szCs w:val="20"/>
          <w:lang w:eastAsia="en-US"/>
        </w:rPr>
        <w:t xml:space="preserve">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07"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08"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233F6B73" w14:textId="77777777" w:rsidR="009816F3" w:rsidRPr="009816F3" w:rsidRDefault="005C06D6" w:rsidP="009816F3">
      <w:pPr>
        <w:pStyle w:val="Heading2"/>
        <w:rPr>
          <w:lang w:eastAsia="en-US"/>
        </w:rPr>
      </w:pPr>
      <w:bookmarkStart w:id="75" w:name="_SSHRC_Insight_Development_1"/>
      <w:bookmarkEnd w:id="75"/>
      <w:r w:rsidRPr="002A78A8">
        <w:br w:type="page"/>
      </w:r>
      <w:bookmarkStart w:id="76" w:name="_Introductory_Implementation_Science"/>
      <w:bookmarkEnd w:id="76"/>
      <w:r w:rsidR="009816F3" w:rsidRPr="009816F3">
        <w:rPr>
          <w:lang w:eastAsia="en-US"/>
        </w:rPr>
        <w:lastRenderedPageBreak/>
        <w:t>Ontario Tech University SSHRC Small Grants (SSG) Program – 2024 Competition</w:t>
      </w:r>
    </w:p>
    <w:p w14:paraId="5309E0D6" w14:textId="77777777" w:rsidR="009816F3" w:rsidRPr="009816F3" w:rsidRDefault="009816F3" w:rsidP="009816F3">
      <w:pPr>
        <w:numPr>
          <w:ilvl w:val="0"/>
          <w:numId w:val="68"/>
        </w:numPr>
        <w:spacing w:after="0" w:line="240" w:lineRule="auto"/>
        <w:ind w:left="360"/>
        <w:contextualSpacing/>
        <w:rPr>
          <w:rFonts w:ascii="Calibri Light" w:eastAsia="Calibri" w:hAnsi="Calibri Light" w:cs="Calibri Light"/>
          <w:color w:val="44546A"/>
          <w:sz w:val="28"/>
          <w:szCs w:val="28"/>
          <w:lang w:eastAsia="en-US"/>
        </w:rPr>
      </w:pPr>
      <w:bookmarkStart w:id="77" w:name="_Hlk121306469"/>
      <w:r w:rsidRPr="009816F3">
        <w:rPr>
          <w:rFonts w:ascii="Calibri Light" w:eastAsia="Calibri" w:hAnsi="Calibri Light" w:cs="Calibri Light"/>
          <w:color w:val="44546A"/>
          <w:sz w:val="28"/>
          <w:szCs w:val="28"/>
          <w:lang w:eastAsia="en-US"/>
        </w:rPr>
        <w:t>SSHRC Explore Grants</w:t>
      </w:r>
    </w:p>
    <w:p w14:paraId="3D034536" w14:textId="77777777" w:rsidR="009816F3" w:rsidRPr="009816F3" w:rsidRDefault="009816F3" w:rsidP="009816F3">
      <w:pPr>
        <w:numPr>
          <w:ilvl w:val="0"/>
          <w:numId w:val="68"/>
        </w:numPr>
        <w:spacing w:after="0" w:line="240" w:lineRule="auto"/>
        <w:ind w:left="360"/>
        <w:contextualSpacing/>
        <w:rPr>
          <w:rFonts w:ascii="Calibri Light" w:eastAsia="Calibri" w:hAnsi="Calibri Light" w:cs="Calibri Light"/>
          <w:color w:val="44546A"/>
          <w:sz w:val="28"/>
          <w:szCs w:val="28"/>
          <w:lang w:eastAsia="en-US"/>
        </w:rPr>
      </w:pPr>
      <w:r w:rsidRPr="009816F3">
        <w:rPr>
          <w:rFonts w:ascii="Calibri Light" w:eastAsia="Calibri" w:hAnsi="Calibri Light" w:cs="Calibri Light"/>
          <w:color w:val="44546A"/>
          <w:sz w:val="28"/>
          <w:szCs w:val="28"/>
          <w:lang w:eastAsia="en-US"/>
        </w:rPr>
        <w:t>SSHRC Exchange Grants</w:t>
      </w:r>
    </w:p>
    <w:bookmarkEnd w:id="77"/>
    <w:p w14:paraId="41830FCB" w14:textId="77777777" w:rsidR="009816F3" w:rsidRPr="009816F3" w:rsidRDefault="009816F3" w:rsidP="009816F3">
      <w:pPr>
        <w:spacing w:line="276" w:lineRule="auto"/>
        <w:rPr>
          <w:rFonts w:ascii="Calibri" w:eastAsia="Calibri" w:hAnsi="Calibri" w:cs="Calibri"/>
          <w:b/>
          <w:bCs/>
          <w:color w:val="FF0000"/>
          <w:sz w:val="24"/>
          <w:szCs w:val="24"/>
          <w:u w:val="single"/>
          <w:lang w:eastAsia="en-US"/>
        </w:rPr>
      </w:pPr>
      <w:r w:rsidRPr="009816F3">
        <w:rPr>
          <w:rFonts w:ascii="Calibri" w:eastAsia="Calibri" w:hAnsi="Calibri" w:cs="Calibri"/>
          <w:b/>
          <w:bCs/>
          <w:color w:val="FF0000"/>
          <w:sz w:val="24"/>
          <w:szCs w:val="24"/>
          <w:u w:val="single"/>
          <w:lang w:eastAsia="en-US"/>
        </w:rPr>
        <w:t>Deadline: Wednesday, January 17, 2024</w:t>
      </w:r>
    </w:p>
    <w:p w14:paraId="5C01BD28"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On behalf of Ontario Tech University, the Office of Research Services applied for, and received, funds from the Social Sciences and Humanities Research Council (SSHRC) Institutional Grant program. These funds are intended to support research activities undertaken by SSHRC-eligible researchers with the goal of strengthening research capacity in the social sciences and humanities.</w:t>
      </w:r>
    </w:p>
    <w:p w14:paraId="49C27C46"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 xml:space="preserve">More specifically, these funds will be used to support research activities that will enhance the research programs and expertise of Ontario Tech researchers, leading to the development of competitive applications to SSHRC programs, or to effectively mobilize social sciences and humanities research knowledge within and beyond the academic community. </w:t>
      </w:r>
    </w:p>
    <w:p w14:paraId="452673FA"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b/>
          <w:bCs/>
          <w:color w:val="151515"/>
          <w:sz w:val="22"/>
          <w:szCs w:val="22"/>
          <w:lang w:eastAsia="en-US"/>
        </w:rPr>
        <w:t>In the 2024 round, there are two types of grants available: SSHRC Explore and SSHRC Exchange</w:t>
      </w:r>
      <w:r w:rsidRPr="009816F3">
        <w:rPr>
          <w:rFonts w:ascii="Calibri Light" w:eastAsia="Calibri" w:hAnsi="Calibri Light" w:cs="Calibri Light"/>
          <w:color w:val="151515"/>
          <w:sz w:val="22"/>
          <w:szCs w:val="22"/>
          <w:lang w:eastAsia="en-US"/>
        </w:rPr>
        <w:t xml:space="preserve">. Faculty members may only apply to one of these streams as the Principal Applicant. </w:t>
      </w:r>
    </w:p>
    <w:p w14:paraId="6F3C22E5"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b/>
          <w:bCs/>
          <w:caps/>
          <w:color w:val="003C71"/>
          <w:sz w:val="22"/>
          <w:szCs w:val="22"/>
          <w:lang w:eastAsia="en-US"/>
        </w:rPr>
      </w:pPr>
      <w:r w:rsidRPr="009816F3">
        <w:rPr>
          <w:rFonts w:ascii="Calibri Light" w:eastAsia="Calibri" w:hAnsi="Calibri Light" w:cs="Calibri Light"/>
          <w:b/>
          <w:bCs/>
          <w:caps/>
          <w:color w:val="003C71"/>
          <w:sz w:val="22"/>
          <w:szCs w:val="22"/>
          <w:lang w:eastAsia="en-US"/>
        </w:rPr>
        <w:t>SSHRC EXPLORE GRANTS</w:t>
      </w:r>
    </w:p>
    <w:p w14:paraId="7113ACAA"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SSHRC Explore Grants are meant to:</w:t>
      </w:r>
    </w:p>
    <w:p w14:paraId="1AD3F12B" w14:textId="77777777" w:rsidR="009816F3" w:rsidRPr="009816F3" w:rsidRDefault="009816F3" w:rsidP="009816F3">
      <w:pPr>
        <w:numPr>
          <w:ilvl w:val="0"/>
          <w:numId w:val="69"/>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support social sciences and humanities researchers with modest research funding requirements at any stage of </w:t>
      </w:r>
      <w:proofErr w:type="gramStart"/>
      <w:r w:rsidRPr="009816F3">
        <w:rPr>
          <w:rFonts w:ascii="Calibri Light" w:eastAsia="Times New Roman" w:hAnsi="Calibri Light" w:cs="Calibri Light"/>
          <w:color w:val="151515"/>
          <w:sz w:val="22"/>
          <w:szCs w:val="22"/>
          <w:lang w:eastAsia="en-US"/>
        </w:rPr>
        <w:t>career;</w:t>
      </w:r>
      <w:proofErr w:type="gramEnd"/>
    </w:p>
    <w:p w14:paraId="4FD7B864" w14:textId="77777777" w:rsidR="009816F3" w:rsidRPr="009816F3" w:rsidRDefault="009816F3" w:rsidP="009816F3">
      <w:pPr>
        <w:numPr>
          <w:ilvl w:val="0"/>
          <w:numId w:val="69"/>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allow for small-scale innovation and experimentation by providing funding to develop a research project or conduct pilot work; and</w:t>
      </w:r>
    </w:p>
    <w:p w14:paraId="21C9AFE5" w14:textId="77777777" w:rsidR="009816F3" w:rsidRDefault="009816F3" w:rsidP="009816F3">
      <w:pPr>
        <w:numPr>
          <w:ilvl w:val="0"/>
          <w:numId w:val="69"/>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enable researchers to hire students at any level to participate in their research projects thereby contributing to their professional development.</w:t>
      </w:r>
    </w:p>
    <w:p w14:paraId="41158BB8" w14:textId="77777777" w:rsidR="009816F3" w:rsidRPr="009816F3" w:rsidRDefault="009816F3" w:rsidP="009816F3">
      <w:pPr>
        <w:shd w:val="clear" w:color="auto" w:fill="FFFFFF"/>
        <w:spacing w:before="100" w:beforeAutospacing="1" w:after="100" w:afterAutospacing="1" w:line="240" w:lineRule="auto"/>
        <w:ind w:left="720"/>
        <w:contextualSpacing/>
        <w:rPr>
          <w:rFonts w:ascii="Calibri Light" w:eastAsia="Times New Roman" w:hAnsi="Calibri Light" w:cs="Calibri Light"/>
          <w:color w:val="151515"/>
          <w:sz w:val="22"/>
          <w:szCs w:val="22"/>
          <w:lang w:eastAsia="en-US"/>
        </w:rPr>
      </w:pPr>
    </w:p>
    <w:tbl>
      <w:tblPr>
        <w:tblW w:w="10322" w:type="dxa"/>
        <w:tblCellMar>
          <w:left w:w="0" w:type="dxa"/>
          <w:right w:w="0" w:type="dxa"/>
        </w:tblCellMar>
        <w:tblLook w:val="04A0" w:firstRow="1" w:lastRow="0" w:firstColumn="1" w:lastColumn="0" w:noHBand="0" w:noVBand="1"/>
        <w:tblDescription w:val="SSHRC small research grants - amount and duration"/>
      </w:tblPr>
      <w:tblGrid>
        <w:gridCol w:w="1834"/>
        <w:gridCol w:w="8488"/>
      </w:tblGrid>
      <w:tr w:rsidR="009816F3" w:rsidRPr="009816F3" w14:paraId="6C7B6F1A" w14:textId="77777777" w:rsidTr="009816F3">
        <w:trPr>
          <w:trHeight w:val="235"/>
        </w:trPr>
        <w:tc>
          <w:tcPr>
            <w:tcW w:w="0" w:type="auto"/>
            <w:tcBorders>
              <w:top w:val="single" w:sz="8" w:space="0" w:color="CCCCCC"/>
              <w:left w:val="single" w:sz="8" w:space="0" w:color="CCCCCC"/>
              <w:bottom w:val="single" w:sz="8" w:space="0" w:color="CCCCCC"/>
              <w:right w:val="single" w:sz="8" w:space="0" w:color="CCCCCC"/>
            </w:tcBorders>
            <w:tcMar>
              <w:top w:w="15" w:type="dxa"/>
              <w:left w:w="15" w:type="dxa"/>
              <w:bottom w:w="15" w:type="dxa"/>
              <w:right w:w="15" w:type="dxa"/>
            </w:tcMar>
            <w:vAlign w:val="center"/>
            <w:hideMark/>
          </w:tcPr>
          <w:p w14:paraId="516D9651" w14:textId="77777777" w:rsidR="009816F3" w:rsidRPr="009816F3" w:rsidRDefault="009816F3" w:rsidP="009816F3">
            <w:pPr>
              <w:spacing w:after="0" w:line="240" w:lineRule="auto"/>
              <w:rPr>
                <w:rFonts w:ascii="Calibri Light" w:eastAsia="Calibri" w:hAnsi="Calibri Light" w:cs="Calibri Light"/>
                <w:b/>
                <w:bCs/>
                <w:color w:val="003C71"/>
                <w:sz w:val="22"/>
                <w:szCs w:val="22"/>
                <w:lang w:eastAsia="en-US"/>
              </w:rPr>
            </w:pPr>
            <w:r w:rsidRPr="009816F3">
              <w:rPr>
                <w:rFonts w:ascii="Calibri Light" w:eastAsia="Calibri" w:hAnsi="Calibri Light" w:cs="Calibri Light"/>
                <w:b/>
                <w:bCs/>
                <w:color w:val="003C71"/>
                <w:sz w:val="22"/>
                <w:szCs w:val="22"/>
                <w:lang w:eastAsia="en-US"/>
              </w:rPr>
              <w:t>Amount </w:t>
            </w:r>
          </w:p>
        </w:tc>
        <w:tc>
          <w:tcPr>
            <w:tcW w:w="0" w:type="auto"/>
            <w:tcBorders>
              <w:top w:val="single" w:sz="8" w:space="0" w:color="CCCCCC"/>
              <w:left w:val="nil"/>
              <w:bottom w:val="single" w:sz="8" w:space="0" w:color="CCCCCC"/>
              <w:right w:val="single" w:sz="8" w:space="0" w:color="CCCCCC"/>
            </w:tcBorders>
            <w:tcMar>
              <w:top w:w="15" w:type="dxa"/>
              <w:left w:w="15" w:type="dxa"/>
              <w:bottom w:w="15" w:type="dxa"/>
              <w:right w:w="15" w:type="dxa"/>
            </w:tcMar>
            <w:vAlign w:val="center"/>
            <w:hideMark/>
          </w:tcPr>
          <w:p w14:paraId="742C8F1E" w14:textId="77777777" w:rsidR="009816F3" w:rsidRPr="009816F3" w:rsidRDefault="009816F3" w:rsidP="009816F3">
            <w:pPr>
              <w:spacing w:before="100" w:beforeAutospacing="1" w:after="100" w:afterAutospacing="1" w:line="240" w:lineRule="auto"/>
              <w:rPr>
                <w:rFonts w:ascii="Calibri Light" w:eastAsia="Calibri" w:hAnsi="Calibri Light" w:cs="Calibri Light"/>
                <w:sz w:val="22"/>
                <w:szCs w:val="22"/>
                <w:lang w:eastAsia="en-US"/>
              </w:rPr>
            </w:pPr>
            <w:r w:rsidRPr="009816F3">
              <w:rPr>
                <w:rFonts w:ascii="Calibri Light" w:eastAsia="Calibri" w:hAnsi="Calibri Light" w:cs="Calibri Light"/>
                <w:sz w:val="22"/>
                <w:szCs w:val="22"/>
                <w:lang w:eastAsia="en-US"/>
              </w:rPr>
              <w:t>Up to $7,000</w:t>
            </w:r>
          </w:p>
        </w:tc>
      </w:tr>
      <w:tr w:rsidR="009816F3" w:rsidRPr="009816F3" w14:paraId="138587C3" w14:textId="77777777" w:rsidTr="009816F3">
        <w:trPr>
          <w:trHeight w:val="219"/>
        </w:trPr>
        <w:tc>
          <w:tcPr>
            <w:tcW w:w="0" w:type="auto"/>
            <w:tcBorders>
              <w:top w:val="nil"/>
              <w:left w:val="single" w:sz="8" w:space="0" w:color="CCCCCC"/>
              <w:bottom w:val="single" w:sz="8" w:space="0" w:color="CCCCCC"/>
              <w:right w:val="single" w:sz="8" w:space="0" w:color="CCCCCC"/>
            </w:tcBorders>
            <w:shd w:val="clear" w:color="auto" w:fill="F2F2F2"/>
            <w:tcMar>
              <w:top w:w="15" w:type="dxa"/>
              <w:left w:w="15" w:type="dxa"/>
              <w:bottom w:w="15" w:type="dxa"/>
              <w:right w:w="15" w:type="dxa"/>
            </w:tcMar>
            <w:vAlign w:val="center"/>
            <w:hideMark/>
          </w:tcPr>
          <w:p w14:paraId="5662265D" w14:textId="77777777" w:rsidR="009816F3" w:rsidRPr="009816F3" w:rsidRDefault="009816F3" w:rsidP="009816F3">
            <w:pPr>
              <w:spacing w:after="0" w:line="240" w:lineRule="auto"/>
              <w:rPr>
                <w:rFonts w:ascii="Calibri Light" w:eastAsia="Calibri" w:hAnsi="Calibri Light" w:cs="Calibri Light"/>
                <w:b/>
                <w:bCs/>
                <w:color w:val="003C71"/>
                <w:sz w:val="22"/>
                <w:szCs w:val="22"/>
                <w:lang w:eastAsia="en-US"/>
              </w:rPr>
            </w:pPr>
            <w:r w:rsidRPr="009816F3">
              <w:rPr>
                <w:rFonts w:ascii="Calibri Light" w:eastAsia="Calibri" w:hAnsi="Calibri Light" w:cs="Calibri Light"/>
                <w:b/>
                <w:bCs/>
                <w:color w:val="003C71"/>
                <w:sz w:val="22"/>
                <w:szCs w:val="22"/>
                <w:lang w:eastAsia="en-US"/>
              </w:rPr>
              <w:t>Duration</w:t>
            </w:r>
          </w:p>
        </w:tc>
        <w:tc>
          <w:tcPr>
            <w:tcW w:w="0" w:type="auto"/>
            <w:tcBorders>
              <w:top w:val="nil"/>
              <w:left w:val="nil"/>
              <w:bottom w:val="single" w:sz="8" w:space="0" w:color="CCCCCC"/>
              <w:right w:val="single" w:sz="8" w:space="0" w:color="CCCCCC"/>
            </w:tcBorders>
            <w:shd w:val="clear" w:color="auto" w:fill="F2F2F2"/>
            <w:tcMar>
              <w:top w:w="15" w:type="dxa"/>
              <w:left w:w="15" w:type="dxa"/>
              <w:bottom w:w="15" w:type="dxa"/>
              <w:right w:w="15" w:type="dxa"/>
            </w:tcMar>
            <w:vAlign w:val="center"/>
            <w:hideMark/>
          </w:tcPr>
          <w:p w14:paraId="0E66A99C" w14:textId="77777777" w:rsidR="009816F3" w:rsidRPr="009816F3" w:rsidRDefault="009816F3" w:rsidP="009816F3">
            <w:pPr>
              <w:spacing w:before="100" w:beforeAutospacing="1" w:after="100" w:afterAutospacing="1" w:line="240" w:lineRule="auto"/>
              <w:rPr>
                <w:rFonts w:ascii="Calibri Light" w:eastAsia="Calibri" w:hAnsi="Calibri Light" w:cs="Calibri Light"/>
                <w:sz w:val="22"/>
                <w:szCs w:val="22"/>
                <w:lang w:eastAsia="en-US"/>
              </w:rPr>
            </w:pPr>
            <w:r w:rsidRPr="009816F3">
              <w:rPr>
                <w:rFonts w:ascii="Calibri Light" w:eastAsia="Calibri" w:hAnsi="Calibri Light" w:cs="Calibri Light"/>
                <w:color w:val="000000"/>
                <w:sz w:val="22"/>
                <w:szCs w:val="22"/>
                <w:lang w:eastAsia="en-US"/>
              </w:rPr>
              <w:t>One year (April 1, 2024 – March 31, 2025)</w:t>
            </w:r>
          </w:p>
        </w:tc>
      </w:tr>
    </w:tbl>
    <w:p w14:paraId="550E6263"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To apply for a SSHRC Explore Grant, follow these steps:</w:t>
      </w:r>
    </w:p>
    <w:p w14:paraId="23E160E2" w14:textId="4E0A2F2F" w:rsidR="009816F3" w:rsidRPr="009816F3" w:rsidRDefault="009816F3" w:rsidP="009816F3">
      <w:pPr>
        <w:numPr>
          <w:ilvl w:val="0"/>
          <w:numId w:val="70"/>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Review the </w:t>
      </w:r>
      <w:hyperlink r:id="rId209" w:history="1">
        <w:r w:rsidRPr="009816F3">
          <w:rPr>
            <w:rStyle w:val="Hyperlink"/>
            <w:rFonts w:ascii="Calibri Light" w:eastAsia="Times New Roman" w:hAnsi="Calibri Light" w:cs="Calibri Light"/>
            <w:sz w:val="22"/>
            <w:szCs w:val="22"/>
            <w:lang w:eastAsia="en-US"/>
          </w:rPr>
          <w:t>program guidelines</w:t>
        </w:r>
      </w:hyperlink>
      <w:r w:rsidRPr="009816F3">
        <w:rPr>
          <w:rFonts w:ascii="Calibri Light" w:eastAsia="Times New Roman" w:hAnsi="Calibri Light" w:cs="Calibri Light"/>
          <w:color w:val="151515"/>
          <w:sz w:val="22"/>
          <w:szCs w:val="22"/>
          <w:lang w:eastAsia="en-US"/>
        </w:rPr>
        <w:t xml:space="preserve">, and ensure that you meet the eligibility requirements.  </w:t>
      </w:r>
    </w:p>
    <w:p w14:paraId="184E8DAE" w14:textId="77C0F43D" w:rsidR="009816F3" w:rsidRPr="009816F3" w:rsidRDefault="009816F3" w:rsidP="009816F3">
      <w:pPr>
        <w:numPr>
          <w:ilvl w:val="0"/>
          <w:numId w:val="70"/>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Complete the SSHRC Explore Grant Application Form and obtain the required signatures. </w:t>
      </w:r>
    </w:p>
    <w:p w14:paraId="189DFBF1" w14:textId="740E6725" w:rsidR="009816F3" w:rsidRPr="009816F3" w:rsidRDefault="009816F3" w:rsidP="009816F3">
      <w:pPr>
        <w:numPr>
          <w:ilvl w:val="0"/>
          <w:numId w:val="70"/>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Prepare the required attachments according to the</w:t>
      </w:r>
      <w:r>
        <w:rPr>
          <w:rFonts w:ascii="Calibri Light" w:eastAsia="Times New Roman" w:hAnsi="Calibri Light" w:cs="Calibri Light"/>
          <w:color w:val="151515"/>
          <w:sz w:val="22"/>
          <w:szCs w:val="22"/>
          <w:lang w:eastAsia="en-US"/>
        </w:rPr>
        <w:t xml:space="preserve"> instructions</w:t>
      </w:r>
      <w:r w:rsidRPr="009816F3">
        <w:rPr>
          <w:rFonts w:ascii="Calibri Light" w:eastAsia="Times New Roman" w:hAnsi="Calibri Light" w:cs="Calibri Light"/>
          <w:color w:val="151515"/>
          <w:sz w:val="22"/>
          <w:szCs w:val="22"/>
          <w:lang w:eastAsia="en-US"/>
        </w:rPr>
        <w:t xml:space="preserve">. </w:t>
      </w:r>
    </w:p>
    <w:p w14:paraId="7FD71B12" w14:textId="77777777" w:rsidR="009816F3" w:rsidRDefault="009816F3" w:rsidP="009816F3">
      <w:pPr>
        <w:numPr>
          <w:ilvl w:val="0"/>
          <w:numId w:val="70"/>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Submit the application and attachments by email to </w:t>
      </w:r>
      <w:hyperlink r:id="rId210" w:history="1">
        <w:r w:rsidRPr="009816F3">
          <w:rPr>
            <w:rFonts w:ascii="Calibri Light" w:eastAsia="Times New Roman" w:hAnsi="Calibri Light" w:cs="Calibri Light"/>
            <w:color w:val="0563C1"/>
            <w:sz w:val="22"/>
            <w:szCs w:val="22"/>
            <w:u w:val="single"/>
            <w:lang w:eastAsia="en-US"/>
          </w:rPr>
          <w:t>ewa.stewart@ontariotechu.ca</w:t>
        </w:r>
      </w:hyperlink>
      <w:r w:rsidRPr="009816F3">
        <w:rPr>
          <w:rFonts w:ascii="Calibri Light" w:eastAsia="Times New Roman" w:hAnsi="Calibri Light" w:cs="Calibri Light"/>
          <w:color w:val="151515"/>
          <w:sz w:val="22"/>
          <w:szCs w:val="22"/>
          <w:lang w:eastAsia="en-US"/>
        </w:rPr>
        <w:t xml:space="preserve"> by 5pm on Wednesday, January 17, 2024. </w:t>
      </w:r>
    </w:p>
    <w:p w14:paraId="30953CAB" w14:textId="77777777" w:rsidR="009816F3" w:rsidRPr="009816F3" w:rsidRDefault="009816F3" w:rsidP="009816F3">
      <w:pPr>
        <w:shd w:val="clear" w:color="auto" w:fill="FFFFFF"/>
        <w:spacing w:before="100" w:beforeAutospacing="1" w:after="100" w:afterAutospacing="1" w:line="240" w:lineRule="auto"/>
        <w:ind w:left="720"/>
        <w:contextualSpacing/>
        <w:rPr>
          <w:rFonts w:ascii="Calibri Light" w:eastAsia="Times New Roman" w:hAnsi="Calibri Light" w:cs="Calibri Light"/>
          <w:color w:val="151515"/>
          <w:sz w:val="22"/>
          <w:szCs w:val="22"/>
          <w:lang w:eastAsia="en-US"/>
        </w:rPr>
      </w:pPr>
    </w:p>
    <w:p w14:paraId="7A368F86"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b/>
          <w:bCs/>
          <w:caps/>
          <w:color w:val="003C71"/>
          <w:sz w:val="22"/>
          <w:szCs w:val="22"/>
          <w:lang w:eastAsia="en-US"/>
        </w:rPr>
      </w:pPr>
      <w:r w:rsidRPr="009816F3">
        <w:rPr>
          <w:rFonts w:ascii="Calibri Light" w:eastAsia="Calibri" w:hAnsi="Calibri Light" w:cs="Calibri Light"/>
          <w:b/>
          <w:bCs/>
          <w:caps/>
          <w:color w:val="003C71"/>
          <w:sz w:val="22"/>
          <w:szCs w:val="22"/>
          <w:lang w:eastAsia="en-US"/>
        </w:rPr>
        <w:t>SSHRC EXCHANGE GRANTS</w:t>
      </w:r>
    </w:p>
    <w:p w14:paraId="1A2D0FFA"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SSHRC Exchange Grants are meant to:</w:t>
      </w:r>
    </w:p>
    <w:p w14:paraId="4DCAACE1" w14:textId="77777777" w:rsidR="009816F3" w:rsidRPr="009816F3" w:rsidRDefault="009816F3" w:rsidP="009816F3">
      <w:pPr>
        <w:numPr>
          <w:ilvl w:val="0"/>
          <w:numId w:val="69"/>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support the organization of small-scale knowledge mobilization activities, such as workshops and seminars (both in-person and virtual), </w:t>
      </w:r>
      <w:proofErr w:type="gramStart"/>
      <w:r w:rsidRPr="009816F3">
        <w:rPr>
          <w:rFonts w:ascii="Calibri Light" w:eastAsia="Times New Roman" w:hAnsi="Calibri Light" w:cs="Calibri Light"/>
          <w:color w:val="151515"/>
          <w:sz w:val="22"/>
          <w:szCs w:val="22"/>
          <w:lang w:eastAsia="en-US"/>
        </w:rPr>
        <w:t>in order to</w:t>
      </w:r>
      <w:proofErr w:type="gramEnd"/>
      <w:r w:rsidRPr="009816F3">
        <w:rPr>
          <w:rFonts w:ascii="Calibri Light" w:eastAsia="Times New Roman" w:hAnsi="Calibri Light" w:cs="Calibri Light"/>
          <w:color w:val="151515"/>
          <w:sz w:val="22"/>
          <w:szCs w:val="22"/>
          <w:lang w:eastAsia="en-US"/>
        </w:rPr>
        <w:t xml:space="preserve"> encourage collaboration and the dissemination of research results both within and beyond the academic community.</w:t>
      </w:r>
    </w:p>
    <w:p w14:paraId="73572361" w14:textId="77777777" w:rsidR="009816F3" w:rsidRDefault="009816F3" w:rsidP="009816F3">
      <w:pPr>
        <w:numPr>
          <w:ilvl w:val="0"/>
          <w:numId w:val="69"/>
        </w:numPr>
        <w:spacing w:after="160" w:line="252"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lastRenderedPageBreak/>
        <w:t xml:space="preserve">allow researchers to attend or present their research at scholarly conferences and other dissemination venues that align with SSHRC’s mandate </w:t>
      </w:r>
      <w:proofErr w:type="gramStart"/>
      <w:r w:rsidRPr="009816F3">
        <w:rPr>
          <w:rFonts w:ascii="Calibri Light" w:eastAsia="Times New Roman" w:hAnsi="Calibri Light" w:cs="Calibri Light"/>
          <w:color w:val="151515"/>
          <w:sz w:val="22"/>
          <w:szCs w:val="22"/>
          <w:lang w:eastAsia="en-US"/>
        </w:rPr>
        <w:t>in order to</w:t>
      </w:r>
      <w:proofErr w:type="gramEnd"/>
      <w:r w:rsidRPr="009816F3">
        <w:rPr>
          <w:rFonts w:ascii="Calibri Light" w:eastAsia="Times New Roman" w:hAnsi="Calibri Light" w:cs="Calibri Light"/>
          <w:color w:val="151515"/>
          <w:sz w:val="22"/>
          <w:szCs w:val="22"/>
          <w:lang w:eastAsia="en-US"/>
        </w:rPr>
        <w:t xml:space="preserve"> advance their careers and encourage the exchange of ideas and research results at the national and international level.</w:t>
      </w:r>
    </w:p>
    <w:p w14:paraId="484EB2C2" w14:textId="77777777" w:rsidR="009816F3" w:rsidRPr="009816F3" w:rsidRDefault="009816F3" w:rsidP="009816F3">
      <w:pPr>
        <w:spacing w:after="160" w:line="252" w:lineRule="auto"/>
        <w:ind w:left="720"/>
        <w:contextualSpacing/>
        <w:rPr>
          <w:rFonts w:ascii="Calibri Light" w:eastAsia="Times New Roman" w:hAnsi="Calibri Light" w:cs="Calibri Light"/>
          <w:color w:val="151515"/>
          <w:sz w:val="22"/>
          <w:szCs w:val="22"/>
          <w:lang w:eastAsia="en-US"/>
        </w:rPr>
      </w:pPr>
    </w:p>
    <w:tbl>
      <w:tblPr>
        <w:tblW w:w="7620" w:type="dxa"/>
        <w:tblCellMar>
          <w:left w:w="0" w:type="dxa"/>
          <w:right w:w="0" w:type="dxa"/>
        </w:tblCellMar>
        <w:tblLook w:val="04A0" w:firstRow="1" w:lastRow="0" w:firstColumn="1" w:lastColumn="0" w:noHBand="0" w:noVBand="1"/>
        <w:tblDescription w:val="SSHRC small partnership grants - amount and duration"/>
      </w:tblPr>
      <w:tblGrid>
        <w:gridCol w:w="1354"/>
        <w:gridCol w:w="6266"/>
      </w:tblGrid>
      <w:tr w:rsidR="009816F3" w:rsidRPr="009816F3" w14:paraId="7A3A2A70" w14:textId="77777777" w:rsidTr="009816F3">
        <w:tc>
          <w:tcPr>
            <w:tcW w:w="0" w:type="auto"/>
            <w:tcBorders>
              <w:top w:val="single" w:sz="8" w:space="0" w:color="CCCCCC"/>
              <w:left w:val="single" w:sz="8" w:space="0" w:color="CCCCCC"/>
              <w:bottom w:val="single" w:sz="8" w:space="0" w:color="CCCCCC"/>
              <w:right w:val="single" w:sz="8" w:space="0" w:color="CCCCCC"/>
            </w:tcBorders>
            <w:tcMar>
              <w:top w:w="15" w:type="dxa"/>
              <w:left w:w="15" w:type="dxa"/>
              <w:bottom w:w="15" w:type="dxa"/>
              <w:right w:w="15" w:type="dxa"/>
            </w:tcMar>
            <w:vAlign w:val="center"/>
            <w:hideMark/>
          </w:tcPr>
          <w:p w14:paraId="70F532CD" w14:textId="77777777" w:rsidR="009816F3" w:rsidRPr="009816F3" w:rsidRDefault="009816F3" w:rsidP="009816F3">
            <w:pPr>
              <w:spacing w:after="0" w:line="240" w:lineRule="auto"/>
              <w:rPr>
                <w:rFonts w:ascii="Calibri Light" w:eastAsia="Calibri" w:hAnsi="Calibri Light" w:cs="Calibri Light"/>
                <w:color w:val="003C71"/>
                <w:sz w:val="22"/>
                <w:szCs w:val="22"/>
                <w:lang w:eastAsia="en-US"/>
              </w:rPr>
            </w:pPr>
            <w:r w:rsidRPr="009816F3">
              <w:rPr>
                <w:rFonts w:ascii="Calibri Light" w:eastAsia="Calibri" w:hAnsi="Calibri Light" w:cs="Calibri Light"/>
                <w:color w:val="003C71"/>
                <w:sz w:val="22"/>
                <w:szCs w:val="22"/>
                <w:lang w:eastAsia="en-US"/>
              </w:rPr>
              <w:t>Amount </w:t>
            </w:r>
          </w:p>
        </w:tc>
        <w:tc>
          <w:tcPr>
            <w:tcW w:w="0" w:type="auto"/>
            <w:tcBorders>
              <w:top w:val="single" w:sz="8" w:space="0" w:color="CCCCCC"/>
              <w:left w:val="nil"/>
              <w:bottom w:val="single" w:sz="8" w:space="0" w:color="CCCCCC"/>
              <w:right w:val="single" w:sz="8" w:space="0" w:color="CCCCCC"/>
            </w:tcBorders>
            <w:tcMar>
              <w:top w:w="15" w:type="dxa"/>
              <w:left w:w="15" w:type="dxa"/>
              <w:bottom w:w="15" w:type="dxa"/>
              <w:right w:w="15" w:type="dxa"/>
            </w:tcMar>
            <w:vAlign w:val="center"/>
            <w:hideMark/>
          </w:tcPr>
          <w:p w14:paraId="09AAD857" w14:textId="77777777" w:rsidR="009816F3" w:rsidRPr="009816F3" w:rsidRDefault="009816F3" w:rsidP="009816F3">
            <w:pPr>
              <w:spacing w:before="100" w:beforeAutospacing="1" w:after="100" w:afterAutospacing="1" w:line="240" w:lineRule="auto"/>
              <w:rPr>
                <w:rFonts w:ascii="Calibri Light" w:eastAsia="Calibri" w:hAnsi="Calibri Light" w:cs="Calibri Light"/>
                <w:sz w:val="22"/>
                <w:szCs w:val="22"/>
                <w:lang w:eastAsia="en-US"/>
              </w:rPr>
            </w:pPr>
            <w:r w:rsidRPr="009816F3">
              <w:rPr>
                <w:rFonts w:ascii="Calibri Light" w:eastAsia="Calibri" w:hAnsi="Calibri Light" w:cs="Calibri Light"/>
                <w:sz w:val="22"/>
                <w:szCs w:val="22"/>
                <w:lang w:eastAsia="en-US"/>
              </w:rPr>
              <w:t>Up to $2,000 </w:t>
            </w:r>
          </w:p>
        </w:tc>
      </w:tr>
      <w:tr w:rsidR="009816F3" w:rsidRPr="009816F3" w14:paraId="1AC33038" w14:textId="77777777" w:rsidTr="009816F3">
        <w:tc>
          <w:tcPr>
            <w:tcW w:w="0" w:type="auto"/>
            <w:tcBorders>
              <w:top w:val="nil"/>
              <w:left w:val="single" w:sz="8" w:space="0" w:color="CCCCCC"/>
              <w:bottom w:val="single" w:sz="8" w:space="0" w:color="CCCCCC"/>
              <w:right w:val="single" w:sz="8" w:space="0" w:color="CCCCCC"/>
            </w:tcBorders>
            <w:shd w:val="clear" w:color="auto" w:fill="F2F2F2"/>
            <w:tcMar>
              <w:top w:w="15" w:type="dxa"/>
              <w:left w:w="15" w:type="dxa"/>
              <w:bottom w:w="15" w:type="dxa"/>
              <w:right w:w="15" w:type="dxa"/>
            </w:tcMar>
            <w:vAlign w:val="center"/>
            <w:hideMark/>
          </w:tcPr>
          <w:p w14:paraId="247B0AAB" w14:textId="77777777" w:rsidR="009816F3" w:rsidRPr="009816F3" w:rsidRDefault="009816F3" w:rsidP="009816F3">
            <w:pPr>
              <w:spacing w:after="0" w:line="240" w:lineRule="auto"/>
              <w:rPr>
                <w:rFonts w:ascii="Calibri Light" w:eastAsia="Calibri" w:hAnsi="Calibri Light" w:cs="Calibri Light"/>
                <w:color w:val="003C71"/>
                <w:sz w:val="22"/>
                <w:szCs w:val="22"/>
                <w:lang w:eastAsia="en-US"/>
              </w:rPr>
            </w:pPr>
            <w:r w:rsidRPr="009816F3">
              <w:rPr>
                <w:rFonts w:ascii="Calibri Light" w:eastAsia="Calibri" w:hAnsi="Calibri Light" w:cs="Calibri Light"/>
                <w:color w:val="003C71"/>
                <w:sz w:val="22"/>
                <w:szCs w:val="22"/>
                <w:lang w:eastAsia="en-US"/>
              </w:rPr>
              <w:t>Duration</w:t>
            </w:r>
          </w:p>
        </w:tc>
        <w:tc>
          <w:tcPr>
            <w:tcW w:w="0" w:type="auto"/>
            <w:tcBorders>
              <w:top w:val="nil"/>
              <w:left w:val="nil"/>
              <w:bottom w:val="single" w:sz="8" w:space="0" w:color="CCCCCC"/>
              <w:right w:val="single" w:sz="8" w:space="0" w:color="CCCCCC"/>
            </w:tcBorders>
            <w:shd w:val="clear" w:color="auto" w:fill="F2F2F2"/>
            <w:tcMar>
              <w:top w:w="15" w:type="dxa"/>
              <w:left w:w="15" w:type="dxa"/>
              <w:bottom w:w="15" w:type="dxa"/>
              <w:right w:w="15" w:type="dxa"/>
            </w:tcMar>
            <w:vAlign w:val="center"/>
            <w:hideMark/>
          </w:tcPr>
          <w:p w14:paraId="1F54FEE4" w14:textId="77777777" w:rsidR="009816F3" w:rsidRPr="009816F3" w:rsidRDefault="009816F3" w:rsidP="009816F3">
            <w:pPr>
              <w:spacing w:before="100" w:beforeAutospacing="1" w:after="100" w:afterAutospacing="1" w:line="240" w:lineRule="auto"/>
              <w:rPr>
                <w:rFonts w:ascii="Calibri Light" w:eastAsia="Calibri" w:hAnsi="Calibri Light" w:cs="Calibri Light"/>
                <w:sz w:val="22"/>
                <w:szCs w:val="22"/>
                <w:lang w:eastAsia="en-US"/>
              </w:rPr>
            </w:pPr>
            <w:r w:rsidRPr="009816F3">
              <w:rPr>
                <w:rFonts w:ascii="Calibri Light" w:eastAsia="Calibri" w:hAnsi="Calibri Light" w:cs="Calibri Light"/>
                <w:color w:val="000000"/>
                <w:sz w:val="22"/>
                <w:szCs w:val="22"/>
                <w:lang w:eastAsia="en-US"/>
              </w:rPr>
              <w:t>One year (April 1, 2024 – March 31, 2025)</w:t>
            </w:r>
          </w:p>
        </w:tc>
      </w:tr>
    </w:tbl>
    <w:p w14:paraId="4D1DA172"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To apply for a SSHRC Exchange Grant, follow these steps:</w:t>
      </w:r>
    </w:p>
    <w:p w14:paraId="04C768BC" w14:textId="3AAC2859" w:rsidR="009816F3" w:rsidRPr="009816F3" w:rsidRDefault="009816F3" w:rsidP="009816F3">
      <w:pPr>
        <w:numPr>
          <w:ilvl w:val="0"/>
          <w:numId w:val="71"/>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Review the </w:t>
      </w:r>
      <w:hyperlink r:id="rId211" w:history="1">
        <w:r w:rsidRPr="009816F3">
          <w:rPr>
            <w:rStyle w:val="Hyperlink"/>
            <w:rFonts w:ascii="Calibri Light" w:eastAsia="Times New Roman" w:hAnsi="Calibri Light" w:cs="Calibri Light"/>
            <w:sz w:val="22"/>
            <w:szCs w:val="22"/>
            <w:lang w:eastAsia="en-US"/>
          </w:rPr>
          <w:t>program guidelines</w:t>
        </w:r>
      </w:hyperlink>
      <w:r w:rsidRPr="009816F3">
        <w:rPr>
          <w:rFonts w:ascii="Calibri Light" w:eastAsia="Times New Roman" w:hAnsi="Calibri Light" w:cs="Calibri Light"/>
          <w:color w:val="151515"/>
          <w:sz w:val="22"/>
          <w:szCs w:val="22"/>
          <w:lang w:eastAsia="en-US"/>
        </w:rPr>
        <w:t xml:space="preserve"> and ensure that you meet the eligibility requirements. </w:t>
      </w:r>
    </w:p>
    <w:p w14:paraId="7109B15C" w14:textId="48782F4B" w:rsidR="009816F3" w:rsidRPr="009816F3" w:rsidRDefault="009816F3" w:rsidP="009816F3">
      <w:pPr>
        <w:numPr>
          <w:ilvl w:val="0"/>
          <w:numId w:val="71"/>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Complete the SSHRC Exchange Grant Application Form and obtain the required signatures. </w:t>
      </w:r>
    </w:p>
    <w:p w14:paraId="1BE6180D" w14:textId="775B7D77" w:rsidR="009816F3" w:rsidRPr="009816F3" w:rsidRDefault="009816F3" w:rsidP="009816F3">
      <w:pPr>
        <w:numPr>
          <w:ilvl w:val="0"/>
          <w:numId w:val="71"/>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Prepare the required attachments according to the</w:t>
      </w:r>
      <w:r>
        <w:rPr>
          <w:rFonts w:ascii="Calibri Light" w:eastAsia="Times New Roman" w:hAnsi="Calibri Light" w:cs="Calibri Light"/>
          <w:color w:val="151515"/>
          <w:sz w:val="22"/>
          <w:szCs w:val="22"/>
          <w:lang w:eastAsia="en-US"/>
        </w:rPr>
        <w:t xml:space="preserve"> instructions</w:t>
      </w:r>
      <w:r w:rsidRPr="009816F3">
        <w:rPr>
          <w:rFonts w:ascii="Calibri Light" w:eastAsia="Times New Roman" w:hAnsi="Calibri Light" w:cs="Calibri Light"/>
          <w:color w:val="151515"/>
          <w:sz w:val="22"/>
          <w:szCs w:val="22"/>
          <w:lang w:eastAsia="en-US"/>
        </w:rPr>
        <w:t xml:space="preserve">. </w:t>
      </w:r>
    </w:p>
    <w:p w14:paraId="6535677D" w14:textId="77777777" w:rsidR="009816F3" w:rsidRDefault="009816F3" w:rsidP="009816F3">
      <w:pPr>
        <w:numPr>
          <w:ilvl w:val="0"/>
          <w:numId w:val="71"/>
        </w:numPr>
        <w:shd w:val="clear" w:color="auto" w:fill="FFFFFF"/>
        <w:spacing w:before="100" w:beforeAutospacing="1" w:after="100" w:afterAutospacing="1" w:line="240" w:lineRule="auto"/>
        <w:contextualSpacing/>
        <w:rPr>
          <w:rFonts w:ascii="Calibri Light" w:eastAsia="Times New Roman" w:hAnsi="Calibri Light" w:cs="Calibri Light"/>
          <w:color w:val="151515"/>
          <w:sz w:val="22"/>
          <w:szCs w:val="22"/>
          <w:lang w:eastAsia="en-US"/>
        </w:rPr>
      </w:pPr>
      <w:r w:rsidRPr="009816F3">
        <w:rPr>
          <w:rFonts w:ascii="Calibri Light" w:eastAsia="Times New Roman" w:hAnsi="Calibri Light" w:cs="Calibri Light"/>
          <w:color w:val="151515"/>
          <w:sz w:val="22"/>
          <w:szCs w:val="22"/>
          <w:lang w:eastAsia="en-US"/>
        </w:rPr>
        <w:t xml:space="preserve">Submit the application and attachments by email to </w:t>
      </w:r>
      <w:hyperlink r:id="rId212" w:history="1">
        <w:r w:rsidRPr="009816F3">
          <w:rPr>
            <w:rFonts w:ascii="Calibri Light" w:eastAsia="Times New Roman" w:hAnsi="Calibri Light" w:cs="Calibri Light"/>
            <w:color w:val="0563C1"/>
            <w:sz w:val="22"/>
            <w:szCs w:val="22"/>
            <w:u w:val="single"/>
            <w:lang w:eastAsia="en-US"/>
          </w:rPr>
          <w:t>ewa.stewart@ontariotechu.ca</w:t>
        </w:r>
      </w:hyperlink>
      <w:r w:rsidRPr="009816F3">
        <w:rPr>
          <w:rFonts w:ascii="Calibri Light" w:eastAsia="Times New Roman" w:hAnsi="Calibri Light" w:cs="Calibri Light"/>
          <w:color w:val="151515"/>
          <w:sz w:val="22"/>
          <w:szCs w:val="22"/>
          <w:lang w:eastAsia="en-US"/>
        </w:rPr>
        <w:t xml:space="preserve"> by 5pm on Wednesday, January 17, 2024. </w:t>
      </w:r>
    </w:p>
    <w:p w14:paraId="42F0532E" w14:textId="77777777" w:rsidR="009816F3" w:rsidRPr="009816F3" w:rsidRDefault="009816F3" w:rsidP="009816F3">
      <w:pPr>
        <w:shd w:val="clear" w:color="auto" w:fill="FFFFFF"/>
        <w:spacing w:before="100" w:beforeAutospacing="1" w:after="100" w:afterAutospacing="1" w:line="240" w:lineRule="auto"/>
        <w:ind w:left="720"/>
        <w:contextualSpacing/>
        <w:rPr>
          <w:rFonts w:ascii="Calibri Light" w:eastAsia="Times New Roman" w:hAnsi="Calibri Light" w:cs="Calibri Light"/>
          <w:color w:val="151515"/>
          <w:sz w:val="22"/>
          <w:szCs w:val="22"/>
          <w:lang w:eastAsia="en-US"/>
        </w:rPr>
      </w:pPr>
    </w:p>
    <w:p w14:paraId="646F745B" w14:textId="77777777" w:rsidR="009816F3" w:rsidRPr="009816F3" w:rsidRDefault="009816F3" w:rsidP="009816F3">
      <w:pPr>
        <w:shd w:val="clear" w:color="auto" w:fill="FFFFFF"/>
        <w:spacing w:before="100" w:beforeAutospacing="1" w:after="100" w:afterAutospacing="1" w:line="240" w:lineRule="auto"/>
        <w:rPr>
          <w:rFonts w:ascii="Calibri Light" w:eastAsia="Calibri" w:hAnsi="Calibri Light" w:cs="Calibri Light"/>
          <w:color w:val="151515"/>
          <w:sz w:val="22"/>
          <w:szCs w:val="22"/>
          <w:lang w:eastAsia="en-US"/>
        </w:rPr>
      </w:pPr>
      <w:r w:rsidRPr="009816F3">
        <w:rPr>
          <w:rFonts w:ascii="Calibri Light" w:eastAsia="Calibri" w:hAnsi="Calibri Light" w:cs="Calibri Light"/>
          <w:color w:val="151515"/>
          <w:sz w:val="22"/>
          <w:szCs w:val="22"/>
          <w:lang w:eastAsia="en-US"/>
        </w:rPr>
        <w:t xml:space="preserve">The total number of awards in each stream will depend on the funding available in any given year. </w:t>
      </w:r>
    </w:p>
    <w:p w14:paraId="41F8ED80" w14:textId="22CFC3BE" w:rsidR="009816F3" w:rsidRPr="009816F3" w:rsidRDefault="009816F3">
      <w:pPr>
        <w:rPr>
          <w:rFonts w:ascii="Calibri Light" w:eastAsiaTheme="majorEastAsia" w:hAnsi="Calibri Light" w:cs="Calibri Light"/>
          <w:color w:val="365F91" w:themeColor="accent1" w:themeShade="BF"/>
          <w:sz w:val="22"/>
          <w:szCs w:val="22"/>
        </w:rPr>
      </w:pPr>
      <w:r w:rsidRPr="009816F3">
        <w:rPr>
          <w:rFonts w:ascii="Calibri Light" w:hAnsi="Calibri Light" w:cs="Calibri Light"/>
          <w:sz w:val="22"/>
          <w:szCs w:val="22"/>
        </w:rPr>
        <w:br w:type="page"/>
      </w:r>
    </w:p>
    <w:p w14:paraId="78C68475" w14:textId="77777777" w:rsidR="001449B8" w:rsidRDefault="001449B8" w:rsidP="001449B8">
      <w:pPr>
        <w:pStyle w:val="Heading2"/>
        <w:rPr>
          <w:lang w:val="en-CA"/>
        </w:rPr>
      </w:pPr>
      <w:bookmarkStart w:id="78" w:name="_Ontario_Ministry_of_2"/>
      <w:bookmarkEnd w:id="78"/>
      <w:r>
        <w:rPr>
          <w:lang w:val="en-CA"/>
        </w:rPr>
        <w:lastRenderedPageBreak/>
        <w:t xml:space="preserve">Ontario Ministry of Transportation’s (MTO) </w:t>
      </w:r>
      <w:r>
        <w:rPr>
          <w:b/>
          <w:bCs/>
          <w:lang w:val="en-CA"/>
        </w:rPr>
        <w:t>2024-25</w:t>
      </w:r>
      <w:r>
        <w:rPr>
          <w:lang w:val="en-CA"/>
        </w:rPr>
        <w:t xml:space="preserve"> Highway Infrastructure Innovation Funding Program (HIIFP)</w:t>
      </w:r>
    </w:p>
    <w:p w14:paraId="29EC4D9D"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The objective of HIIFP is to encourage Ontario’s academic community to research projects that contribute to generating solutions to current technical challenges encountered by MTO in the construction and maintenance of the provincial highway infrastructure network. These research projects are funded through HIIFP.</w:t>
      </w:r>
    </w:p>
    <w:p w14:paraId="696A44E4"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A diverse range of specific research topics have been developed by MTO that outline: 1.) the background of the research requirement, 2.) the challenge or problem to be addressed, and 3.) the anticipated outcome and/or research deliverables.</w:t>
      </w:r>
    </w:p>
    <w:p w14:paraId="2CE1DC42"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An eligible institution may choose from one of the MTO provided specific research topics or submit their own research topic (i.e., an open research topic).</w:t>
      </w:r>
    </w:p>
    <w:p w14:paraId="6FCBAC5C"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Research projects awarded the HIIFP grant shall submit a written technical report to be published in the MTO Online Library Catalog. The research team will also present their findings to an MTO Technical Committee interested in the specific subject area.</w:t>
      </w:r>
    </w:p>
    <w:p w14:paraId="73A04433" w14:textId="1E4BBFF8"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0C1B68">
        <w:rPr>
          <w:rFonts w:ascii="Calibri Light" w:eastAsia="Calibri" w:hAnsi="Calibri Light" w:cs="Calibri Light"/>
          <w:sz w:val="22"/>
          <w:szCs w:val="22"/>
          <w:lang w:val="en-CA" w:eastAsia="en-US"/>
        </w:rPr>
        <w:t>T</w:t>
      </w:r>
      <w:r w:rsidRPr="001449B8">
        <w:rPr>
          <w:rFonts w:ascii="Calibri Light" w:eastAsia="Calibri" w:hAnsi="Calibri Light" w:cs="Calibri Light"/>
          <w:sz w:val="22"/>
          <w:szCs w:val="22"/>
          <w:lang w:val="en-CA" w:eastAsia="en-US"/>
        </w:rPr>
        <w:t xml:space="preserve">he deadline date for all applications is: </w:t>
      </w:r>
      <w:r w:rsidRPr="001449B8">
        <w:rPr>
          <w:rFonts w:ascii="Calibri Light" w:eastAsia="Calibri" w:hAnsi="Calibri Light" w:cs="Calibri Light"/>
          <w:b/>
          <w:bCs/>
          <w:sz w:val="22"/>
          <w:szCs w:val="22"/>
          <w:lang w:val="en-CA" w:eastAsia="en-US"/>
        </w:rPr>
        <w:t xml:space="preserve">Wednesday, January 31, </w:t>
      </w:r>
      <w:proofErr w:type="gramStart"/>
      <w:r w:rsidRPr="001449B8">
        <w:rPr>
          <w:rFonts w:ascii="Calibri Light" w:eastAsia="Calibri" w:hAnsi="Calibri Light" w:cs="Calibri Light"/>
          <w:b/>
          <w:bCs/>
          <w:sz w:val="22"/>
          <w:szCs w:val="22"/>
          <w:lang w:val="en-CA" w:eastAsia="en-US"/>
        </w:rPr>
        <w:t>2024</w:t>
      </w:r>
      <w:proofErr w:type="gramEnd"/>
      <w:r w:rsidRPr="001449B8">
        <w:rPr>
          <w:rFonts w:ascii="Calibri Light" w:eastAsia="Calibri" w:hAnsi="Calibri Light" w:cs="Calibri Light"/>
          <w:b/>
          <w:bCs/>
          <w:sz w:val="22"/>
          <w:szCs w:val="22"/>
          <w:lang w:val="en-CA" w:eastAsia="en-US"/>
        </w:rPr>
        <w:t xml:space="preserve"> at 5:00pm</w:t>
      </w:r>
      <w:r w:rsidRPr="001449B8">
        <w:rPr>
          <w:rFonts w:ascii="Calibri Light" w:eastAsia="Calibri" w:hAnsi="Calibri Light" w:cs="Calibri Light"/>
          <w:sz w:val="22"/>
          <w:szCs w:val="22"/>
          <w:lang w:val="en-CA" w:eastAsia="en-US"/>
        </w:rPr>
        <w:t>.</w:t>
      </w:r>
    </w:p>
    <w:p w14:paraId="08F36B15" w14:textId="77777777" w:rsidR="001449B8" w:rsidRPr="000C1B68" w:rsidRDefault="001449B8" w:rsidP="001449B8">
      <w:pPr>
        <w:rPr>
          <w:rFonts w:ascii="Calibri Light" w:hAnsi="Calibri Light" w:cs="Calibri Light"/>
          <w:sz w:val="22"/>
          <w:szCs w:val="22"/>
          <w:lang w:val="en-CA"/>
        </w:rPr>
      </w:pPr>
    </w:p>
    <w:p w14:paraId="71A2F186" w14:textId="77777777" w:rsidR="001449B8" w:rsidRPr="001449B8" w:rsidRDefault="001449B8" w:rsidP="001449B8">
      <w:pPr>
        <w:rPr>
          <w:rFonts w:ascii="Calibri Light" w:hAnsi="Calibri Light" w:cs="Calibri Light"/>
          <w:sz w:val="22"/>
          <w:szCs w:val="22"/>
        </w:rPr>
      </w:pPr>
      <w:r w:rsidRPr="001449B8">
        <w:rPr>
          <w:rFonts w:ascii="Calibri Light" w:hAnsi="Calibri Light" w:cs="Calibri Light"/>
          <w:sz w:val="22"/>
          <w:szCs w:val="22"/>
        </w:rPr>
        <w:t xml:space="preserve">MTO will consider application packages for research project proposals that are multi-year, meaning funding may be required for the current and future fiscal year(s). In such cases, MTO will </w:t>
      </w:r>
      <w:proofErr w:type="spellStart"/>
      <w:r w:rsidRPr="001449B8">
        <w:rPr>
          <w:rFonts w:ascii="Calibri Light" w:hAnsi="Calibri Light" w:cs="Calibri Light"/>
          <w:sz w:val="22"/>
          <w:szCs w:val="22"/>
        </w:rPr>
        <w:t>endeavour</w:t>
      </w:r>
      <w:proofErr w:type="spellEnd"/>
      <w:r w:rsidRPr="001449B8">
        <w:rPr>
          <w:rFonts w:ascii="Calibri Light" w:hAnsi="Calibri Light" w:cs="Calibri Light"/>
          <w:sz w:val="22"/>
          <w:szCs w:val="22"/>
        </w:rPr>
        <w:t xml:space="preserve"> to provide funding beyond the first fiscal year, however, MTO cannot guarantee funding in future years. </w:t>
      </w:r>
      <w:r w:rsidRPr="001449B8">
        <w:rPr>
          <w:rFonts w:ascii="Calibri Light" w:hAnsi="Calibri Light" w:cs="Calibri Light"/>
          <w:b/>
          <w:bCs/>
          <w:sz w:val="22"/>
          <w:szCs w:val="22"/>
        </w:rPr>
        <w:t>There is no limit for the Total Budget per year. MTO will consider the number of approved applicants and the available budget.</w:t>
      </w:r>
    </w:p>
    <w:p w14:paraId="13188D0E" w14:textId="2D08FD18" w:rsidR="001449B8" w:rsidRPr="001449B8" w:rsidRDefault="001449B8" w:rsidP="001449B8">
      <w:pPr>
        <w:rPr>
          <w:rFonts w:ascii="Calibri Light" w:hAnsi="Calibri Light" w:cs="Calibri Light"/>
          <w:sz w:val="22"/>
          <w:szCs w:val="22"/>
        </w:rPr>
      </w:pPr>
      <w:r w:rsidRPr="001449B8">
        <w:rPr>
          <w:rFonts w:ascii="Calibri Light" w:hAnsi="Calibri Light" w:cs="Calibri Light"/>
          <w:sz w:val="22"/>
          <w:szCs w:val="22"/>
        </w:rPr>
        <w:t>Please see 2024-25 MTO HIIFP Program Guide for the following information:</w:t>
      </w:r>
      <w:r w:rsidR="000C1B68" w:rsidRPr="000C1B68">
        <w:rPr>
          <w:rFonts w:ascii="Calibri Light" w:hAnsi="Calibri Light" w:cs="Calibri Light"/>
          <w:sz w:val="22"/>
          <w:szCs w:val="22"/>
        </w:rPr>
        <w:t xml:space="preserve"> </w:t>
      </w:r>
      <w:r w:rsidR="00177F1D">
        <w:rPr>
          <w:rFonts w:ascii="Calibri Light" w:hAnsi="Calibri Light" w:cs="Calibri Light"/>
          <w:sz w:val="22"/>
          <w:szCs w:val="22"/>
        </w:rPr>
        <w:object w:dxaOrig="1515" w:dyaOrig="987" w14:anchorId="10502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5.6pt;height:49.2pt" o:ole="">
            <v:imagedata r:id="rId213" o:title=""/>
          </v:shape>
          <o:OLEObject Type="Embed" ProgID="AcroExch.Document.DC" ShapeID="_x0000_i1043" DrawAspect="Icon" ObjectID="_1764752053" r:id="rId214"/>
        </w:object>
      </w:r>
    </w:p>
    <w:p w14:paraId="2FE810CD"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Program Guide</w:t>
      </w:r>
    </w:p>
    <w:p w14:paraId="74D96395"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A – Detailed Description of Specific Research Topics</w:t>
      </w:r>
    </w:p>
    <w:p w14:paraId="52CE4689" w14:textId="4141B1D6"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B – Open Research Topic Form (23-B)</w:t>
      </w:r>
      <w:r w:rsidR="000C1B68" w:rsidRPr="001449B8">
        <w:rPr>
          <w:rFonts w:ascii="Calibri Light" w:hAnsi="Calibri Light" w:cs="Calibri Light"/>
          <w:sz w:val="22"/>
          <w:szCs w:val="22"/>
        </w:rPr>
        <w:t xml:space="preserve"> </w:t>
      </w:r>
    </w:p>
    <w:p w14:paraId="4E74D5E7"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C – Project Progress Report (23-F)</w:t>
      </w:r>
    </w:p>
    <w:p w14:paraId="733EDA7A"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D – HIIFP Application Form (23-A)</w:t>
      </w:r>
    </w:p>
    <w:p w14:paraId="4D50792C"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E – Research Proposal Summary (23-C)</w:t>
      </w:r>
    </w:p>
    <w:p w14:paraId="23457AC2" w14:textId="09D28B8A"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F – </w:t>
      </w:r>
      <w:r w:rsidR="00177F1D">
        <w:rPr>
          <w:rFonts w:ascii="Calibri Light" w:hAnsi="Calibri Light" w:cs="Calibri Light"/>
          <w:sz w:val="22"/>
          <w:szCs w:val="22"/>
        </w:rPr>
        <w:object w:dxaOrig="1515" w:dyaOrig="987" w14:anchorId="3C56BF7A">
          <v:shape id="_x0000_i1041" type="#_x0000_t75" style="width:75.6pt;height:49.2pt" o:ole="">
            <v:imagedata r:id="rId215" o:title=""/>
          </v:shape>
          <o:OLEObject Type="Embed" ProgID="Excel.Sheet.12" ShapeID="_x0000_i1041" DrawAspect="Icon" ObjectID="_1764752054" r:id="rId216"/>
        </w:object>
      </w:r>
      <w:r w:rsidR="000C1B68" w:rsidRPr="001449B8">
        <w:rPr>
          <w:rFonts w:ascii="Calibri Light" w:hAnsi="Calibri Light" w:cs="Calibri Light"/>
          <w:sz w:val="22"/>
          <w:szCs w:val="22"/>
        </w:rPr>
        <w:t xml:space="preserve"> </w:t>
      </w:r>
    </w:p>
    <w:p w14:paraId="3B831BED" w14:textId="77777777"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G – Budget Details Form (23-E)</w:t>
      </w:r>
    </w:p>
    <w:p w14:paraId="2FD31676" w14:textId="42CC22E5" w:rsidR="001449B8" w:rsidRPr="001449B8" w:rsidRDefault="001449B8" w:rsidP="001449B8">
      <w:pPr>
        <w:numPr>
          <w:ilvl w:val="0"/>
          <w:numId w:val="89"/>
        </w:numPr>
        <w:rPr>
          <w:rFonts w:ascii="Calibri Light" w:hAnsi="Calibri Light" w:cs="Calibri Light"/>
          <w:sz w:val="22"/>
          <w:szCs w:val="22"/>
        </w:rPr>
      </w:pPr>
      <w:r w:rsidRPr="001449B8">
        <w:rPr>
          <w:rFonts w:ascii="Calibri Light" w:hAnsi="Calibri Light" w:cs="Calibri Light"/>
          <w:sz w:val="22"/>
          <w:szCs w:val="22"/>
        </w:rPr>
        <w:t>Attachment H – </w:t>
      </w:r>
      <w:bookmarkStart w:id="79" w:name="_MON_1764751006"/>
      <w:bookmarkEnd w:id="79"/>
      <w:r w:rsidR="000C1B68">
        <w:rPr>
          <w:rFonts w:ascii="Calibri Light" w:hAnsi="Calibri Light" w:cs="Calibri Light"/>
          <w:sz w:val="22"/>
          <w:szCs w:val="22"/>
        </w:rPr>
        <w:object w:dxaOrig="1515" w:dyaOrig="987" w14:anchorId="2C6379A5">
          <v:shape id="_x0000_i1038" type="#_x0000_t75" style="width:75.6pt;height:49.2pt" o:ole="">
            <v:imagedata r:id="rId217" o:title=""/>
          </v:shape>
          <o:OLEObject Type="Embed" ProgID="Word.Document.12" ShapeID="_x0000_i1038" DrawAspect="Icon" ObjectID="_1764752055" r:id="rId218">
            <o:FieldCodes>\s</o:FieldCodes>
          </o:OLEObject>
        </w:object>
      </w:r>
    </w:p>
    <w:p w14:paraId="3ABB6E4D" w14:textId="77777777" w:rsidR="001449B8" w:rsidRPr="001449B8" w:rsidRDefault="001449B8" w:rsidP="001449B8">
      <w:pPr>
        <w:rPr>
          <w:lang w:val="en-CA"/>
        </w:rPr>
      </w:pPr>
    </w:p>
    <w:p w14:paraId="660EB3F6" w14:textId="72D47BBB" w:rsidR="001449B8" w:rsidRDefault="001449B8" w:rsidP="001449B8">
      <w:pPr>
        <w:pStyle w:val="Heading2"/>
        <w:rPr>
          <w:lang w:val="en-CA" w:eastAsia="en-US"/>
        </w:rPr>
      </w:pPr>
      <w:r>
        <w:rPr>
          <w:lang w:val="en-CA" w:eastAsia="en-US"/>
        </w:rPr>
        <w:br w:type="page"/>
      </w:r>
    </w:p>
    <w:p w14:paraId="53E123C9" w14:textId="77777777" w:rsidR="001449B8" w:rsidRPr="001449B8" w:rsidRDefault="001449B8" w:rsidP="001449B8">
      <w:pPr>
        <w:rPr>
          <w:lang w:val="en-CA" w:eastAsia="en-US"/>
        </w:rPr>
      </w:pPr>
    </w:p>
    <w:p w14:paraId="62508B5A" w14:textId="1608AE2D" w:rsidR="00770AC2" w:rsidRPr="00770AC2" w:rsidRDefault="00770AC2" w:rsidP="00770AC2">
      <w:pPr>
        <w:pStyle w:val="Heading2"/>
        <w:rPr>
          <w:lang w:val="en-CA" w:eastAsia="en-US"/>
        </w:rPr>
      </w:pPr>
      <w:r w:rsidRPr="00770AC2">
        <w:rPr>
          <w:lang w:val="en-CA" w:eastAsia="en-US"/>
        </w:rPr>
        <w:t>CIHR Project Grant</w:t>
      </w:r>
      <w:r w:rsidRPr="00770AC2">
        <w:rPr>
          <w:lang w:val="en-CA" w:eastAsia="en-CA"/>
        </w:rPr>
        <w:t xml:space="preserve"> </w:t>
      </w:r>
      <w:r w:rsidRPr="00770AC2">
        <w:rPr>
          <w:lang w:eastAsia="en-CA"/>
        </w:rPr>
        <w:t>– Spring 2024</w:t>
      </w:r>
      <w:r w:rsidRPr="00770AC2">
        <w:rPr>
          <w:lang w:val="en-CA" w:eastAsia="en-US"/>
        </w:rPr>
        <w:t xml:space="preserve"> Competition</w:t>
      </w:r>
    </w:p>
    <w:p w14:paraId="46FEE26C" w14:textId="77777777" w:rsidR="00770AC2" w:rsidRPr="00770AC2" w:rsidRDefault="00770AC2" w:rsidP="00770AC2">
      <w:pPr>
        <w:spacing w:after="0" w:line="240" w:lineRule="auto"/>
        <w:jc w:val="center"/>
        <w:rPr>
          <w:rFonts w:ascii="Calibri Light" w:eastAsia="Calibri" w:hAnsi="Calibri Light" w:cs="Calibri Light"/>
          <w:color w:val="C00000"/>
          <w:sz w:val="22"/>
          <w:szCs w:val="22"/>
          <w:lang w:val="en-CA" w:eastAsia="en-US"/>
        </w:rPr>
      </w:pPr>
    </w:p>
    <w:p w14:paraId="3B412433" w14:textId="77777777" w:rsidR="00770AC2" w:rsidRPr="00770AC2" w:rsidRDefault="00770AC2" w:rsidP="00770AC2">
      <w:pPr>
        <w:spacing w:after="0" w:line="240" w:lineRule="auto"/>
        <w:jc w:val="center"/>
        <w:rPr>
          <w:rFonts w:ascii="Calibri Light" w:eastAsia="Calibri" w:hAnsi="Calibri Light" w:cs="Calibri Light"/>
          <w:color w:val="C00000"/>
          <w:sz w:val="22"/>
          <w:szCs w:val="22"/>
          <w:lang w:eastAsia="en-US"/>
        </w:rPr>
      </w:pPr>
      <w:r w:rsidRPr="00770AC2">
        <w:rPr>
          <w:rFonts w:ascii="Calibri Light" w:eastAsia="Calibri" w:hAnsi="Calibri Light" w:cs="Calibri Light"/>
          <w:color w:val="C00000"/>
          <w:sz w:val="22"/>
          <w:szCs w:val="22"/>
          <w:lang w:val="en-CA" w:eastAsia="en-US"/>
        </w:rPr>
        <w:t>*Please contact Raluca Dubrowski (</w:t>
      </w:r>
      <w:hyperlink r:id="rId219"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color w:val="C00000"/>
          <w:sz w:val="22"/>
          <w:szCs w:val="22"/>
          <w:lang w:eastAsia="en-US"/>
        </w:rPr>
        <w:t>) if you are interested in applying for this competition.</w:t>
      </w:r>
    </w:p>
    <w:p w14:paraId="4D167FA2" w14:textId="77777777" w:rsidR="00770AC2" w:rsidRPr="00770AC2" w:rsidRDefault="00770AC2" w:rsidP="00770AC2">
      <w:pPr>
        <w:spacing w:after="0" w:line="240" w:lineRule="auto"/>
        <w:rPr>
          <w:rFonts w:ascii="Calibri Light" w:eastAsia="Calibri" w:hAnsi="Calibri Light" w:cs="Calibri Light"/>
          <w:b/>
          <w:bCs/>
          <w:color w:val="C00000"/>
          <w:sz w:val="28"/>
          <w:szCs w:val="28"/>
          <w:lang w:val="en-CA" w:eastAsia="en-US"/>
        </w:rPr>
      </w:pPr>
    </w:p>
    <w:p w14:paraId="732B5226"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r w:rsidRPr="00770AC2">
        <w:rPr>
          <w:rFonts w:ascii="Calibri Light" w:eastAsia="Calibri" w:hAnsi="Calibri Light" w:cs="Calibri Light"/>
          <w:sz w:val="22"/>
          <w:szCs w:val="22"/>
          <w:lang w:val="en-CA" w:eastAsia="en-US"/>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5FFB7603"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p>
    <w:p w14:paraId="4CEB34D2" w14:textId="77777777" w:rsidR="00770AC2" w:rsidRPr="00770AC2" w:rsidRDefault="00770AC2" w:rsidP="00770AC2">
      <w:pPr>
        <w:spacing w:after="0" w:line="240" w:lineRule="auto"/>
        <w:rPr>
          <w:rFonts w:ascii="Calibri Light" w:eastAsia="Calibri" w:hAnsi="Calibri Light" w:cs="Calibri Light"/>
          <w:b/>
          <w:bCs/>
          <w:sz w:val="22"/>
          <w:szCs w:val="22"/>
          <w:lang w:val="en-CA" w:eastAsia="en-US"/>
        </w:rPr>
      </w:pPr>
      <w:r w:rsidRPr="00770AC2">
        <w:rPr>
          <w:rFonts w:ascii="Calibri Light" w:eastAsia="Calibri" w:hAnsi="Calibri Light" w:cs="Calibri Light"/>
          <w:b/>
          <w:bCs/>
          <w:sz w:val="22"/>
          <w:szCs w:val="22"/>
          <w:lang w:val="en-CA" w:eastAsia="en-US"/>
        </w:rPr>
        <w:t>Objectives</w:t>
      </w:r>
    </w:p>
    <w:p w14:paraId="76562D0F"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r w:rsidRPr="00770AC2">
        <w:rPr>
          <w:rFonts w:ascii="Calibri Light" w:eastAsia="Calibri" w:hAnsi="Calibri Light" w:cs="Calibri Light"/>
          <w:sz w:val="22"/>
          <w:szCs w:val="22"/>
          <w:lang w:val="en-CA" w:eastAsia="en-US"/>
        </w:rPr>
        <w:t>The Project Grant program is expected to:</w:t>
      </w:r>
    </w:p>
    <w:p w14:paraId="630B914F" w14:textId="77777777" w:rsidR="00770AC2" w:rsidRPr="00770AC2" w:rsidRDefault="00770AC2" w:rsidP="00770AC2">
      <w:pPr>
        <w:numPr>
          <w:ilvl w:val="0"/>
          <w:numId w:val="55"/>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 xml:space="preserve">Support a diverse portfolio of health-related research and knowledge translation proposals at any stage, from discovery to application, including </w:t>
      </w:r>
      <w:proofErr w:type="gramStart"/>
      <w:r w:rsidRPr="00770AC2">
        <w:rPr>
          <w:rFonts w:ascii="Calibri Light" w:eastAsia="Times New Roman" w:hAnsi="Calibri Light" w:cs="Calibri Light"/>
          <w:sz w:val="22"/>
          <w:szCs w:val="22"/>
          <w:lang w:val="en-CA" w:eastAsia="en-US"/>
        </w:rPr>
        <w:t>commercialization;</w:t>
      </w:r>
      <w:proofErr w:type="gramEnd"/>
    </w:p>
    <w:p w14:paraId="4DD25D17" w14:textId="77777777" w:rsidR="00770AC2" w:rsidRPr="00770AC2" w:rsidRDefault="00770AC2" w:rsidP="00770AC2">
      <w:pPr>
        <w:numPr>
          <w:ilvl w:val="0"/>
          <w:numId w:val="55"/>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Promote relevant collaborations across disciplines, professions, and sectors; and</w:t>
      </w:r>
    </w:p>
    <w:p w14:paraId="1A4A0995" w14:textId="77777777" w:rsidR="00770AC2" w:rsidRPr="00770AC2" w:rsidRDefault="00770AC2" w:rsidP="00770AC2">
      <w:pPr>
        <w:numPr>
          <w:ilvl w:val="0"/>
          <w:numId w:val="55"/>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Contribute to the creation and use of health-related knowledge.</w:t>
      </w:r>
    </w:p>
    <w:p w14:paraId="255E64E2" w14:textId="77777777" w:rsidR="00770AC2" w:rsidRPr="00770AC2" w:rsidRDefault="00770AC2" w:rsidP="00770AC2">
      <w:pPr>
        <w:spacing w:after="0" w:line="240" w:lineRule="auto"/>
        <w:rPr>
          <w:rFonts w:ascii="Calibri Light" w:eastAsia="Calibri" w:hAnsi="Calibri Light" w:cs="Calibri Light"/>
          <w:b/>
          <w:bCs/>
          <w:color w:val="C00000"/>
          <w:sz w:val="28"/>
          <w:szCs w:val="28"/>
          <w:lang w:val="en-CA" w:eastAsia="en-US"/>
        </w:rPr>
      </w:pPr>
    </w:p>
    <w:tbl>
      <w:tblPr>
        <w:tblW w:w="10700" w:type="dxa"/>
        <w:tblCellMar>
          <w:left w:w="0" w:type="dxa"/>
          <w:right w:w="0" w:type="dxa"/>
        </w:tblCellMar>
        <w:tblLook w:val="04A0" w:firstRow="1" w:lastRow="0" w:firstColumn="1" w:lastColumn="0" w:noHBand="0" w:noVBand="1"/>
      </w:tblPr>
      <w:tblGrid>
        <w:gridCol w:w="2960"/>
        <w:gridCol w:w="7740"/>
      </w:tblGrid>
      <w:tr w:rsidR="00770AC2" w:rsidRPr="00770AC2" w14:paraId="43B16230" w14:textId="77777777" w:rsidTr="00770AC2">
        <w:trPr>
          <w:trHeight w:val="288"/>
        </w:trPr>
        <w:tc>
          <w:tcPr>
            <w:tcW w:w="2960"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3150FE1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Registration deadline</w:t>
            </w:r>
          </w:p>
        </w:tc>
        <w:tc>
          <w:tcPr>
            <w:tcW w:w="7740"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0B302627" w14:textId="77777777" w:rsidR="00770AC2" w:rsidRPr="00770AC2" w:rsidRDefault="00770AC2" w:rsidP="00770AC2">
            <w:pPr>
              <w:spacing w:after="0" w:line="240" w:lineRule="auto"/>
              <w:rPr>
                <w:rFonts w:ascii="Calibri Light" w:eastAsia="Calibri" w:hAnsi="Calibri Light" w:cs="Calibri Light"/>
                <w:b/>
                <w:bCs/>
                <w:color w:val="C55A11"/>
                <w:sz w:val="22"/>
                <w:szCs w:val="22"/>
                <w:lang w:eastAsia="en-US"/>
              </w:rPr>
            </w:pPr>
            <w:r w:rsidRPr="00770AC2">
              <w:rPr>
                <w:rFonts w:ascii="Calibri Light" w:eastAsia="Calibri" w:hAnsi="Calibri Light" w:cs="Calibri Light"/>
                <w:b/>
                <w:bCs/>
                <w:color w:val="C55A11"/>
                <w:sz w:val="22"/>
                <w:szCs w:val="22"/>
                <w:lang w:eastAsia="en-US"/>
              </w:rPr>
              <w:t>February 7, 2024</w:t>
            </w:r>
          </w:p>
          <w:p w14:paraId="5134545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color w:val="000000"/>
                <w:sz w:val="22"/>
                <w:szCs w:val="22"/>
                <w:u w:val="single"/>
                <w:lang w:eastAsia="en-US"/>
              </w:rPr>
              <w:t>Registration is mandatory</w:t>
            </w:r>
            <w:r w:rsidRPr="00770AC2">
              <w:rPr>
                <w:rFonts w:ascii="Calibri Light" w:eastAsia="Calibri" w:hAnsi="Calibri Light" w:cs="Calibri Light"/>
                <w:color w:val="000000"/>
                <w:sz w:val="22"/>
                <w:szCs w:val="22"/>
                <w:lang w:eastAsia="en-US"/>
              </w:rPr>
              <w:t xml:space="preserve">; applicants cannot </w:t>
            </w:r>
            <w:proofErr w:type="gramStart"/>
            <w:r w:rsidRPr="00770AC2">
              <w:rPr>
                <w:rFonts w:ascii="Calibri Light" w:eastAsia="Calibri" w:hAnsi="Calibri Light" w:cs="Calibri Light"/>
                <w:color w:val="000000"/>
                <w:sz w:val="22"/>
                <w:szCs w:val="22"/>
                <w:lang w:eastAsia="en-US"/>
              </w:rPr>
              <w:t>submit an application</w:t>
            </w:r>
            <w:proofErr w:type="gramEnd"/>
            <w:r w:rsidRPr="00770AC2">
              <w:rPr>
                <w:rFonts w:ascii="Calibri Light" w:eastAsia="Calibri" w:hAnsi="Calibri Light" w:cs="Calibri Light"/>
                <w:color w:val="000000"/>
                <w:sz w:val="22"/>
                <w:szCs w:val="22"/>
                <w:lang w:eastAsia="en-US"/>
              </w:rPr>
              <w:t xml:space="preserve"> if they do not register.</w:t>
            </w:r>
          </w:p>
          <w:p w14:paraId="5F93C9CB"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For registration, applicants are required to have a CIHR PIN and an account with </w:t>
            </w:r>
            <w:hyperlink r:id="rId220" w:history="1">
              <w:proofErr w:type="spellStart"/>
              <w:r w:rsidRPr="00770AC2">
                <w:rPr>
                  <w:rFonts w:ascii="Calibri Light" w:eastAsia="Calibri" w:hAnsi="Calibri Light" w:cs="Calibri Light"/>
                  <w:color w:val="0563C1"/>
                  <w:sz w:val="22"/>
                  <w:szCs w:val="22"/>
                  <w:u w:val="single"/>
                  <w:lang w:eastAsia="en-US"/>
                </w:rPr>
                <w:t>ResearchNe</w:t>
              </w:r>
            </w:hyperlink>
            <w:r w:rsidRPr="00770AC2">
              <w:rPr>
                <w:rFonts w:ascii="Calibri Light" w:eastAsia="Calibri" w:hAnsi="Calibri Light" w:cs="Calibri Light"/>
                <w:sz w:val="22"/>
                <w:szCs w:val="22"/>
                <w:lang w:eastAsia="en-US"/>
              </w:rPr>
              <w:t>t</w:t>
            </w:r>
            <w:proofErr w:type="spellEnd"/>
            <w:r w:rsidRPr="00770AC2">
              <w:rPr>
                <w:rFonts w:ascii="Calibri Light" w:eastAsia="Calibri" w:hAnsi="Calibri Light" w:cs="Calibri Light"/>
                <w:sz w:val="22"/>
                <w:szCs w:val="22"/>
                <w:lang w:eastAsia="en-US"/>
              </w:rPr>
              <w:t>.</w:t>
            </w:r>
          </w:p>
        </w:tc>
      </w:tr>
      <w:tr w:rsidR="00770AC2" w:rsidRPr="00770AC2" w14:paraId="4AC95C7D"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710A56E"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 xml:space="preserve">Application deadlines  </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24A72635" w14:textId="77777777" w:rsidR="00770AC2" w:rsidRPr="00770AC2" w:rsidRDefault="00770AC2" w:rsidP="00770AC2">
            <w:pPr>
              <w:spacing w:after="0" w:line="240" w:lineRule="auto"/>
              <w:rPr>
                <w:rFonts w:ascii="Calibri Light" w:eastAsia="Calibri" w:hAnsi="Calibri Light" w:cs="Calibri Light"/>
                <w:color w:val="000000"/>
                <w:sz w:val="22"/>
                <w:szCs w:val="22"/>
                <w:lang w:eastAsia="en-US"/>
              </w:rPr>
            </w:pPr>
            <w:r w:rsidRPr="00770AC2">
              <w:rPr>
                <w:rFonts w:ascii="Calibri Light" w:eastAsia="Calibri" w:hAnsi="Calibri Light" w:cs="Calibri Light"/>
                <w:b/>
                <w:bCs/>
                <w:sz w:val="22"/>
                <w:szCs w:val="22"/>
                <w:lang w:eastAsia="en-US"/>
              </w:rPr>
              <w:t>February 21, 2024 (comprehensive review)</w:t>
            </w:r>
            <w:r w:rsidRPr="00770AC2">
              <w:rPr>
                <w:rFonts w:ascii="Calibri Light" w:eastAsia="Calibri" w:hAnsi="Calibri Light" w:cs="Calibri Light"/>
                <w:color w:val="000000"/>
                <w:sz w:val="22"/>
                <w:szCs w:val="22"/>
                <w:lang w:eastAsia="en-US"/>
              </w:rPr>
              <w:t xml:space="preserve">: ORS internal deadline for a </w:t>
            </w:r>
            <w:r w:rsidRPr="00770AC2">
              <w:rPr>
                <w:rFonts w:ascii="Calibri Light" w:eastAsia="Calibri" w:hAnsi="Calibri Light" w:cs="Calibri Light"/>
                <w:sz w:val="22"/>
                <w:szCs w:val="22"/>
                <w:lang w:eastAsia="en-US"/>
              </w:rPr>
              <w:t>comprehensive</w:t>
            </w:r>
            <w:r w:rsidRPr="00770AC2">
              <w:rPr>
                <w:rFonts w:ascii="Calibri Light" w:eastAsia="Calibri" w:hAnsi="Calibri Light" w:cs="Calibri Light"/>
                <w:color w:val="000000"/>
                <w:sz w:val="22"/>
                <w:szCs w:val="22"/>
                <w:lang w:eastAsia="en-US"/>
              </w:rPr>
              <w:t xml:space="preserve"> review. Applicants are strongly encouraged to submit their applications via email to </w:t>
            </w:r>
            <w:hyperlink r:id="rId221"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 xml:space="preserve"> for a comprehensive review of the application.</w:t>
            </w:r>
            <w:r w:rsidRPr="00770AC2">
              <w:rPr>
                <w:rFonts w:ascii="Calibri Light" w:eastAsia="Calibri" w:hAnsi="Calibri Light" w:cs="Calibri Light"/>
                <w:color w:val="000000"/>
                <w:sz w:val="22"/>
                <w:szCs w:val="22"/>
                <w:lang w:eastAsia="en-US"/>
              </w:rPr>
              <w:t xml:space="preserve"> </w:t>
            </w:r>
          </w:p>
          <w:p w14:paraId="3B719067" w14:textId="77777777" w:rsidR="00770AC2" w:rsidRPr="00770AC2" w:rsidRDefault="00770AC2" w:rsidP="00770AC2">
            <w:pPr>
              <w:spacing w:after="0" w:line="240" w:lineRule="auto"/>
              <w:rPr>
                <w:rFonts w:ascii="Calibri Light" w:eastAsia="Calibri" w:hAnsi="Calibri Light" w:cs="Calibri Light"/>
                <w:b/>
                <w:bCs/>
                <w:color w:val="000000"/>
                <w:sz w:val="22"/>
                <w:szCs w:val="22"/>
                <w:lang w:eastAsia="en-US"/>
              </w:rPr>
            </w:pPr>
          </w:p>
          <w:p w14:paraId="0EBD8E65"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b/>
                <w:bCs/>
                <w:color w:val="C55A11"/>
                <w:sz w:val="22"/>
                <w:szCs w:val="22"/>
                <w:lang w:eastAsia="en-US"/>
              </w:rPr>
              <w:t>February 28, 2024 (mandatory internal deadline)</w:t>
            </w:r>
            <w:r w:rsidRPr="00770AC2">
              <w:rPr>
                <w:rFonts w:ascii="Calibri Light" w:eastAsia="Calibri" w:hAnsi="Calibri Light" w:cs="Calibri Light"/>
                <w:color w:val="C55A11"/>
                <w:sz w:val="22"/>
                <w:szCs w:val="22"/>
                <w:lang w:eastAsia="en-US"/>
              </w:rPr>
              <w:t xml:space="preserve">: </w:t>
            </w:r>
            <w:r w:rsidRPr="00770AC2">
              <w:rPr>
                <w:rFonts w:ascii="Calibri Light" w:eastAsia="Calibri" w:hAnsi="Calibri Light" w:cs="Calibri Light"/>
                <w:sz w:val="22"/>
                <w:szCs w:val="22"/>
                <w:lang w:eastAsia="en-US"/>
              </w:rPr>
              <w:t xml:space="preserve">ORS internal deadline for administrative review. Please submit the pdf of your </w:t>
            </w:r>
            <w:proofErr w:type="spellStart"/>
            <w:r w:rsidRPr="00770AC2">
              <w:rPr>
                <w:rFonts w:ascii="Calibri Light" w:eastAsia="Calibri" w:hAnsi="Calibri Light" w:cs="Calibri Light"/>
                <w:sz w:val="22"/>
                <w:szCs w:val="22"/>
                <w:lang w:eastAsia="en-US"/>
              </w:rPr>
              <w:t>ResearchNet</w:t>
            </w:r>
            <w:proofErr w:type="spellEnd"/>
            <w:r w:rsidRPr="00770AC2">
              <w:rPr>
                <w:rFonts w:ascii="Calibri Light" w:eastAsia="Calibri" w:hAnsi="Calibri Light" w:cs="Calibri Light"/>
                <w:sz w:val="22"/>
                <w:szCs w:val="22"/>
                <w:lang w:eastAsia="en-US"/>
              </w:rPr>
              <w:t xml:space="preserve"> application along with a complete and signed RGA form via email to </w:t>
            </w:r>
            <w:hyperlink r:id="rId222"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w:t>
            </w:r>
          </w:p>
          <w:p w14:paraId="190C7D67"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p>
          <w:p w14:paraId="0F33A18D"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b/>
                <w:bCs/>
                <w:color w:val="C55A11"/>
                <w:sz w:val="22"/>
                <w:szCs w:val="22"/>
                <w:lang w:eastAsia="en-US"/>
              </w:rPr>
              <w:t>March 6, 2024 (mandatory funder deadline)</w:t>
            </w:r>
            <w:r w:rsidRPr="00770AC2">
              <w:rPr>
                <w:rFonts w:ascii="Calibri Light" w:eastAsia="Calibri" w:hAnsi="Calibri Light" w:cs="Calibri Light"/>
                <w:color w:val="C55A11"/>
                <w:sz w:val="22"/>
                <w:szCs w:val="22"/>
                <w:lang w:eastAsia="en-US"/>
              </w:rPr>
              <w:t xml:space="preserve">: </w:t>
            </w:r>
            <w:r w:rsidRPr="00770AC2">
              <w:rPr>
                <w:rFonts w:ascii="Calibri Light" w:eastAsia="Calibri" w:hAnsi="Calibri Light" w:cs="Calibri Light"/>
                <w:sz w:val="22"/>
                <w:szCs w:val="22"/>
                <w:lang w:eastAsia="en-US"/>
              </w:rPr>
              <w:t xml:space="preserve">external CIHR deadline for full application. Applications must be submitted in the </w:t>
            </w:r>
            <w:proofErr w:type="spellStart"/>
            <w:r w:rsidRPr="00770AC2">
              <w:rPr>
                <w:rFonts w:ascii="Calibri Light" w:eastAsia="Calibri" w:hAnsi="Calibri Light" w:cs="Calibri Light"/>
                <w:sz w:val="22"/>
                <w:szCs w:val="22"/>
                <w:lang w:eastAsia="en-US"/>
              </w:rPr>
              <w:t>ResearchNet</w:t>
            </w:r>
            <w:proofErr w:type="spellEnd"/>
            <w:r w:rsidRPr="00770AC2">
              <w:rPr>
                <w:rFonts w:ascii="Calibri Light" w:eastAsia="Calibri" w:hAnsi="Calibri Light" w:cs="Calibri Light"/>
                <w:sz w:val="22"/>
                <w:szCs w:val="22"/>
                <w:lang w:eastAsia="en-US"/>
              </w:rPr>
              <w:t xml:space="preserve"> system by 9:00 am. The grants officer will conduct a final review for completeness and submit it to the funder. The funder deadline is 8pm.</w:t>
            </w:r>
          </w:p>
        </w:tc>
      </w:tr>
      <w:tr w:rsidR="00770AC2" w:rsidRPr="00770AC2" w14:paraId="2965C94C"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9EDFF1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Eligibility</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2A5F69AD"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An individual or an organization cannot submit more than two Project Grant applications per competition as a Nominated Principal Applicant. Check additional eligibility requirements </w:t>
            </w:r>
            <w:hyperlink r:id="rId223" w:history="1">
              <w:r w:rsidRPr="00770AC2">
                <w:rPr>
                  <w:rFonts w:ascii="Calibri Light" w:eastAsia="Calibri" w:hAnsi="Calibri Light" w:cs="Calibri Light"/>
                  <w:color w:val="0563C1"/>
                  <w:sz w:val="22"/>
                  <w:szCs w:val="22"/>
                  <w:u w:val="single"/>
                  <w:lang w:eastAsia="en-US"/>
                </w:rPr>
                <w:t>here</w:t>
              </w:r>
            </w:hyperlink>
            <w:r w:rsidRPr="00770AC2">
              <w:rPr>
                <w:rFonts w:ascii="Calibri Light" w:eastAsia="Calibri" w:hAnsi="Calibri Light" w:cs="Calibri Light"/>
                <w:sz w:val="22"/>
                <w:szCs w:val="22"/>
                <w:lang w:eastAsia="en-US"/>
              </w:rPr>
              <w:t>.</w:t>
            </w:r>
          </w:p>
        </w:tc>
      </w:tr>
      <w:tr w:rsidR="00770AC2" w:rsidRPr="00770AC2" w14:paraId="5D8888F7"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0E82BF8"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budget</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25EBAE40"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There is no minimum or maximum limit per year or in total for the Project Grant.</w:t>
            </w:r>
          </w:p>
        </w:tc>
      </w:tr>
      <w:tr w:rsidR="00770AC2" w:rsidRPr="00770AC2" w14:paraId="0A81858A"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59FB630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duration</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1C1270E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There is no actual duration limit for the Project Grant. Most grants range between 2 and 5 years.</w:t>
            </w:r>
          </w:p>
        </w:tc>
      </w:tr>
      <w:tr w:rsidR="00770AC2" w:rsidRPr="00770AC2" w14:paraId="324B4B67"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5ECC72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lastRenderedPageBreak/>
              <w:t>Partnership requirements</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07A078EA"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This is </w:t>
            </w:r>
            <w:r w:rsidRPr="00770AC2">
              <w:rPr>
                <w:rFonts w:ascii="Calibri Light" w:eastAsia="Calibri" w:hAnsi="Calibri Light" w:cs="Calibri Light"/>
                <w:sz w:val="22"/>
                <w:szCs w:val="22"/>
                <w:u w:val="single"/>
                <w:lang w:eastAsia="en-US"/>
              </w:rPr>
              <w:t>not</w:t>
            </w:r>
            <w:r w:rsidRPr="00770AC2">
              <w:rPr>
                <w:rFonts w:ascii="Calibri Light" w:eastAsia="Calibri" w:hAnsi="Calibri Light" w:cs="Calibri Light"/>
                <w:sz w:val="22"/>
                <w:szCs w:val="22"/>
                <w:lang w:eastAsia="en-US"/>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770AC2" w:rsidRPr="00770AC2" w14:paraId="1DD7E482" w14:textId="77777777" w:rsidTr="00770AC2">
        <w:trPr>
          <w:trHeight w:val="1815"/>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D987035"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How to apply</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2C15672A" w14:textId="77777777" w:rsidR="00770AC2" w:rsidRPr="00770AC2" w:rsidRDefault="00770AC2" w:rsidP="00770AC2">
            <w:pPr>
              <w:numPr>
                <w:ilvl w:val="0"/>
                <w:numId w:val="56"/>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Notify Raluca Dubrowski (</w:t>
            </w:r>
            <w:hyperlink r:id="rId224" w:history="1">
              <w:r w:rsidRPr="00770AC2">
                <w:rPr>
                  <w:rFonts w:ascii="Calibri Light" w:eastAsia="Times New Roman" w:hAnsi="Calibri Light" w:cs="Calibri Light"/>
                  <w:color w:val="0563C1"/>
                  <w:sz w:val="22"/>
                  <w:szCs w:val="22"/>
                  <w:u w:val="single"/>
                  <w:lang w:eastAsia="en-US"/>
                </w:rPr>
                <w:t>Raluca.dubrowski@ontariotechu.ca</w:t>
              </w:r>
            </w:hyperlink>
            <w:r w:rsidRPr="00770AC2">
              <w:rPr>
                <w:rFonts w:ascii="Calibri Light" w:eastAsia="Times New Roman" w:hAnsi="Calibri Light" w:cs="Calibri Light"/>
                <w:sz w:val="22"/>
                <w:szCs w:val="22"/>
                <w:lang w:eastAsia="en-US"/>
              </w:rPr>
              <w:t xml:space="preserve">) of your intent to apply to the Spring 2024 competition as soon as possible. Raluca will meet with you, as needed, to discuss the proposed research; grant requirements; letters of support; questions related to the </w:t>
            </w:r>
            <w:proofErr w:type="spellStart"/>
            <w:r w:rsidRPr="00770AC2">
              <w:rPr>
                <w:rFonts w:ascii="Calibri Light" w:eastAsia="Times New Roman" w:hAnsi="Calibri Light" w:cs="Calibri Light"/>
                <w:sz w:val="22"/>
                <w:szCs w:val="22"/>
                <w:lang w:eastAsia="en-US"/>
              </w:rPr>
              <w:t>ResearchNet</w:t>
            </w:r>
            <w:proofErr w:type="spellEnd"/>
            <w:r w:rsidRPr="00770AC2">
              <w:rPr>
                <w:rFonts w:ascii="Calibri Light" w:eastAsia="Times New Roman" w:hAnsi="Calibri Light" w:cs="Calibri Light"/>
                <w:sz w:val="22"/>
                <w:szCs w:val="22"/>
                <w:lang w:eastAsia="en-US"/>
              </w:rPr>
              <w:t xml:space="preserve"> portal, budget, CCV, co-applicants and collaborators; help develop the KT section of the grant, etc.</w:t>
            </w:r>
          </w:p>
          <w:p w14:paraId="4C237BCA" w14:textId="77777777" w:rsidR="00770AC2" w:rsidRPr="00770AC2" w:rsidRDefault="00770AC2" w:rsidP="00770AC2">
            <w:pPr>
              <w:numPr>
                <w:ilvl w:val="0"/>
                <w:numId w:val="56"/>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Review the </w:t>
            </w:r>
            <w:hyperlink r:id="rId225" w:anchor="howtoapply" w:history="1">
              <w:r w:rsidRPr="00770AC2">
                <w:rPr>
                  <w:rFonts w:ascii="Calibri Light" w:eastAsia="Times New Roman" w:hAnsi="Calibri Light" w:cs="Calibri Light"/>
                  <w:color w:val="0563C1"/>
                  <w:sz w:val="22"/>
                  <w:szCs w:val="22"/>
                  <w:u w:val="single"/>
                  <w:lang w:eastAsia="en-US"/>
                </w:rPr>
                <w:t>grant requirements</w:t>
              </w:r>
            </w:hyperlink>
            <w:r w:rsidRPr="00770AC2">
              <w:rPr>
                <w:rFonts w:ascii="Calibri Light" w:eastAsia="Times New Roman" w:hAnsi="Calibri Light" w:cs="Calibri Light"/>
                <w:sz w:val="22"/>
                <w:szCs w:val="22"/>
                <w:lang w:eastAsia="en-US"/>
              </w:rPr>
              <w:t xml:space="preserve">, </w:t>
            </w:r>
            <w:hyperlink r:id="rId226" w:history="1">
              <w:r w:rsidRPr="00770AC2">
                <w:rPr>
                  <w:rFonts w:ascii="Calibri Light" w:eastAsia="Times New Roman" w:hAnsi="Calibri Light" w:cs="Calibri Light"/>
                  <w:color w:val="0563C1"/>
                  <w:sz w:val="22"/>
                  <w:szCs w:val="22"/>
                  <w:u w:val="single"/>
                  <w:lang w:eastAsia="en-US"/>
                </w:rPr>
                <w:t>peer review manual</w:t>
              </w:r>
            </w:hyperlink>
            <w:r w:rsidRPr="00770AC2">
              <w:rPr>
                <w:rFonts w:ascii="Calibri Light" w:eastAsia="Times New Roman" w:hAnsi="Calibri Light" w:cs="Calibri Light"/>
                <w:sz w:val="22"/>
                <w:szCs w:val="22"/>
                <w:lang w:eastAsia="en-US"/>
              </w:rPr>
              <w:t xml:space="preserve">, and the </w:t>
            </w:r>
            <w:hyperlink r:id="rId227" w:anchor="evaluation" w:history="1">
              <w:r w:rsidRPr="00770AC2">
                <w:rPr>
                  <w:rFonts w:ascii="Calibri Light" w:eastAsia="Times New Roman" w:hAnsi="Calibri Light" w:cs="Calibri Light"/>
                  <w:color w:val="0563C1"/>
                  <w:sz w:val="22"/>
                  <w:szCs w:val="22"/>
                  <w:u w:val="single"/>
                  <w:lang w:eastAsia="en-US"/>
                </w:rPr>
                <w:t>evaluation criteria</w:t>
              </w:r>
            </w:hyperlink>
            <w:r w:rsidRPr="00770AC2">
              <w:rPr>
                <w:rFonts w:ascii="Calibri Light" w:eastAsia="Times New Roman" w:hAnsi="Calibri Light" w:cs="Calibri Light"/>
                <w:sz w:val="22"/>
                <w:szCs w:val="22"/>
                <w:lang w:eastAsia="en-US"/>
              </w:rPr>
              <w:t>.</w:t>
            </w:r>
          </w:p>
          <w:p w14:paraId="0850E3CE" w14:textId="77777777" w:rsidR="00770AC2" w:rsidRPr="00770AC2" w:rsidRDefault="00770AC2" w:rsidP="00770AC2">
            <w:pPr>
              <w:numPr>
                <w:ilvl w:val="0"/>
                <w:numId w:val="56"/>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Complete or update your </w:t>
            </w:r>
            <w:hyperlink r:id="rId228" w:history="1">
              <w:r w:rsidRPr="00770AC2">
                <w:rPr>
                  <w:rFonts w:ascii="Calibri Light" w:eastAsia="Times New Roman" w:hAnsi="Calibri Light" w:cs="Calibri Light"/>
                  <w:color w:val="0563C1"/>
                  <w:sz w:val="22"/>
                  <w:szCs w:val="22"/>
                  <w:u w:val="single"/>
                  <w:lang w:eastAsia="en-US"/>
                </w:rPr>
                <w:t>CCV</w:t>
              </w:r>
            </w:hyperlink>
            <w:r w:rsidRPr="00770AC2">
              <w:rPr>
                <w:rFonts w:ascii="Calibri Light" w:eastAsia="Times New Roman" w:hAnsi="Calibri Light" w:cs="Calibri Light"/>
                <w:sz w:val="22"/>
                <w:szCs w:val="22"/>
                <w:lang w:eastAsia="en-US"/>
              </w:rPr>
              <w:t xml:space="preserve"> (CIHR </w:t>
            </w:r>
            <w:proofErr w:type="spellStart"/>
            <w:r w:rsidRPr="00770AC2">
              <w:rPr>
                <w:rFonts w:ascii="Calibri Light" w:eastAsia="Times New Roman" w:hAnsi="Calibri Light" w:cs="Calibri Light"/>
                <w:sz w:val="22"/>
                <w:szCs w:val="22"/>
                <w:lang w:eastAsia="en-US"/>
              </w:rPr>
              <w:t>Biosketch</w:t>
            </w:r>
            <w:proofErr w:type="spellEnd"/>
            <w:r w:rsidRPr="00770AC2">
              <w:rPr>
                <w:rFonts w:ascii="Calibri Light" w:eastAsia="Times New Roman" w:hAnsi="Calibri Light" w:cs="Calibri Light"/>
                <w:sz w:val="22"/>
                <w:szCs w:val="22"/>
                <w:lang w:eastAsia="en-US"/>
              </w:rPr>
              <w:t xml:space="preserve"> version). </w:t>
            </w:r>
          </w:p>
          <w:p w14:paraId="22400D23" w14:textId="77777777" w:rsidR="00770AC2" w:rsidRPr="00770AC2" w:rsidRDefault="00770AC2" w:rsidP="00770AC2">
            <w:pPr>
              <w:numPr>
                <w:ilvl w:val="0"/>
                <w:numId w:val="56"/>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Register for the Project Grant Spring 2024 competition, in the </w:t>
            </w:r>
            <w:hyperlink r:id="rId229" w:history="1">
              <w:proofErr w:type="spellStart"/>
              <w:r w:rsidRPr="00770AC2">
                <w:rPr>
                  <w:rFonts w:ascii="Calibri Light" w:eastAsia="Times New Roman" w:hAnsi="Calibri Light" w:cs="Calibri Light"/>
                  <w:color w:val="0563C1"/>
                  <w:sz w:val="22"/>
                  <w:szCs w:val="22"/>
                  <w:u w:val="single"/>
                  <w:lang w:eastAsia="en-US"/>
                </w:rPr>
                <w:t>ResearchNet</w:t>
              </w:r>
              <w:proofErr w:type="spellEnd"/>
            </w:hyperlink>
            <w:r w:rsidRPr="00770AC2">
              <w:rPr>
                <w:rFonts w:ascii="Calibri Light" w:eastAsia="Times New Roman" w:hAnsi="Calibri Light" w:cs="Calibri Light"/>
                <w:sz w:val="22"/>
                <w:szCs w:val="22"/>
                <w:lang w:eastAsia="en-US"/>
              </w:rPr>
              <w:t>, by the February 7 2024 deadline.</w:t>
            </w:r>
          </w:p>
          <w:p w14:paraId="7BB3051B" w14:textId="46D70903" w:rsidR="00770AC2" w:rsidRPr="00770AC2" w:rsidRDefault="00770AC2" w:rsidP="00770AC2">
            <w:pPr>
              <w:numPr>
                <w:ilvl w:val="0"/>
                <w:numId w:val="56"/>
              </w:numPr>
              <w:spacing w:after="0" w:line="240" w:lineRule="auto"/>
              <w:rPr>
                <w:rFonts w:ascii="Calibri Light" w:eastAsia="Calibri" w:hAnsi="Calibri Light" w:cs="Calibri Light"/>
                <w:sz w:val="22"/>
                <w:szCs w:val="22"/>
                <w:lang w:eastAsia="en-US"/>
              </w:rPr>
            </w:pPr>
            <w:r w:rsidRPr="00770AC2">
              <w:rPr>
                <w:rFonts w:ascii="Calibri Light" w:eastAsia="Times New Roman" w:hAnsi="Calibri Light" w:cs="Calibri Light"/>
                <w:sz w:val="22"/>
                <w:szCs w:val="22"/>
                <w:lang w:eastAsia="en-US"/>
              </w:rPr>
              <w:t xml:space="preserve">Complete your application in the </w:t>
            </w:r>
            <w:hyperlink r:id="rId230" w:history="1">
              <w:proofErr w:type="spellStart"/>
              <w:r w:rsidRPr="00770AC2">
                <w:rPr>
                  <w:rFonts w:ascii="Calibri Light" w:eastAsia="Times New Roman" w:hAnsi="Calibri Light" w:cs="Calibri Light"/>
                  <w:color w:val="0563C1"/>
                  <w:sz w:val="22"/>
                  <w:szCs w:val="22"/>
                  <w:u w:val="single"/>
                  <w:lang w:eastAsia="en-US"/>
                </w:rPr>
                <w:t>ResearchNet</w:t>
              </w:r>
              <w:proofErr w:type="spellEnd"/>
            </w:hyperlink>
            <w:r w:rsidRPr="00770AC2">
              <w:rPr>
                <w:rFonts w:ascii="Calibri Light" w:eastAsia="Times New Roman" w:hAnsi="Calibri Light" w:cs="Calibri Light"/>
                <w:sz w:val="22"/>
                <w:szCs w:val="22"/>
                <w:lang w:eastAsia="en-US"/>
              </w:rPr>
              <w:t xml:space="preserve"> portal and submit your application for review to Raluca Dubrowski by the deadlines outlined above.</w:t>
            </w:r>
          </w:p>
        </w:tc>
      </w:tr>
      <w:tr w:rsidR="00770AC2" w:rsidRPr="00770AC2" w14:paraId="159DA2FB" w14:textId="77777777" w:rsidTr="00770AC2">
        <w:trPr>
          <w:trHeight w:val="297"/>
        </w:trPr>
        <w:tc>
          <w:tcPr>
            <w:tcW w:w="2960"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7E6600E7"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Anticipated notice of decision</w:t>
            </w:r>
          </w:p>
        </w:tc>
        <w:tc>
          <w:tcPr>
            <w:tcW w:w="7740" w:type="dxa"/>
            <w:tcBorders>
              <w:top w:val="nil"/>
              <w:left w:val="nil"/>
              <w:bottom w:val="nil"/>
              <w:right w:val="single" w:sz="8" w:space="0" w:color="DDDDDD"/>
            </w:tcBorders>
            <w:tcMar>
              <w:top w:w="120" w:type="dxa"/>
              <w:left w:w="120" w:type="dxa"/>
              <w:bottom w:w="120" w:type="dxa"/>
              <w:right w:w="120" w:type="dxa"/>
            </w:tcMar>
            <w:hideMark/>
          </w:tcPr>
          <w:p w14:paraId="2A3D882B"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July 17, 2024</w:t>
            </w:r>
          </w:p>
        </w:tc>
      </w:tr>
      <w:tr w:rsidR="00770AC2" w:rsidRPr="00770AC2" w14:paraId="1323004D" w14:textId="77777777" w:rsidTr="00770AC2">
        <w:trPr>
          <w:trHeight w:val="297"/>
        </w:trPr>
        <w:tc>
          <w:tcPr>
            <w:tcW w:w="2960"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B8223FD"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start date</w:t>
            </w:r>
          </w:p>
        </w:tc>
        <w:tc>
          <w:tcPr>
            <w:tcW w:w="7740" w:type="dxa"/>
            <w:tcBorders>
              <w:top w:val="nil"/>
              <w:left w:val="nil"/>
              <w:bottom w:val="nil"/>
              <w:right w:val="single" w:sz="8" w:space="0" w:color="DDDDDD"/>
            </w:tcBorders>
            <w:tcMar>
              <w:top w:w="120" w:type="dxa"/>
              <w:left w:w="120" w:type="dxa"/>
              <w:bottom w:w="120" w:type="dxa"/>
              <w:right w:w="120" w:type="dxa"/>
            </w:tcMar>
            <w:hideMark/>
          </w:tcPr>
          <w:p w14:paraId="2AAB9294"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October 1, 2024</w:t>
            </w:r>
          </w:p>
        </w:tc>
      </w:tr>
      <w:tr w:rsidR="00770AC2" w:rsidRPr="00770AC2" w14:paraId="69C8B500" w14:textId="77777777" w:rsidTr="00770AC2">
        <w:trPr>
          <w:trHeight w:val="43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0CF36DB"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Questions</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68824CC9" w14:textId="304C520D"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If you have any questions, please contact Raluca Dubrowski (</w:t>
            </w:r>
            <w:hyperlink r:id="rId231"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 xml:space="preserve">). </w:t>
            </w:r>
          </w:p>
        </w:tc>
      </w:tr>
    </w:tbl>
    <w:p w14:paraId="53D4B61D"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225B4CB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Information Session/Webinars</w:t>
      </w:r>
    </w:p>
    <w:p w14:paraId="239A6AE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To support </w:t>
      </w:r>
      <w:proofErr w:type="gramStart"/>
      <w:r w:rsidRPr="00770AC2">
        <w:rPr>
          <w:rFonts w:ascii="Calibri Light" w:eastAsia="Calibri" w:hAnsi="Calibri Light" w:cs="Calibri Light"/>
          <w:sz w:val="22"/>
          <w:szCs w:val="22"/>
          <w:lang w:eastAsia="en-US"/>
        </w:rPr>
        <w:t>applicants</w:t>
      </w:r>
      <w:proofErr w:type="gramEnd"/>
      <w:r w:rsidRPr="00770AC2">
        <w:rPr>
          <w:rFonts w:ascii="Calibri Light" w:eastAsia="Calibri" w:hAnsi="Calibri Light" w:cs="Calibri Light"/>
          <w:sz w:val="22"/>
          <w:szCs w:val="22"/>
          <w:lang w:eastAsia="en-US"/>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232" w:history="1">
        <w:r w:rsidRPr="00770AC2">
          <w:rPr>
            <w:rFonts w:ascii="Calibri Light" w:eastAsia="Calibri" w:hAnsi="Calibri Light" w:cs="Calibri Light"/>
            <w:color w:val="0563C1"/>
            <w:sz w:val="22"/>
            <w:szCs w:val="22"/>
            <w:u w:val="single"/>
            <w:lang w:eastAsia="en-US"/>
          </w:rPr>
          <w:t>here</w:t>
        </w:r>
      </w:hyperlink>
      <w:r w:rsidRPr="00770AC2">
        <w:rPr>
          <w:rFonts w:ascii="Calibri Light" w:eastAsia="Calibri" w:hAnsi="Calibri Light" w:cs="Calibri Light"/>
          <w:sz w:val="22"/>
          <w:szCs w:val="22"/>
          <w:lang w:eastAsia="en-US"/>
        </w:rPr>
        <w:t xml:space="preserve">.  </w:t>
      </w:r>
    </w:p>
    <w:p w14:paraId="7603439A"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In addition, CIHR will organize a Project Grant webinar in the new year. ORS will share those details once available.</w:t>
      </w:r>
    </w:p>
    <w:p w14:paraId="76457389"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616E5411"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Consultant Honorarium Program</w:t>
      </w:r>
    </w:p>
    <w:p w14:paraId="609BEF68"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770AC2">
        <w:rPr>
          <w:rFonts w:ascii="Calibri Light" w:eastAsia="Calibri" w:hAnsi="Calibri Light" w:cs="Calibri Light"/>
          <w:b/>
          <w:bCs/>
          <w:sz w:val="22"/>
          <w:szCs w:val="22"/>
          <w:u w:val="single"/>
          <w:lang w:eastAsia="en-US"/>
        </w:rPr>
        <w:t>one</w:t>
      </w:r>
      <w:r w:rsidRPr="00770AC2">
        <w:rPr>
          <w:rFonts w:ascii="Calibri Light" w:eastAsia="Calibri" w:hAnsi="Calibri Light" w:cs="Calibri Light"/>
          <w:sz w:val="22"/>
          <w:szCs w:val="22"/>
          <w:lang w:eastAsia="en-US"/>
        </w:rPr>
        <w:t xml:space="preserve"> honorarium per applicant. Please contact Raluca Dubrowski if you wish to take advantage of this program.</w:t>
      </w:r>
    </w:p>
    <w:p w14:paraId="593C63D0"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7CCE062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Supporting Resources</w:t>
      </w:r>
    </w:p>
    <w:p w14:paraId="06CE7C48" w14:textId="77777777" w:rsidR="00770AC2" w:rsidRPr="00770AC2" w:rsidRDefault="00770AC2" w:rsidP="00770AC2">
      <w:pPr>
        <w:numPr>
          <w:ilvl w:val="0"/>
          <w:numId w:val="57"/>
        </w:numPr>
        <w:spacing w:after="0" w:line="240" w:lineRule="auto"/>
        <w:rPr>
          <w:rFonts w:ascii="Calibri Light" w:eastAsia="Times New Roman" w:hAnsi="Calibri Light" w:cs="Calibri Light"/>
          <w:color w:val="4472C4"/>
          <w:sz w:val="22"/>
          <w:szCs w:val="22"/>
          <w:lang w:eastAsia="en-US"/>
        </w:rPr>
      </w:pPr>
      <w:hyperlink r:id="rId233" w:history="1">
        <w:r w:rsidRPr="00770AC2">
          <w:rPr>
            <w:rFonts w:ascii="Calibri Light" w:eastAsia="Times New Roman" w:hAnsi="Calibri Light" w:cs="Calibri Light"/>
            <w:color w:val="4472C4"/>
            <w:sz w:val="22"/>
            <w:szCs w:val="22"/>
            <w:u w:val="single"/>
            <w:lang w:eastAsia="en-US"/>
          </w:rPr>
          <w:t>Grant: Fall 2023 and Spring 2024 Funding Opportunity</w:t>
        </w:r>
      </w:hyperlink>
    </w:p>
    <w:p w14:paraId="3A828A88" w14:textId="77777777" w:rsidR="00770AC2" w:rsidRPr="00770AC2" w:rsidRDefault="00770AC2" w:rsidP="00770AC2">
      <w:pPr>
        <w:numPr>
          <w:ilvl w:val="0"/>
          <w:numId w:val="57"/>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34" w:history="1">
        <w:r w:rsidRPr="00770AC2">
          <w:rPr>
            <w:rFonts w:ascii="Calibri Light" w:eastAsia="Times New Roman" w:hAnsi="Calibri Light" w:cs="Calibri Light"/>
            <w:color w:val="4472C4"/>
            <w:sz w:val="22"/>
            <w:szCs w:val="22"/>
            <w:u w:val="single"/>
            <w:lang w:eastAsia="en-US"/>
          </w:rPr>
          <w:t xml:space="preserve">CIHR </w:t>
        </w:r>
        <w:proofErr w:type="spellStart"/>
        <w:r w:rsidRPr="00770AC2">
          <w:rPr>
            <w:rFonts w:ascii="Calibri Light" w:eastAsia="Times New Roman" w:hAnsi="Calibri Light" w:cs="Calibri Light"/>
            <w:color w:val="4472C4"/>
            <w:sz w:val="22"/>
            <w:szCs w:val="22"/>
            <w:u w:val="single"/>
            <w:lang w:eastAsia="en-US"/>
          </w:rPr>
          <w:t>Biosketch</w:t>
        </w:r>
        <w:proofErr w:type="spellEnd"/>
        <w:r w:rsidRPr="00770AC2">
          <w:rPr>
            <w:rFonts w:ascii="Calibri Light" w:eastAsia="Times New Roman" w:hAnsi="Calibri Light" w:cs="Calibri Light"/>
            <w:color w:val="4472C4"/>
            <w:sz w:val="22"/>
            <w:szCs w:val="22"/>
            <w:u w:val="single"/>
            <w:lang w:eastAsia="en-US"/>
          </w:rPr>
          <w:t xml:space="preserve"> CV – Quick Reference Guide</w:t>
        </w:r>
      </w:hyperlink>
    </w:p>
    <w:p w14:paraId="3D095BF9" w14:textId="77777777" w:rsidR="00770AC2" w:rsidRPr="00770AC2" w:rsidRDefault="00770AC2" w:rsidP="00770AC2">
      <w:pPr>
        <w:numPr>
          <w:ilvl w:val="0"/>
          <w:numId w:val="57"/>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35" w:history="1">
        <w:r w:rsidRPr="00770AC2">
          <w:rPr>
            <w:rFonts w:ascii="Calibri Light" w:eastAsia="Times New Roman" w:hAnsi="Calibri Light" w:cs="Calibri Light"/>
            <w:color w:val="4472C4"/>
            <w:sz w:val="22"/>
            <w:szCs w:val="22"/>
            <w:u w:val="single"/>
            <w:lang w:eastAsia="en-US"/>
          </w:rPr>
          <w:t>Sex and Gender in Health Research</w:t>
        </w:r>
      </w:hyperlink>
    </w:p>
    <w:p w14:paraId="2B1A2DC2" w14:textId="77777777" w:rsidR="00770AC2" w:rsidRPr="00770AC2" w:rsidRDefault="00770AC2" w:rsidP="00770AC2">
      <w:pPr>
        <w:numPr>
          <w:ilvl w:val="0"/>
          <w:numId w:val="57"/>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36" w:history="1">
        <w:r w:rsidRPr="00770AC2">
          <w:rPr>
            <w:rFonts w:ascii="Calibri Light" w:eastAsia="Times New Roman" w:hAnsi="Calibri Light" w:cs="Calibri Light"/>
            <w:color w:val="4472C4"/>
            <w:sz w:val="22"/>
            <w:szCs w:val="22"/>
            <w:u w:val="single"/>
            <w:lang w:eastAsia="en-US"/>
          </w:rPr>
          <w:t>Learning for Applicants</w:t>
        </w:r>
      </w:hyperlink>
    </w:p>
    <w:p w14:paraId="265A3E33" w14:textId="77777777" w:rsidR="00770AC2" w:rsidRPr="00770AC2" w:rsidRDefault="00770AC2" w:rsidP="00770AC2">
      <w:pPr>
        <w:numPr>
          <w:ilvl w:val="0"/>
          <w:numId w:val="57"/>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37" w:history="1">
        <w:r w:rsidRPr="00770AC2">
          <w:rPr>
            <w:rFonts w:ascii="Calibri Light" w:eastAsia="Times New Roman" w:hAnsi="Calibri Light" w:cs="Calibri Light"/>
            <w:color w:val="4472C4"/>
            <w:sz w:val="22"/>
            <w:szCs w:val="22"/>
            <w:u w:val="single"/>
            <w:lang w:eastAsia="en-US"/>
          </w:rPr>
          <w:t xml:space="preserve">How to complete the Equity, </w:t>
        </w:r>
        <w:proofErr w:type="gramStart"/>
        <w:r w:rsidRPr="00770AC2">
          <w:rPr>
            <w:rFonts w:ascii="Calibri Light" w:eastAsia="Times New Roman" w:hAnsi="Calibri Light" w:cs="Calibri Light"/>
            <w:color w:val="4472C4"/>
            <w:sz w:val="22"/>
            <w:szCs w:val="22"/>
            <w:u w:val="single"/>
            <w:lang w:eastAsia="en-US"/>
          </w:rPr>
          <w:t>Diversity</w:t>
        </w:r>
        <w:proofErr w:type="gramEnd"/>
        <w:r w:rsidRPr="00770AC2">
          <w:rPr>
            <w:rFonts w:ascii="Calibri Light" w:eastAsia="Times New Roman" w:hAnsi="Calibri Light" w:cs="Calibri Light"/>
            <w:color w:val="4472C4"/>
            <w:sz w:val="22"/>
            <w:szCs w:val="22"/>
            <w:u w:val="single"/>
            <w:lang w:eastAsia="en-US"/>
          </w:rPr>
          <w:t xml:space="preserve"> and Inclusion Self-identification Questionnaire</w:t>
        </w:r>
      </w:hyperlink>
    </w:p>
    <w:p w14:paraId="6F10F262" w14:textId="77777777" w:rsidR="00770AC2" w:rsidRPr="00770AC2" w:rsidRDefault="00770AC2" w:rsidP="00770AC2">
      <w:pPr>
        <w:numPr>
          <w:ilvl w:val="0"/>
          <w:numId w:val="57"/>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38" w:history="1">
        <w:r w:rsidRPr="00770AC2">
          <w:rPr>
            <w:rFonts w:ascii="Calibri Light" w:eastAsia="Times New Roman" w:hAnsi="Calibri Light" w:cs="Calibri Light"/>
            <w:color w:val="4472C4"/>
            <w:sz w:val="22"/>
            <w:szCs w:val="22"/>
            <w:u w:val="single"/>
            <w:lang w:eastAsia="en-US"/>
          </w:rPr>
          <w:t>Peer Review Manual – Project</w:t>
        </w:r>
      </w:hyperlink>
    </w:p>
    <w:p w14:paraId="782F7ADB" w14:textId="77777777" w:rsidR="00770AC2" w:rsidRPr="00770AC2" w:rsidRDefault="00770AC2" w:rsidP="00770AC2">
      <w:pPr>
        <w:numPr>
          <w:ilvl w:val="0"/>
          <w:numId w:val="57"/>
        </w:numPr>
        <w:spacing w:after="0" w:line="240" w:lineRule="auto"/>
        <w:rPr>
          <w:rFonts w:ascii="Calibri Light" w:eastAsia="Times New Roman" w:hAnsi="Calibri Light" w:cs="Calibri Light"/>
          <w:color w:val="4472C4"/>
          <w:sz w:val="22"/>
          <w:szCs w:val="22"/>
          <w:lang w:eastAsia="en-US"/>
        </w:rPr>
      </w:pPr>
      <w:hyperlink r:id="rId239" w:history="1">
        <w:r w:rsidRPr="00770AC2">
          <w:rPr>
            <w:rFonts w:ascii="Calibri Light" w:eastAsia="Times New Roman" w:hAnsi="Calibri Light" w:cs="Calibri Light"/>
            <w:color w:val="4472C4"/>
            <w:sz w:val="22"/>
            <w:szCs w:val="22"/>
            <w:u w:val="single"/>
            <w:lang w:eastAsia="en-US"/>
          </w:rPr>
          <w:t>San Francisco Declaration on Research Assessment (DORA)</w:t>
        </w:r>
      </w:hyperlink>
    </w:p>
    <w:p w14:paraId="36E05097" w14:textId="503B39E1" w:rsidR="00770AC2" w:rsidRPr="00770AC2" w:rsidRDefault="00770AC2" w:rsidP="00770AC2">
      <w:pPr>
        <w:numPr>
          <w:ilvl w:val="0"/>
          <w:numId w:val="58"/>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FAQ for the Project Grant </w:t>
      </w:r>
      <w:r w:rsidRPr="00770AC2">
        <w:rPr>
          <w:rFonts w:ascii="Calibri Light" w:eastAsia="Times New Roman" w:hAnsi="Calibri Light" w:cs="Calibri Light"/>
          <w:sz w:val="22"/>
          <w:szCs w:val="22"/>
          <w:lang w:eastAsia="en-US"/>
        </w:rPr>
        <w:t xml:space="preserve">(contact </w:t>
      </w:r>
      <w:hyperlink r:id="rId240" w:history="1">
        <w:r w:rsidRPr="00770AC2">
          <w:rPr>
            <w:rStyle w:val="Hyperlink"/>
            <w:rFonts w:ascii="Calibri Light" w:eastAsia="Times New Roman" w:hAnsi="Calibri Light" w:cs="Calibri Light"/>
            <w:sz w:val="22"/>
            <w:szCs w:val="22"/>
            <w:lang w:eastAsia="en-US"/>
          </w:rPr>
          <w:t>Raluca.Dubrowski@ontariotechu.ca</w:t>
        </w:r>
      </w:hyperlink>
      <w:r w:rsidRPr="00770AC2">
        <w:rPr>
          <w:rFonts w:ascii="Calibri Light" w:eastAsia="Times New Roman" w:hAnsi="Calibri Light" w:cs="Calibri Light"/>
          <w:sz w:val="22"/>
          <w:szCs w:val="22"/>
          <w:lang w:eastAsia="en-US"/>
        </w:rPr>
        <w:t xml:space="preserve">) </w:t>
      </w:r>
    </w:p>
    <w:p w14:paraId="31F8AF4C" w14:textId="1E873DFA" w:rsidR="00C1562E" w:rsidRDefault="00770AC2" w:rsidP="00770AC2">
      <w:pPr>
        <w:numPr>
          <w:ilvl w:val="0"/>
          <w:numId w:val="58"/>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lastRenderedPageBreak/>
        <w:t>Two knowledge translation resources to help with the development of the knowledge translation/mobilization plan.</w:t>
      </w:r>
      <w:r w:rsidRPr="00770AC2">
        <w:rPr>
          <w:rFonts w:ascii="Calibri Light" w:eastAsia="Times New Roman" w:hAnsi="Calibri Light" w:cs="Calibri Light"/>
          <w:sz w:val="22"/>
          <w:szCs w:val="22"/>
          <w:lang w:eastAsia="en-US"/>
        </w:rPr>
        <w:t xml:space="preserve"> </w:t>
      </w:r>
      <w:r w:rsidRPr="00770AC2">
        <w:rPr>
          <w:rFonts w:ascii="Calibri Light" w:eastAsia="Times New Roman" w:hAnsi="Calibri Light" w:cs="Calibri Light"/>
          <w:sz w:val="22"/>
          <w:szCs w:val="22"/>
          <w:lang w:eastAsia="en-US"/>
        </w:rPr>
        <w:t xml:space="preserve">(contact </w:t>
      </w:r>
      <w:hyperlink r:id="rId241" w:history="1">
        <w:r w:rsidRPr="00770AC2">
          <w:rPr>
            <w:rStyle w:val="Hyperlink"/>
            <w:rFonts w:ascii="Calibri Light" w:eastAsia="Times New Roman" w:hAnsi="Calibri Light" w:cs="Calibri Light"/>
            <w:sz w:val="22"/>
            <w:szCs w:val="22"/>
            <w:lang w:eastAsia="en-US"/>
          </w:rPr>
          <w:t>Raluca.Dubrowski@ontariotechu.ca</w:t>
        </w:r>
      </w:hyperlink>
      <w:r w:rsidRPr="00770AC2">
        <w:rPr>
          <w:rFonts w:ascii="Calibri Light" w:eastAsia="Times New Roman" w:hAnsi="Calibri Light" w:cs="Calibri Light"/>
          <w:sz w:val="22"/>
          <w:szCs w:val="22"/>
          <w:lang w:eastAsia="en-US"/>
        </w:rPr>
        <w:t>)</w:t>
      </w:r>
    </w:p>
    <w:p w14:paraId="4561553F" w14:textId="77777777" w:rsidR="00C1562E" w:rsidRDefault="00C1562E">
      <w:pPr>
        <w:rPr>
          <w:rFonts w:ascii="Calibri Light" w:eastAsia="Times New Roman" w:hAnsi="Calibri Light" w:cs="Calibri Light"/>
          <w:sz w:val="22"/>
          <w:szCs w:val="22"/>
          <w:lang w:eastAsia="en-US"/>
        </w:rPr>
      </w:pPr>
      <w:r>
        <w:rPr>
          <w:rFonts w:ascii="Calibri Light" w:eastAsia="Times New Roman" w:hAnsi="Calibri Light" w:cs="Calibri Light"/>
          <w:sz w:val="22"/>
          <w:szCs w:val="22"/>
          <w:lang w:eastAsia="en-US"/>
        </w:rPr>
        <w:br w:type="page"/>
      </w:r>
    </w:p>
    <w:p w14:paraId="0F933C91" w14:textId="77777777" w:rsidR="00770AC2" w:rsidRPr="00770AC2" w:rsidRDefault="00770AC2" w:rsidP="00C1562E">
      <w:pPr>
        <w:spacing w:after="0" w:line="240" w:lineRule="auto"/>
        <w:ind w:left="720"/>
        <w:rPr>
          <w:rFonts w:ascii="Arial" w:eastAsia="Calibri" w:hAnsi="Arial" w:cs="Arial"/>
          <w:sz w:val="22"/>
          <w:szCs w:val="22"/>
          <w:lang w:eastAsia="en-US"/>
        </w:rPr>
      </w:pPr>
    </w:p>
    <w:p w14:paraId="52A29CD7" w14:textId="07B0C8AB" w:rsidR="006C5576" w:rsidRPr="006C5576" w:rsidRDefault="006C5576" w:rsidP="006C5576">
      <w:pPr>
        <w:pStyle w:val="Heading2"/>
        <w:rPr>
          <w:sz w:val="36"/>
          <w:szCs w:val="36"/>
          <w:lang w:val="en-CA" w:eastAsia="en-US"/>
        </w:rPr>
      </w:pPr>
      <w:bookmarkStart w:id="80" w:name="_Internal_Call_for"/>
      <w:bookmarkEnd w:id="80"/>
      <w:r w:rsidRPr="006C5576">
        <w:rPr>
          <w:lang w:val="en-CA" w:eastAsia="en-US"/>
        </w:rPr>
        <w:t>CFI John R. Evans Leaders Fund</w:t>
      </w:r>
      <w:r w:rsidRPr="006C5576">
        <w:rPr>
          <w:color w:val="002060"/>
          <w:sz w:val="22"/>
          <w:szCs w:val="22"/>
          <w:lang w:val="en-CA" w:eastAsia="en-CA"/>
        </w:rPr>
        <w:t xml:space="preserve"> </w:t>
      </w:r>
      <w:r w:rsidRPr="006C5576">
        <w:rPr>
          <w:color w:val="002060"/>
          <w:sz w:val="22"/>
          <w:szCs w:val="22"/>
          <w:lang w:eastAsia="en-CA"/>
        </w:rPr>
        <w:t xml:space="preserve">– </w:t>
      </w:r>
      <w:r w:rsidRPr="006C5576">
        <w:rPr>
          <w:lang w:val="en-CA" w:eastAsia="en-US"/>
        </w:rPr>
        <w:t>2024 Competition</w:t>
      </w:r>
      <w:r w:rsidRPr="006C5576">
        <w:rPr>
          <w:sz w:val="36"/>
          <w:szCs w:val="36"/>
          <w:lang w:val="en-CA" w:eastAsia="en-US"/>
        </w:rPr>
        <w:t xml:space="preserve"> </w:t>
      </w:r>
      <w:r>
        <w:rPr>
          <w:sz w:val="36"/>
          <w:szCs w:val="36"/>
          <w:lang w:val="en-CA" w:eastAsia="en-US"/>
        </w:rPr>
        <w:t xml:space="preserve">- </w:t>
      </w:r>
      <w:r w:rsidRPr="006C5576">
        <w:rPr>
          <w:lang w:val="en-CA" w:eastAsia="en-US"/>
        </w:rPr>
        <w:t>Internal Call for Proposals</w:t>
      </w:r>
    </w:p>
    <w:p w14:paraId="0F33A402" w14:textId="4367B4CE" w:rsidR="006C5576" w:rsidRPr="006C5576" w:rsidRDefault="006C5576" w:rsidP="006C5576">
      <w:pPr>
        <w:spacing w:after="0" w:line="240" w:lineRule="auto"/>
        <w:jc w:val="center"/>
        <w:rPr>
          <w:rFonts w:ascii="Calibri" w:eastAsia="Calibri" w:hAnsi="Calibri" w:cs="Calibri"/>
          <w:b/>
          <w:bCs/>
          <w:color w:val="1F497D"/>
          <w:sz w:val="28"/>
          <w:szCs w:val="28"/>
          <w:lang w:val="en-CA" w:eastAsia="en-US"/>
        </w:rPr>
      </w:pPr>
    </w:p>
    <w:p w14:paraId="4916F8EF" w14:textId="77777777" w:rsidR="006C5576" w:rsidRPr="006C5576" w:rsidRDefault="006C5576" w:rsidP="006C5576">
      <w:pPr>
        <w:spacing w:line="240" w:lineRule="auto"/>
        <w:jc w:val="both"/>
        <w:rPr>
          <w:rFonts w:ascii="Calibri" w:eastAsia="Calibri" w:hAnsi="Calibri" w:cs="Calibri"/>
          <w:b/>
          <w:bCs/>
          <w:color w:val="1F497D"/>
          <w:sz w:val="22"/>
          <w:szCs w:val="22"/>
          <w:lang w:val="en-CA" w:eastAsia="en-CA"/>
        </w:rPr>
      </w:pPr>
      <w:r w:rsidRPr="006C5576">
        <w:rPr>
          <w:rFonts w:ascii="Calibri" w:eastAsia="Calibri" w:hAnsi="Calibri" w:cs="Calibri"/>
          <w:b/>
          <w:bCs/>
          <w:color w:val="FF0000"/>
          <w:sz w:val="22"/>
          <w:szCs w:val="22"/>
          <w:lang w:val="en-CA" w:eastAsia="en-CA"/>
        </w:rPr>
        <w:t xml:space="preserve">*Please notify your </w:t>
      </w:r>
      <w:hyperlink r:id="rId242" w:history="1">
        <w:r w:rsidRPr="006C5576">
          <w:rPr>
            <w:rFonts w:ascii="Calibri" w:eastAsia="Calibri" w:hAnsi="Calibri" w:cs="Calibri"/>
            <w:b/>
            <w:bCs/>
            <w:color w:val="0563C1"/>
            <w:sz w:val="22"/>
            <w:szCs w:val="22"/>
            <w:u w:val="single"/>
            <w:lang w:val="en-CA" w:eastAsia="en-CA"/>
          </w:rPr>
          <w:t>Grants Officer</w:t>
        </w:r>
      </w:hyperlink>
      <w:r w:rsidRPr="006C5576">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tbl>
      <w:tblPr>
        <w:tblW w:w="10250" w:type="dxa"/>
        <w:tblCellMar>
          <w:left w:w="0" w:type="dxa"/>
          <w:right w:w="0" w:type="dxa"/>
        </w:tblCellMar>
        <w:tblLook w:val="04A0" w:firstRow="1" w:lastRow="0" w:firstColumn="1" w:lastColumn="0" w:noHBand="0" w:noVBand="1"/>
      </w:tblPr>
      <w:tblGrid>
        <w:gridCol w:w="2223"/>
        <w:gridCol w:w="8027"/>
      </w:tblGrid>
      <w:tr w:rsidR="006C5576" w:rsidRPr="006C5576" w14:paraId="6FD6DBEB" w14:textId="77777777" w:rsidTr="006C5576">
        <w:trPr>
          <w:trHeight w:val="575"/>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1158B54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CFI Allocation</w:t>
            </w:r>
          </w:p>
        </w:tc>
        <w:tc>
          <w:tcPr>
            <w:tcW w:w="8027" w:type="dxa"/>
            <w:tcBorders>
              <w:top w:val="single" w:sz="8" w:space="0" w:color="auto"/>
              <w:left w:val="nil"/>
              <w:bottom w:val="single" w:sz="8" w:space="0" w:color="auto"/>
              <w:right w:val="single" w:sz="8" w:space="0" w:color="auto"/>
            </w:tcBorders>
            <w:tcMar>
              <w:top w:w="120" w:type="dxa"/>
              <w:left w:w="120" w:type="dxa"/>
              <w:bottom w:w="120" w:type="dxa"/>
              <w:right w:w="120" w:type="dxa"/>
            </w:tcMar>
            <w:hideMark/>
          </w:tcPr>
          <w:p w14:paraId="132E3C95" w14:textId="77777777" w:rsidR="006C5576" w:rsidRPr="006C5576" w:rsidRDefault="006C5576" w:rsidP="006C5576">
            <w:pPr>
              <w:spacing w:after="0" w:line="240" w:lineRule="auto"/>
              <w:rPr>
                <w:rFonts w:ascii="Calibri" w:eastAsia="Calibri" w:hAnsi="Calibri" w:cs="Calibri"/>
                <w:sz w:val="22"/>
                <w:szCs w:val="22"/>
                <w:lang w:eastAsia="en-US"/>
              </w:rPr>
            </w:pPr>
            <w:r w:rsidRPr="006C5576">
              <w:rPr>
                <w:rFonts w:ascii="Calibri" w:eastAsia="Calibri" w:hAnsi="Calibri" w:cs="Calibri"/>
                <w:sz w:val="23"/>
                <w:szCs w:val="23"/>
                <w:lang w:eastAsia="en-US"/>
              </w:rPr>
              <w:t xml:space="preserve">Ontario Tech’s CFI allocation for the upcoming 2024 competition is $525,000 (CFI portion only representing a maximum of 40% total project value). </w:t>
            </w:r>
            <w:r w:rsidRPr="006C5576">
              <w:rPr>
                <w:rFonts w:ascii="Calibri" w:eastAsia="Calibri" w:hAnsi="Calibri" w:cs="Calibri"/>
                <w:b/>
                <w:bCs/>
                <w:sz w:val="23"/>
                <w:szCs w:val="23"/>
                <w:lang w:eastAsia="en-US"/>
              </w:rPr>
              <w:t xml:space="preserve">For this round the CFI request per application must be between $75,000 and $400,000. </w:t>
            </w:r>
          </w:p>
        </w:tc>
      </w:tr>
      <w:tr w:rsidR="006C5576" w:rsidRPr="006C5576" w14:paraId="43C9ABE9" w14:textId="77777777" w:rsidTr="006C5576">
        <w:trPr>
          <w:trHeight w:val="288"/>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0BFC4A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 xml:space="preserve">Timeline  </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77E70A82"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February 26, 2024</w:t>
            </w:r>
            <w:r w:rsidRPr="006C5576">
              <w:rPr>
                <w:rFonts w:ascii="Calibri" w:eastAsia="Calibri" w:hAnsi="Calibri" w:cs="Calibri"/>
                <w:color w:val="FF0000"/>
                <w:sz w:val="22"/>
                <w:szCs w:val="22"/>
                <w:lang w:eastAsia="en-US"/>
              </w:rPr>
              <w:t xml:space="preserve">: Deadline for internal applications – submitted to </w:t>
            </w:r>
            <w:hyperlink r:id="rId243" w:history="1">
              <w:r w:rsidRPr="006C5576">
                <w:rPr>
                  <w:rFonts w:ascii="Calibri" w:eastAsia="Calibri" w:hAnsi="Calibri" w:cs="Calibri"/>
                  <w:color w:val="0563C1"/>
                  <w:sz w:val="22"/>
                  <w:szCs w:val="22"/>
                  <w:u w:val="single"/>
                  <w:lang w:eastAsia="en-US"/>
                </w:rPr>
                <w:t>research@ontariotechu.ca</w:t>
              </w:r>
            </w:hyperlink>
            <w:r w:rsidRPr="006C5576">
              <w:rPr>
                <w:rFonts w:ascii="Calibri" w:eastAsia="Calibri" w:hAnsi="Calibri" w:cs="Calibri"/>
                <w:color w:val="FF0000"/>
                <w:sz w:val="22"/>
                <w:szCs w:val="22"/>
                <w:lang w:eastAsia="en-US"/>
              </w:rPr>
              <w:t xml:space="preserve"> </w:t>
            </w:r>
          </w:p>
          <w:p w14:paraId="758B1C0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74BE3916" w14:textId="77777777" w:rsidR="006C5576" w:rsidRPr="006C5576" w:rsidRDefault="006C5576" w:rsidP="006C5576">
            <w:pPr>
              <w:spacing w:after="0" w:line="240" w:lineRule="auto"/>
              <w:rPr>
                <w:rFonts w:ascii="Calibri" w:eastAsia="Calibri" w:hAnsi="Calibri" w:cs="Calibri"/>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Internal selection committee meeting</w:t>
            </w:r>
          </w:p>
          <w:p w14:paraId="40A10265" w14:textId="77777777" w:rsidR="006C5576" w:rsidRPr="006C5576" w:rsidRDefault="006C5576" w:rsidP="006C5576">
            <w:pPr>
              <w:spacing w:after="0" w:line="240" w:lineRule="auto"/>
              <w:rPr>
                <w:rFonts w:ascii="Calibri" w:eastAsia="Calibri" w:hAnsi="Calibri" w:cs="Calibri"/>
                <w:color w:val="000000"/>
                <w:sz w:val="22"/>
                <w:szCs w:val="22"/>
                <w:lang w:eastAsia="en-US"/>
              </w:rPr>
            </w:pPr>
          </w:p>
          <w:p w14:paraId="7BE5AAD7"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Notification of Results</w:t>
            </w:r>
          </w:p>
          <w:p w14:paraId="34D7E54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5982BEDC"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June 15, 2024</w:t>
            </w:r>
            <w:r w:rsidRPr="006C5576">
              <w:rPr>
                <w:rFonts w:ascii="Calibri" w:eastAsia="Calibri" w:hAnsi="Calibri" w:cs="Calibri"/>
                <w:color w:val="FF0000"/>
                <w:sz w:val="22"/>
                <w:szCs w:val="22"/>
                <w:lang w:eastAsia="en-US"/>
              </w:rPr>
              <w:t>: external CFI deadline for successful internal applicants</w:t>
            </w:r>
          </w:p>
          <w:p w14:paraId="07E0EC5F" w14:textId="77777777" w:rsidR="006C5576" w:rsidRPr="006C5576" w:rsidRDefault="006C5576" w:rsidP="006C5576">
            <w:pPr>
              <w:spacing w:after="0" w:line="240" w:lineRule="auto"/>
              <w:rPr>
                <w:rFonts w:ascii="Calibri" w:eastAsia="Calibri" w:hAnsi="Calibri" w:cs="Calibri"/>
                <w:b/>
                <w:bCs/>
                <w:color w:val="FF0000"/>
                <w:sz w:val="22"/>
                <w:szCs w:val="22"/>
                <w:lang w:eastAsia="en-US"/>
              </w:rPr>
            </w:pPr>
          </w:p>
          <w:p w14:paraId="5AD8A1F2" w14:textId="77777777" w:rsidR="006C5576" w:rsidRPr="006C5576" w:rsidRDefault="006C5576" w:rsidP="006C5576">
            <w:pPr>
              <w:spacing w:after="0" w:line="240" w:lineRule="auto"/>
              <w:rPr>
                <w:rFonts w:ascii="Calibri" w:eastAsia="Calibri" w:hAnsi="Calibri" w:cs="Calibri"/>
                <w:sz w:val="22"/>
                <w:szCs w:val="22"/>
                <w:lang w:eastAsia="en-US"/>
              </w:rPr>
            </w:pPr>
            <w:r w:rsidRPr="006C5576">
              <w:rPr>
                <w:rFonts w:ascii="Calibri" w:eastAsia="Calibri" w:hAnsi="Calibri" w:cs="Calibri"/>
                <w:b/>
                <w:bCs/>
                <w:color w:val="FF0000"/>
                <w:sz w:val="22"/>
                <w:szCs w:val="22"/>
                <w:lang w:eastAsia="en-US"/>
              </w:rPr>
              <w:t>TBD:</w:t>
            </w:r>
            <w:r w:rsidRPr="006C5576">
              <w:rPr>
                <w:rFonts w:ascii="Calibri" w:eastAsia="Calibri" w:hAnsi="Calibri" w:cs="Calibri"/>
                <w:color w:val="FF0000"/>
                <w:sz w:val="22"/>
                <w:szCs w:val="22"/>
                <w:lang w:eastAsia="en-US"/>
              </w:rPr>
              <w:t xml:space="preserve"> ORF-LIF deadline </w:t>
            </w:r>
            <w:r w:rsidRPr="006C5576">
              <w:rPr>
                <w:rFonts w:ascii="Calibri" w:eastAsia="Calibri" w:hAnsi="Calibri" w:cs="Calibri"/>
                <w:sz w:val="22"/>
                <w:szCs w:val="22"/>
                <w:lang w:eastAsia="en-US"/>
              </w:rPr>
              <w:t xml:space="preserve">- following the CFI-JELF submission, applicants will be required to also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to the ORF-RI program</w:t>
            </w:r>
          </w:p>
        </w:tc>
      </w:tr>
      <w:tr w:rsidR="006C5576" w:rsidRPr="006C5576" w14:paraId="365AC7CE" w14:textId="77777777" w:rsidTr="006C5576">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AD4F22C"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How to Apply</w:t>
            </w:r>
          </w:p>
        </w:tc>
        <w:tc>
          <w:tcPr>
            <w:tcW w:w="8027" w:type="dxa"/>
            <w:tcBorders>
              <w:top w:val="nil"/>
              <w:left w:val="nil"/>
              <w:bottom w:val="single" w:sz="8" w:space="0" w:color="auto"/>
              <w:right w:val="single" w:sz="8" w:space="0" w:color="auto"/>
            </w:tcBorders>
            <w:tcMar>
              <w:top w:w="120" w:type="dxa"/>
              <w:left w:w="120" w:type="dxa"/>
              <w:bottom w:w="120" w:type="dxa"/>
              <w:right w:w="120" w:type="dxa"/>
            </w:tcMar>
            <w:hideMark/>
          </w:tcPr>
          <w:p w14:paraId="465B445F"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Refer to the attached guidelines and internal application form</w:t>
            </w:r>
          </w:p>
        </w:tc>
      </w:tr>
      <w:tr w:rsidR="006C5576" w:rsidRPr="006C5576" w14:paraId="7750BC6B" w14:textId="77777777" w:rsidTr="006C5576">
        <w:trPr>
          <w:trHeight w:val="1149"/>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53AFF4C3"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ORS Information Session</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204DCF42"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Thursday December 14, 2024</w:t>
            </w:r>
          </w:p>
          <w:p w14:paraId="6414D876"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10:00 – 11:00 am</w:t>
            </w:r>
          </w:p>
          <w:p w14:paraId="12663D77" w14:textId="6CCA207A"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This session will be recorded and circulated to those unable to attend.</w:t>
            </w:r>
            <w:r>
              <w:rPr>
                <w:rFonts w:ascii="Calibri" w:eastAsia="Calibri" w:hAnsi="Calibri" w:cs="Calibri"/>
                <w:sz w:val="22"/>
                <w:szCs w:val="22"/>
                <w:lang w:eastAsia="en-CA"/>
              </w:rPr>
              <w:t xml:space="preserve"> Please contact your Grants Officer for a link to the recording. </w:t>
            </w:r>
          </w:p>
        </w:tc>
      </w:tr>
    </w:tbl>
    <w:p w14:paraId="6F594BEE" w14:textId="77777777" w:rsidR="006C5576" w:rsidRPr="006C5576" w:rsidRDefault="006C5576" w:rsidP="006C5576">
      <w:pPr>
        <w:spacing w:before="240"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About the CFI JELF Program</w:t>
      </w:r>
    </w:p>
    <w:p w14:paraId="4FC2DB6D" w14:textId="77777777" w:rsidR="006C5576" w:rsidRPr="006C5576" w:rsidRDefault="006C5576" w:rsidP="006C5576">
      <w:pPr>
        <w:spacing w:after="0" w:line="240" w:lineRule="auto"/>
        <w:jc w:val="both"/>
        <w:rPr>
          <w:rFonts w:ascii="Calibri" w:eastAsia="Calibri" w:hAnsi="Calibri" w:cs="Calibri"/>
          <w:sz w:val="24"/>
          <w:szCs w:val="24"/>
          <w:lang w:eastAsia="en-US"/>
        </w:rPr>
      </w:pPr>
      <w:r w:rsidRPr="006C5576">
        <w:rPr>
          <w:rFonts w:ascii="Calibri" w:eastAsia="Calibri" w:hAnsi="Calibri" w:cs="Calibri"/>
          <w:sz w:val="22"/>
          <w:szCs w:val="22"/>
          <w:lang w:eastAsia="en-US"/>
        </w:rPr>
        <w:t xml:space="preserve">The Canada Foundation for Innovation (CFI) </w:t>
      </w:r>
      <w:hyperlink r:id="rId244" w:history="1">
        <w:r w:rsidRPr="006C5576">
          <w:rPr>
            <w:rFonts w:ascii="Calibri" w:eastAsia="Calibri" w:hAnsi="Calibri" w:cs="Calibri"/>
            <w:color w:val="0000FF"/>
            <w:sz w:val="22"/>
            <w:szCs w:val="22"/>
            <w:u w:val="single"/>
            <w:lang w:eastAsia="en-US"/>
          </w:rPr>
          <w:t>John R. Evans Leaders Fund</w:t>
        </w:r>
      </w:hyperlink>
      <w:r w:rsidRPr="006C5576">
        <w:rPr>
          <w:rFonts w:ascii="Calibri" w:eastAsia="Calibri" w:hAnsi="Calibri" w:cs="Calibri"/>
          <w:sz w:val="22"/>
          <w:szCs w:val="22"/>
          <w:lang w:eastAsia="en-US"/>
        </w:rPr>
        <w:t xml:space="preserve"> (JELF) offers institutions the opportunity to acquire foundational infrastructure to support cutting-edge research. JELF is an allocation-based fund whereby CFI predetermines the maximum amount of funding for which each eligible university may apply. </w:t>
      </w:r>
    </w:p>
    <w:p w14:paraId="0168C915" w14:textId="77777777" w:rsidR="006C5576" w:rsidRPr="006C5576" w:rsidRDefault="006C5576" w:rsidP="006C5576">
      <w:pPr>
        <w:spacing w:before="240"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CFI JELF is a matching program:</w:t>
      </w:r>
    </w:p>
    <w:p w14:paraId="2BF6CDFF" w14:textId="77777777" w:rsidR="006C5576" w:rsidRPr="006C5576" w:rsidRDefault="006C5576" w:rsidP="006C5576">
      <w:pPr>
        <w:numPr>
          <w:ilvl w:val="0"/>
          <w:numId w:val="60"/>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40% requested from the CFI JELF</w:t>
      </w:r>
    </w:p>
    <w:p w14:paraId="36497F4A" w14:textId="77777777" w:rsidR="006C5576" w:rsidRPr="006C5576" w:rsidRDefault="006C5576" w:rsidP="006C5576">
      <w:pPr>
        <w:numPr>
          <w:ilvl w:val="0"/>
          <w:numId w:val="60"/>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40% requested from the Ontario Research Fund – Research Infrastructure (ORF-RI) Program </w:t>
      </w:r>
    </w:p>
    <w:p w14:paraId="3CA4FC15" w14:textId="77777777" w:rsidR="006C5576" w:rsidRPr="006C5576" w:rsidRDefault="006C5576" w:rsidP="006C5576">
      <w:pPr>
        <w:numPr>
          <w:ilvl w:val="0"/>
          <w:numId w:val="60"/>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0678AA5"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3F3EADB0"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JELF applicants will also submit a separate proposal to the Ontario Ministry of Colleges and Universities to request matching funds for the CFI award. The </w:t>
      </w:r>
      <w:hyperlink r:id="rId245" w:history="1">
        <w:r w:rsidRPr="006C5576">
          <w:rPr>
            <w:rFonts w:ascii="Calibri" w:eastAsia="Calibri" w:hAnsi="Calibri" w:cs="Calibri"/>
            <w:color w:val="0563C1"/>
            <w:sz w:val="22"/>
            <w:szCs w:val="22"/>
            <w:u w:val="single"/>
            <w:lang w:eastAsia="en-US"/>
          </w:rPr>
          <w:t>Ontario Research Fund – Research Infrastructure (ORF-RI) program</w:t>
        </w:r>
      </w:hyperlink>
      <w:r w:rsidRPr="006C5576">
        <w:rPr>
          <w:rFonts w:ascii="Calibri" w:eastAsia="Calibri" w:hAnsi="Calibri" w:cs="Calibri"/>
          <w:sz w:val="22"/>
          <w:szCs w:val="22"/>
          <w:lang w:eastAsia="en-US"/>
        </w:rPr>
        <w:t xml:space="preserve"> provides up to 40% of total project costs as a match to the project. </w:t>
      </w:r>
    </w:p>
    <w:p w14:paraId="629A194B"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4CC942B7"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The infrastructure funded by the CFI includes state-of-the-art facilities, laboratories, equipment, computer hardware, software, and databases necessary to conduct leading-edge research. Construction costs to renovate existing space, (including fitting out existing space), which is essential to house and use the infrastructure effectively, is also an eligible </w:t>
      </w:r>
      <w:r w:rsidRPr="006C5576">
        <w:rPr>
          <w:rFonts w:ascii="Calibri" w:eastAsia="Calibri" w:hAnsi="Calibri" w:cs="Calibri"/>
          <w:sz w:val="22"/>
          <w:szCs w:val="22"/>
          <w:lang w:eastAsia="en-US"/>
        </w:rPr>
        <w:lastRenderedPageBreak/>
        <w:t xml:space="preserve">cost. The CFI does not cover the cost of students, research personnel or other research operating costs (supplies, consumables, travel, </w:t>
      </w:r>
      <w:proofErr w:type="spellStart"/>
      <w:r w:rsidRPr="006C5576">
        <w:rPr>
          <w:rFonts w:ascii="Calibri" w:eastAsia="Calibri" w:hAnsi="Calibri" w:cs="Calibri"/>
          <w:sz w:val="22"/>
          <w:szCs w:val="22"/>
          <w:lang w:eastAsia="en-US"/>
        </w:rPr>
        <w:t>etc</w:t>
      </w:r>
      <w:proofErr w:type="spellEnd"/>
      <w:r w:rsidRPr="006C5576">
        <w:rPr>
          <w:rFonts w:ascii="Calibri" w:eastAsia="Calibri" w:hAnsi="Calibri" w:cs="Calibri"/>
          <w:sz w:val="22"/>
          <w:szCs w:val="22"/>
          <w:lang w:eastAsia="en-US"/>
        </w:rPr>
        <w:t xml:space="preserve">).  </w:t>
      </w:r>
    </w:p>
    <w:p w14:paraId="6011329B" w14:textId="77777777" w:rsidR="006C5576" w:rsidRPr="006C5576" w:rsidRDefault="006C5576" w:rsidP="006C5576">
      <w:pPr>
        <w:spacing w:after="0" w:line="240" w:lineRule="auto"/>
        <w:rPr>
          <w:rFonts w:ascii="Calibri" w:eastAsia="Calibri" w:hAnsi="Calibri" w:cs="Calibri"/>
          <w:sz w:val="22"/>
          <w:szCs w:val="22"/>
          <w:lang w:eastAsia="en-US"/>
        </w:rPr>
      </w:pPr>
    </w:p>
    <w:p w14:paraId="0ECF5322" w14:textId="77777777" w:rsidR="006C5576" w:rsidRPr="006C5576" w:rsidRDefault="006C5576" w:rsidP="006C5576">
      <w:pPr>
        <w:spacing w:after="0" w:line="240" w:lineRule="auto"/>
        <w:jc w:val="both"/>
        <w:rPr>
          <w:rFonts w:ascii="Calibri" w:eastAsia="Calibri" w:hAnsi="Calibri" w:cs="Calibri"/>
          <w:color w:val="4472C4"/>
          <w:sz w:val="22"/>
          <w:szCs w:val="22"/>
          <w:lang w:eastAsia="en-US"/>
        </w:rPr>
      </w:pPr>
      <w:r w:rsidRPr="006C5576">
        <w:rPr>
          <w:rFonts w:ascii="Calibri" w:eastAsia="Calibri" w:hAnsi="Calibri" w:cs="Calibri"/>
          <w:b/>
          <w:bCs/>
          <w:color w:val="4472C4"/>
          <w:sz w:val="28"/>
          <w:szCs w:val="28"/>
          <w:lang w:eastAsia="en-US"/>
        </w:rPr>
        <w:t>Applicant Eligibility</w:t>
      </w:r>
    </w:p>
    <w:p w14:paraId="42B4E544"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Ontario Tech </w:t>
      </w:r>
      <w:r w:rsidRPr="006C5576">
        <w:rPr>
          <w:rFonts w:ascii="Calibri" w:eastAsia="Calibri" w:hAnsi="Calibri" w:cs="Calibri"/>
          <w:b/>
          <w:bCs/>
          <w:sz w:val="22"/>
          <w:szCs w:val="22"/>
          <w:lang w:eastAsia="en-US"/>
        </w:rPr>
        <w:t xml:space="preserve">full time faculty members with tenured or tenure-track positions </w:t>
      </w:r>
      <w:r w:rsidRPr="006C5576">
        <w:rPr>
          <w:rFonts w:ascii="Calibri" w:eastAsia="Calibri" w:hAnsi="Calibri" w:cs="Calibri"/>
          <w:sz w:val="22"/>
          <w:szCs w:val="22"/>
          <w:u w:val="single"/>
          <w:lang w:eastAsia="en-US"/>
        </w:rPr>
        <w:t>in all disciplines</w:t>
      </w:r>
      <w:r w:rsidRPr="006C5576">
        <w:rPr>
          <w:rFonts w:ascii="Calibri" w:eastAsia="Calibri" w:hAnsi="Calibri" w:cs="Calibri"/>
          <w:b/>
          <w:bCs/>
          <w:sz w:val="22"/>
          <w:szCs w:val="22"/>
          <w:lang w:eastAsia="en-US"/>
        </w:rPr>
        <w:t xml:space="preserve"> </w:t>
      </w:r>
      <w:r w:rsidRPr="006C5576">
        <w:rPr>
          <w:rFonts w:ascii="Calibri" w:eastAsia="Calibri" w:hAnsi="Calibri" w:cs="Calibri"/>
          <w:sz w:val="22"/>
          <w:szCs w:val="22"/>
          <w:lang w:eastAsia="en-US"/>
        </w:rPr>
        <w:t xml:space="preserve">are invited to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Applicants must secure the required minimum 20% matching funds </w:t>
      </w:r>
      <w:proofErr w:type="gramStart"/>
      <w:r w:rsidRPr="006C5576">
        <w:rPr>
          <w:rFonts w:ascii="Calibri" w:eastAsia="Calibri" w:hAnsi="Calibri" w:cs="Calibri"/>
          <w:sz w:val="22"/>
          <w:szCs w:val="22"/>
          <w:lang w:eastAsia="en-US"/>
        </w:rPr>
        <w:t>in order to</w:t>
      </w:r>
      <w:proofErr w:type="gramEnd"/>
      <w:r w:rsidRPr="006C5576">
        <w:rPr>
          <w:rFonts w:ascii="Calibri" w:eastAsia="Calibri" w:hAnsi="Calibri" w:cs="Calibri"/>
          <w:sz w:val="22"/>
          <w:szCs w:val="22"/>
          <w:lang w:eastAsia="en-US"/>
        </w:rPr>
        <w:t xml:space="preserve"> apply.</w:t>
      </w:r>
    </w:p>
    <w:p w14:paraId="30CC3819"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2590DB1E" w14:textId="77777777" w:rsidR="006C5576" w:rsidRPr="006C5576" w:rsidRDefault="006C5576" w:rsidP="006C5576">
      <w:pPr>
        <w:spacing w:after="0" w:line="240" w:lineRule="auto"/>
        <w:jc w:val="both"/>
        <w:rPr>
          <w:rFonts w:ascii="Calibri" w:eastAsia="Calibri" w:hAnsi="Calibri" w:cs="Calibri"/>
          <w:sz w:val="22"/>
          <w:szCs w:val="22"/>
          <w:lang w:val="en-CA" w:eastAsia="en-US"/>
        </w:rPr>
      </w:pPr>
      <w:r w:rsidRPr="006C5576">
        <w:rPr>
          <w:rFonts w:ascii="Calibri" w:eastAsia="Calibri" w:hAnsi="Calibri" w:cs="Calibri"/>
          <w:sz w:val="22"/>
          <w:szCs w:val="22"/>
          <w:lang w:eastAsia="en-US"/>
        </w:rPr>
        <w:t xml:space="preserve">The JELF is intended to serve the infrastructure needs of individual faculty, or groups of faculty members where there is a need to share infrastructure. </w:t>
      </w:r>
      <w:r w:rsidRPr="006C5576">
        <w:rPr>
          <w:rFonts w:ascii="Calibri" w:eastAsia="Calibri" w:hAnsi="Calibri" w:cs="Calibri"/>
          <w:b/>
          <w:bCs/>
          <w:sz w:val="22"/>
          <w:szCs w:val="22"/>
          <w:lang w:eastAsia="en-US"/>
        </w:rPr>
        <w:t>A maximum of three applicants can be listed on the JELF application.</w:t>
      </w:r>
      <w:r w:rsidRPr="006C5576">
        <w:rPr>
          <w:rFonts w:ascii="Calibri" w:eastAsia="Calibri" w:hAnsi="Calibri" w:cs="Calibri"/>
          <w:sz w:val="22"/>
          <w:szCs w:val="22"/>
          <w:lang w:eastAsia="en-US"/>
        </w:rPr>
        <w:t xml:space="preserve"> When more than one candidate is listed, the justification of the need for the infrastructure must be articulated for each candidate. </w:t>
      </w:r>
    </w:p>
    <w:p w14:paraId="4132E50A"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588993FD"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applicants listed on the proposal must be:</w:t>
      </w:r>
    </w:p>
    <w:p w14:paraId="30FF2535" w14:textId="77777777" w:rsidR="006C5576" w:rsidRPr="006C5576" w:rsidRDefault="006C5576" w:rsidP="006C5576">
      <w:pPr>
        <w:numPr>
          <w:ilvl w:val="0"/>
          <w:numId w:val="64"/>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current faculty members with a full-time tenured or tenure-track </w:t>
      </w:r>
      <w:proofErr w:type="gramStart"/>
      <w:r w:rsidRPr="006C5576">
        <w:rPr>
          <w:rFonts w:ascii="Calibri" w:eastAsia="Times New Roman" w:hAnsi="Calibri" w:cs="Calibri"/>
          <w:sz w:val="22"/>
          <w:szCs w:val="22"/>
          <w:lang w:eastAsia="en-US"/>
        </w:rPr>
        <w:t>position;</w:t>
      </w:r>
      <w:proofErr w:type="gramEnd"/>
    </w:p>
    <w:p w14:paraId="474322FE" w14:textId="77777777" w:rsidR="006C5576" w:rsidRPr="006C5576" w:rsidRDefault="006C5576" w:rsidP="006C5576">
      <w:pPr>
        <w:numPr>
          <w:ilvl w:val="0"/>
          <w:numId w:val="64"/>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recognized as innovative leaders in their field of research or have demonstrated the potential for excellence in the proposed research </w:t>
      </w:r>
      <w:proofErr w:type="gramStart"/>
      <w:r w:rsidRPr="006C5576">
        <w:rPr>
          <w:rFonts w:ascii="Calibri" w:eastAsia="Times New Roman" w:hAnsi="Calibri" w:cs="Calibri"/>
          <w:sz w:val="22"/>
          <w:szCs w:val="22"/>
          <w:lang w:eastAsia="en-US"/>
        </w:rPr>
        <w:t>field;</w:t>
      </w:r>
      <w:proofErr w:type="gramEnd"/>
    </w:p>
    <w:p w14:paraId="75A241B6" w14:textId="77777777" w:rsidR="006C5576" w:rsidRPr="006C5576" w:rsidRDefault="006C5576" w:rsidP="006C5576">
      <w:pPr>
        <w:numPr>
          <w:ilvl w:val="0"/>
          <w:numId w:val="64"/>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engaged in, or embarking upon research or technology development that is innovative, high quality and meets international standards; and</w:t>
      </w:r>
    </w:p>
    <w:p w14:paraId="6CBFE258" w14:textId="77777777" w:rsidR="006C5576" w:rsidRPr="006C5576" w:rsidRDefault="006C5576" w:rsidP="006C5576">
      <w:pPr>
        <w:numPr>
          <w:ilvl w:val="0"/>
          <w:numId w:val="64"/>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have active peer-reviewed Tri-Agency funding.</w:t>
      </w:r>
    </w:p>
    <w:p w14:paraId="185B344B" w14:textId="77777777" w:rsidR="006C5576" w:rsidRPr="006C5576" w:rsidRDefault="006C5576" w:rsidP="006C5576">
      <w:pPr>
        <w:spacing w:after="0" w:line="240" w:lineRule="auto"/>
        <w:jc w:val="both"/>
        <w:rPr>
          <w:rFonts w:ascii="Calibri" w:eastAsia="Calibri" w:hAnsi="Calibri" w:cs="Calibri"/>
          <w:sz w:val="22"/>
          <w:szCs w:val="22"/>
          <w:lang w:val="en-CA" w:eastAsia="en-US"/>
        </w:rPr>
      </w:pPr>
    </w:p>
    <w:p w14:paraId="7DF1F17E" w14:textId="77777777" w:rsidR="006C5576" w:rsidRPr="006C5576" w:rsidRDefault="006C5576" w:rsidP="006C5576">
      <w:pPr>
        <w:spacing w:after="0" w:line="240" w:lineRule="auto"/>
        <w:jc w:val="both"/>
        <w:rPr>
          <w:rFonts w:ascii="Calibri" w:eastAsia="Calibri" w:hAnsi="Calibri" w:cs="Calibri"/>
          <w:b/>
          <w:bCs/>
          <w:sz w:val="22"/>
          <w:szCs w:val="22"/>
          <w:lang w:eastAsia="en-US"/>
        </w:rPr>
      </w:pPr>
      <w:r w:rsidRPr="006C5576">
        <w:rPr>
          <w:rFonts w:ascii="Calibri" w:eastAsia="Calibri" w:hAnsi="Calibri" w:cs="Calibri"/>
          <w:b/>
          <w:bCs/>
          <w:sz w:val="22"/>
          <w:szCs w:val="22"/>
          <w:lang w:eastAsia="en-US"/>
        </w:rPr>
        <w:t xml:space="preserve">Exclusions: </w:t>
      </w:r>
      <w:r w:rsidRPr="006C5576">
        <w:rPr>
          <w:rFonts w:ascii="Calibri" w:eastAsia="Calibri" w:hAnsi="Calibri" w:cs="Calibri"/>
          <w:sz w:val="22"/>
          <w:szCs w:val="22"/>
          <w:lang w:eastAsia="en-US"/>
        </w:rPr>
        <w:t>Individuals may not apply to this round if:</w:t>
      </w:r>
    </w:p>
    <w:p w14:paraId="45CA5D38" w14:textId="77777777" w:rsidR="006C5576" w:rsidRPr="006C5576" w:rsidRDefault="006C5576" w:rsidP="006C5576">
      <w:pPr>
        <w:numPr>
          <w:ilvl w:val="0"/>
          <w:numId w:val="65"/>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have been awarded CFI funds in the past two years (2022-2023); or</w:t>
      </w:r>
    </w:p>
    <w:p w14:paraId="7F66FD4A" w14:textId="77777777" w:rsidR="006C5576" w:rsidRPr="006C5576" w:rsidRDefault="006C5576" w:rsidP="006C5576">
      <w:pPr>
        <w:numPr>
          <w:ilvl w:val="0"/>
          <w:numId w:val="65"/>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are part of a CFI JELF application currently under review (as project leader or co-applicant).</w:t>
      </w:r>
    </w:p>
    <w:p w14:paraId="2D0FF8D2" w14:textId="77777777" w:rsidR="006C5576" w:rsidRPr="006C5576" w:rsidRDefault="006C5576" w:rsidP="006C5576">
      <w:pPr>
        <w:spacing w:before="240" w:after="0" w:line="240" w:lineRule="auto"/>
        <w:jc w:val="both"/>
        <w:rPr>
          <w:rFonts w:ascii="Calibri" w:eastAsia="Calibri" w:hAnsi="Calibri" w:cs="Calibri"/>
          <w:b/>
          <w:bCs/>
          <w:color w:val="44546A"/>
          <w:sz w:val="28"/>
          <w:szCs w:val="28"/>
          <w:lang w:eastAsia="en-US"/>
        </w:rPr>
      </w:pPr>
      <w:r w:rsidRPr="006C5576">
        <w:rPr>
          <w:rFonts w:ascii="Calibri" w:eastAsia="Calibri" w:hAnsi="Calibri" w:cs="Calibri"/>
          <w:sz w:val="22"/>
          <w:szCs w:val="22"/>
          <w:lang w:eastAsia="en-US"/>
        </w:rPr>
        <w:t>An Ontario Tech researcher may only participate in one JELF application as a Project Leader but may participate in multiple applications as a co-applicant. If a researcher participates in multiple proposals, there can be no overlap in funds or infrastructure requested among the applications.</w:t>
      </w:r>
    </w:p>
    <w:p w14:paraId="58C94A5B" w14:textId="77777777" w:rsidR="006C5576" w:rsidRPr="006C5576" w:rsidRDefault="006C5576" w:rsidP="006C5576">
      <w:pPr>
        <w:spacing w:after="0" w:line="240" w:lineRule="auto"/>
        <w:rPr>
          <w:rFonts w:ascii="Calibri" w:eastAsia="Calibri" w:hAnsi="Calibri" w:cs="Calibri"/>
          <w:sz w:val="22"/>
          <w:szCs w:val="22"/>
          <w:lang w:eastAsia="en-US"/>
        </w:rPr>
      </w:pPr>
    </w:p>
    <w:p w14:paraId="3D367C7F" w14:textId="0EBA0A45"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Resources:</w:t>
      </w:r>
    </w:p>
    <w:p w14:paraId="6E52DC24" w14:textId="77777777" w:rsidR="006C5576" w:rsidRPr="006C5576" w:rsidRDefault="006C5576" w:rsidP="006C5576">
      <w:pPr>
        <w:numPr>
          <w:ilvl w:val="0"/>
          <w:numId w:val="63"/>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Guidelines</w:t>
      </w:r>
    </w:p>
    <w:p w14:paraId="7BD44045" w14:textId="77777777" w:rsidR="006C5576" w:rsidRPr="006C5576" w:rsidRDefault="006C5576" w:rsidP="006C5576">
      <w:pPr>
        <w:numPr>
          <w:ilvl w:val="0"/>
          <w:numId w:val="63"/>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Application Form</w:t>
      </w:r>
    </w:p>
    <w:p w14:paraId="18B28630" w14:textId="77777777" w:rsidR="006C5576" w:rsidRDefault="006C5576" w:rsidP="006C5576">
      <w:pPr>
        <w:numPr>
          <w:ilvl w:val="0"/>
          <w:numId w:val="63"/>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Vendor CFI Guidelines</w:t>
      </w:r>
    </w:p>
    <w:p w14:paraId="3111785D" w14:textId="77777777" w:rsidR="006C5576" w:rsidRPr="006C5576" w:rsidRDefault="006C5576" w:rsidP="006C5576">
      <w:pPr>
        <w:spacing w:after="0" w:line="240" w:lineRule="auto"/>
        <w:ind w:left="720"/>
        <w:rPr>
          <w:rFonts w:ascii="Calibri" w:eastAsia="Times New Roman" w:hAnsi="Calibri" w:cs="Calibri"/>
          <w:sz w:val="22"/>
          <w:szCs w:val="22"/>
          <w:lang w:eastAsia="en-US"/>
        </w:rPr>
      </w:pPr>
    </w:p>
    <w:p w14:paraId="13D2A14D" w14:textId="26BF9246" w:rsidR="006C5576" w:rsidRPr="006C5576" w:rsidRDefault="006C5576" w:rsidP="006C5576">
      <w:pPr>
        <w:spacing w:after="0" w:line="240" w:lineRule="auto"/>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(Resources were sent out in an email from the research inbox. Please contact your Grants Officer if you did not receive these documents.) </w:t>
      </w:r>
    </w:p>
    <w:p w14:paraId="1282D3DA" w14:textId="77777777" w:rsidR="006C5576" w:rsidRPr="006C5576" w:rsidRDefault="006C5576" w:rsidP="006C5576">
      <w:pPr>
        <w:spacing w:after="0" w:line="240" w:lineRule="auto"/>
        <w:ind w:left="720"/>
        <w:rPr>
          <w:rFonts w:ascii="Calibri" w:eastAsia="Calibri" w:hAnsi="Calibri" w:cs="Calibri"/>
          <w:sz w:val="22"/>
          <w:szCs w:val="22"/>
          <w:lang w:eastAsia="en-US"/>
        </w:rPr>
      </w:pPr>
    </w:p>
    <w:p w14:paraId="4006139C" w14:textId="77777777"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Questions?</w:t>
      </w:r>
    </w:p>
    <w:p w14:paraId="442B111A"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Connect with your Grants Officer:</w:t>
      </w:r>
    </w:p>
    <w:p w14:paraId="433BEC96"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FBIT, FSSH, </w:t>
      </w:r>
      <w:proofErr w:type="spellStart"/>
      <w:r w:rsidRPr="006C5576">
        <w:rPr>
          <w:rFonts w:ascii="Calibri" w:eastAsia="Calibri" w:hAnsi="Calibri" w:cs="Calibri"/>
          <w:sz w:val="22"/>
          <w:szCs w:val="22"/>
          <w:lang w:eastAsia="en-US"/>
        </w:rPr>
        <w:t>FEd</w:t>
      </w:r>
      <w:proofErr w:type="spellEnd"/>
      <w:r w:rsidRPr="006C5576">
        <w:rPr>
          <w:rFonts w:ascii="Calibri" w:eastAsia="Calibri" w:hAnsi="Calibri" w:cs="Calibri"/>
          <w:sz w:val="22"/>
          <w:szCs w:val="22"/>
          <w:lang w:eastAsia="en-US"/>
        </w:rPr>
        <w:t xml:space="preserve"> – </w:t>
      </w:r>
      <w:hyperlink r:id="rId246" w:history="1">
        <w:r w:rsidRPr="006C5576">
          <w:rPr>
            <w:rFonts w:ascii="Calibri" w:eastAsia="Calibri" w:hAnsi="Calibri" w:cs="Calibri"/>
            <w:color w:val="0563C1"/>
            <w:sz w:val="22"/>
            <w:szCs w:val="22"/>
            <w:u w:val="single"/>
            <w:lang w:eastAsia="en-US"/>
          </w:rPr>
          <w:t>Ewa Stewart</w:t>
        </w:r>
      </w:hyperlink>
    </w:p>
    <w:p w14:paraId="6CEFFDAC"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FEAS – </w:t>
      </w:r>
      <w:hyperlink r:id="rId247" w:history="1">
        <w:r w:rsidRPr="006C5576">
          <w:rPr>
            <w:rFonts w:ascii="Calibri" w:eastAsia="Calibri" w:hAnsi="Calibri" w:cs="Calibri"/>
            <w:color w:val="0563C1"/>
            <w:sz w:val="22"/>
            <w:szCs w:val="22"/>
            <w:u w:val="single"/>
            <w:lang w:eastAsia="en-US"/>
          </w:rPr>
          <w:t>Joanne Hui</w:t>
        </w:r>
      </w:hyperlink>
      <w:r w:rsidRPr="006C5576">
        <w:rPr>
          <w:rFonts w:ascii="Calibri" w:eastAsia="Calibri" w:hAnsi="Calibri" w:cs="Calibri"/>
          <w:sz w:val="22"/>
          <w:szCs w:val="22"/>
          <w:lang w:eastAsia="en-US"/>
        </w:rPr>
        <w:t xml:space="preserve"> </w:t>
      </w:r>
    </w:p>
    <w:p w14:paraId="4DE39EC1" w14:textId="77777777" w:rsidR="006C5576" w:rsidRPr="006C5576" w:rsidRDefault="006C5576" w:rsidP="006C5576">
      <w:pPr>
        <w:spacing w:after="0" w:line="360" w:lineRule="auto"/>
        <w:rPr>
          <w:rFonts w:ascii="Calibri" w:eastAsia="Calibri" w:hAnsi="Calibri" w:cs="Calibri"/>
          <w:sz w:val="22"/>
          <w:szCs w:val="22"/>
          <w:lang w:eastAsia="en-US"/>
        </w:rPr>
      </w:pPr>
      <w:proofErr w:type="spellStart"/>
      <w:r w:rsidRPr="006C5576">
        <w:rPr>
          <w:rFonts w:ascii="Calibri" w:eastAsia="Calibri" w:hAnsi="Calibri" w:cs="Calibri"/>
          <w:sz w:val="22"/>
          <w:szCs w:val="22"/>
          <w:lang w:eastAsia="en-US"/>
        </w:rPr>
        <w:t>FHSci</w:t>
      </w:r>
      <w:proofErr w:type="spellEnd"/>
      <w:r w:rsidRPr="006C5576">
        <w:rPr>
          <w:rFonts w:ascii="Calibri" w:eastAsia="Calibri" w:hAnsi="Calibri" w:cs="Calibri"/>
          <w:sz w:val="22"/>
          <w:szCs w:val="22"/>
          <w:lang w:eastAsia="en-US"/>
        </w:rPr>
        <w:t xml:space="preserve">, </w:t>
      </w:r>
      <w:proofErr w:type="spellStart"/>
      <w:r w:rsidRPr="006C5576">
        <w:rPr>
          <w:rFonts w:ascii="Calibri" w:eastAsia="Calibri" w:hAnsi="Calibri" w:cs="Calibri"/>
          <w:sz w:val="22"/>
          <w:szCs w:val="22"/>
          <w:lang w:eastAsia="en-US"/>
        </w:rPr>
        <w:t>FSci</w:t>
      </w:r>
      <w:proofErr w:type="spellEnd"/>
      <w:r w:rsidRPr="006C5576">
        <w:rPr>
          <w:rFonts w:ascii="Calibri" w:eastAsia="Calibri" w:hAnsi="Calibri" w:cs="Calibri"/>
          <w:sz w:val="22"/>
          <w:szCs w:val="22"/>
          <w:lang w:eastAsia="en-US"/>
        </w:rPr>
        <w:t xml:space="preserve"> – </w:t>
      </w:r>
      <w:hyperlink r:id="rId248" w:history="1">
        <w:r w:rsidRPr="006C5576">
          <w:rPr>
            <w:rFonts w:ascii="Calibri" w:eastAsia="Calibri" w:hAnsi="Calibri" w:cs="Calibri"/>
            <w:color w:val="0563C1"/>
            <w:sz w:val="22"/>
            <w:szCs w:val="22"/>
            <w:u w:val="single"/>
            <w:lang w:eastAsia="en-US"/>
          </w:rPr>
          <w:t>Raluca Dubrowski</w:t>
        </w:r>
      </w:hyperlink>
      <w:r w:rsidRPr="006C5576">
        <w:rPr>
          <w:rFonts w:ascii="Calibri" w:eastAsia="Calibri" w:hAnsi="Calibri" w:cs="Calibri"/>
          <w:sz w:val="22"/>
          <w:szCs w:val="22"/>
          <w:lang w:eastAsia="en-US"/>
        </w:rPr>
        <w:t xml:space="preserve"> </w:t>
      </w:r>
    </w:p>
    <w:p w14:paraId="451B0298" w14:textId="77777777" w:rsidR="006C5576" w:rsidRDefault="006C5576">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E57E887" w14:textId="34694223" w:rsidR="00C1562E" w:rsidRPr="00C1562E" w:rsidRDefault="00C1562E" w:rsidP="00C1562E">
      <w:pPr>
        <w:pStyle w:val="Heading2"/>
        <w:rPr>
          <w:lang w:val="en-CA" w:eastAsia="en-US"/>
        </w:rPr>
      </w:pPr>
      <w:r w:rsidRPr="00C1562E">
        <w:rPr>
          <w:lang w:val="en-CA" w:eastAsia="en-US"/>
        </w:rPr>
        <w:lastRenderedPageBreak/>
        <w:t>Internal Call for Proposals – 2025 CFI Innovation Fund (IF)</w:t>
      </w:r>
    </w:p>
    <w:p w14:paraId="5D8041E8" w14:textId="77777777" w:rsidR="00C1562E" w:rsidRPr="00C1562E" w:rsidRDefault="00C1562E" w:rsidP="00C1562E">
      <w:pPr>
        <w:spacing w:after="0" w:line="240" w:lineRule="auto"/>
        <w:jc w:val="center"/>
        <w:rPr>
          <w:rFonts w:ascii="Calibri" w:eastAsia="Calibri" w:hAnsi="Calibri" w:cs="Calibri"/>
          <w:b/>
          <w:bCs/>
          <w:color w:val="8496B0"/>
          <w:sz w:val="28"/>
          <w:szCs w:val="28"/>
          <w:lang w:val="en-CA" w:eastAsia="en-US"/>
        </w:rPr>
      </w:pPr>
    </w:p>
    <w:p w14:paraId="1C6D4A55" w14:textId="77777777" w:rsidR="00C1562E" w:rsidRPr="00C1562E" w:rsidRDefault="00C1562E" w:rsidP="00C1562E">
      <w:pPr>
        <w:spacing w:line="240" w:lineRule="auto"/>
        <w:jc w:val="both"/>
        <w:rPr>
          <w:rFonts w:ascii="Calibri" w:eastAsia="Calibri" w:hAnsi="Calibri" w:cs="Calibri"/>
          <w:b/>
          <w:bCs/>
          <w:color w:val="1F497D"/>
          <w:sz w:val="22"/>
          <w:szCs w:val="22"/>
          <w:lang w:val="en-CA" w:eastAsia="en-CA"/>
        </w:rPr>
      </w:pPr>
      <w:r w:rsidRPr="00C1562E">
        <w:rPr>
          <w:rFonts w:ascii="Calibri" w:eastAsia="Calibri" w:hAnsi="Calibri" w:cs="Calibri"/>
          <w:b/>
          <w:bCs/>
          <w:color w:val="FF0000"/>
          <w:sz w:val="22"/>
          <w:szCs w:val="22"/>
          <w:lang w:val="en-CA" w:eastAsia="en-CA"/>
        </w:rPr>
        <w:t xml:space="preserve">*Please notify your </w:t>
      </w:r>
      <w:hyperlink r:id="rId249" w:history="1">
        <w:r w:rsidRPr="00C1562E">
          <w:rPr>
            <w:rFonts w:ascii="Calibri" w:eastAsia="Calibri" w:hAnsi="Calibri" w:cs="Calibri"/>
            <w:b/>
            <w:bCs/>
            <w:color w:val="0563C1"/>
            <w:sz w:val="22"/>
            <w:szCs w:val="22"/>
            <w:u w:val="single"/>
            <w:lang w:val="en-CA" w:eastAsia="en-CA"/>
          </w:rPr>
          <w:t>laura.rendl@ontariotechu.ca</w:t>
        </w:r>
      </w:hyperlink>
      <w:r w:rsidRPr="00C1562E">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tbl>
      <w:tblPr>
        <w:tblW w:w="10610" w:type="dxa"/>
        <w:tblCellMar>
          <w:left w:w="0" w:type="dxa"/>
          <w:right w:w="0" w:type="dxa"/>
        </w:tblCellMar>
        <w:tblLook w:val="04A0" w:firstRow="1" w:lastRow="0" w:firstColumn="1" w:lastColumn="0" w:noHBand="0" w:noVBand="1"/>
      </w:tblPr>
      <w:tblGrid>
        <w:gridCol w:w="2223"/>
        <w:gridCol w:w="8387"/>
      </w:tblGrid>
      <w:tr w:rsidR="00C1562E" w:rsidRPr="00C1562E" w14:paraId="3800AEC9" w14:textId="77777777" w:rsidTr="00C1562E">
        <w:trPr>
          <w:trHeight w:val="288"/>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7C96BAF"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 xml:space="preserve">Timeline  </w:t>
            </w:r>
          </w:p>
        </w:tc>
        <w:tc>
          <w:tcPr>
            <w:tcW w:w="8387" w:type="dxa"/>
            <w:tcBorders>
              <w:top w:val="single" w:sz="8" w:space="0" w:color="auto"/>
              <w:left w:val="nil"/>
              <w:bottom w:val="single" w:sz="8" w:space="0" w:color="auto"/>
              <w:right w:val="single" w:sz="8" w:space="0" w:color="auto"/>
            </w:tcBorders>
            <w:tcMar>
              <w:top w:w="120" w:type="dxa"/>
              <w:left w:w="120" w:type="dxa"/>
              <w:bottom w:w="120" w:type="dxa"/>
              <w:right w:w="120" w:type="dxa"/>
            </w:tcMar>
          </w:tcPr>
          <w:p w14:paraId="7534D304" w14:textId="77777777" w:rsidR="00C1562E" w:rsidRPr="00C1562E" w:rsidRDefault="00C1562E" w:rsidP="00C1562E">
            <w:pPr>
              <w:spacing w:after="0" w:line="240" w:lineRule="auto"/>
              <w:rPr>
                <w:rFonts w:ascii="Calibri" w:eastAsia="Calibri" w:hAnsi="Calibri" w:cs="Calibri"/>
                <w:color w:val="FF0000"/>
                <w:sz w:val="22"/>
                <w:szCs w:val="22"/>
                <w:lang w:eastAsia="en-US"/>
              </w:rPr>
            </w:pPr>
            <w:r w:rsidRPr="00C1562E">
              <w:rPr>
                <w:rFonts w:ascii="Calibri" w:eastAsia="Calibri" w:hAnsi="Calibri" w:cs="Calibri"/>
                <w:b/>
                <w:bCs/>
                <w:color w:val="FF0000"/>
                <w:sz w:val="22"/>
                <w:szCs w:val="22"/>
                <w:lang w:eastAsia="en-US"/>
              </w:rPr>
              <w:t>February 26, 2024</w:t>
            </w:r>
            <w:r w:rsidRPr="00C1562E">
              <w:rPr>
                <w:rFonts w:ascii="Calibri" w:eastAsia="Calibri" w:hAnsi="Calibri" w:cs="Calibri"/>
                <w:color w:val="FF0000"/>
                <w:sz w:val="22"/>
                <w:szCs w:val="22"/>
                <w:lang w:eastAsia="en-US"/>
              </w:rPr>
              <w:t xml:space="preserve">: Deadline for internal applications – submitted to </w:t>
            </w:r>
            <w:hyperlink r:id="rId250"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color w:val="FF0000"/>
                <w:sz w:val="22"/>
                <w:szCs w:val="22"/>
                <w:lang w:eastAsia="en-US"/>
              </w:rPr>
              <w:t xml:space="preserve"> </w:t>
            </w:r>
          </w:p>
          <w:p w14:paraId="0690345F"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6535D3FC"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Internal selection committee meeting</w:t>
            </w:r>
          </w:p>
          <w:p w14:paraId="5D126295"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255CC785"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Notification of Results</w:t>
            </w:r>
          </w:p>
          <w:p w14:paraId="735F078A"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1FB12B40"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r w:rsidRPr="00C1562E">
              <w:rPr>
                <w:rFonts w:ascii="Calibri" w:eastAsia="Calibri" w:hAnsi="Calibri" w:cs="Calibri"/>
                <w:color w:val="000000"/>
                <w:sz w:val="22"/>
                <w:szCs w:val="22"/>
                <w:lang w:eastAsia="en-US"/>
              </w:rPr>
              <w:t>Spring 2024: CFI Launches 2025 Innovation Fund</w:t>
            </w:r>
          </w:p>
          <w:p w14:paraId="6AD5024D"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08C62BD4"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October 2024</w:t>
            </w:r>
            <w:r w:rsidRPr="00C1562E">
              <w:rPr>
                <w:rFonts w:ascii="Calibri" w:eastAsia="Calibri" w:hAnsi="Calibri" w:cs="Calibri"/>
                <w:sz w:val="22"/>
                <w:szCs w:val="22"/>
                <w:lang w:eastAsia="en-US"/>
              </w:rPr>
              <w:t>: anticipated external CFI Notice of Intent deadline for successful internal applicants</w:t>
            </w:r>
          </w:p>
          <w:p w14:paraId="358C0E34" w14:textId="77777777" w:rsidR="00C1562E" w:rsidRPr="00C1562E" w:rsidRDefault="00C1562E" w:rsidP="00C1562E">
            <w:pPr>
              <w:spacing w:after="0" w:line="240" w:lineRule="auto"/>
              <w:rPr>
                <w:rFonts w:ascii="Calibri" w:eastAsia="Calibri" w:hAnsi="Calibri" w:cs="Calibri"/>
                <w:sz w:val="22"/>
                <w:szCs w:val="22"/>
                <w:lang w:eastAsia="en-US"/>
              </w:rPr>
            </w:pPr>
          </w:p>
          <w:p w14:paraId="59099E7B"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sz w:val="22"/>
                <w:szCs w:val="22"/>
                <w:lang w:eastAsia="en-US"/>
              </w:rPr>
              <w:t xml:space="preserve">February 2025: </w:t>
            </w:r>
            <w:r w:rsidRPr="00C1562E">
              <w:rPr>
                <w:rFonts w:ascii="Calibri" w:eastAsia="Calibri" w:hAnsi="Calibri" w:cs="Calibri"/>
                <w:sz w:val="22"/>
                <w:szCs w:val="22"/>
                <w:lang w:eastAsia="en-US"/>
              </w:rPr>
              <w:t>anticipated external CFI IF deadline</w:t>
            </w:r>
          </w:p>
          <w:p w14:paraId="6111BA5C" w14:textId="77777777" w:rsidR="00C1562E" w:rsidRPr="00C1562E" w:rsidRDefault="00C1562E" w:rsidP="00C1562E">
            <w:pPr>
              <w:spacing w:after="0" w:line="240" w:lineRule="auto"/>
              <w:rPr>
                <w:rFonts w:ascii="Calibri" w:eastAsia="Calibri" w:hAnsi="Calibri" w:cs="Calibri"/>
                <w:b/>
                <w:bCs/>
                <w:sz w:val="22"/>
                <w:szCs w:val="22"/>
                <w:lang w:eastAsia="en-US"/>
              </w:rPr>
            </w:pPr>
          </w:p>
          <w:p w14:paraId="002747EC"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March 2025:</w:t>
            </w:r>
            <w:r w:rsidRPr="00C1562E">
              <w:rPr>
                <w:rFonts w:ascii="Calibri" w:eastAsia="Calibri" w:hAnsi="Calibri" w:cs="Calibri"/>
                <w:sz w:val="22"/>
                <w:szCs w:val="22"/>
                <w:lang w:eastAsia="en-US"/>
              </w:rPr>
              <w:t xml:space="preserve"> anticipated ORF-LIF deadline - following the CFI-IF submission, applicants will be required to also submit an application to the ORF-LIF </w:t>
            </w:r>
            <w:proofErr w:type="gramStart"/>
            <w:r w:rsidRPr="00C1562E">
              <w:rPr>
                <w:rFonts w:ascii="Calibri" w:eastAsia="Calibri" w:hAnsi="Calibri" w:cs="Calibri"/>
                <w:sz w:val="22"/>
                <w:szCs w:val="22"/>
                <w:lang w:eastAsia="en-US"/>
              </w:rPr>
              <w:t>program</w:t>
            </w:r>
            <w:proofErr w:type="gramEnd"/>
          </w:p>
          <w:p w14:paraId="7DFEDCCE" w14:textId="77777777" w:rsidR="00C1562E" w:rsidRPr="00C1562E" w:rsidRDefault="00C1562E" w:rsidP="00C1562E">
            <w:pPr>
              <w:spacing w:after="0" w:line="240" w:lineRule="auto"/>
              <w:rPr>
                <w:rFonts w:ascii="Calibri" w:eastAsia="Calibri" w:hAnsi="Calibri" w:cs="Calibri"/>
                <w:sz w:val="22"/>
                <w:szCs w:val="22"/>
                <w:lang w:eastAsia="en-US"/>
              </w:rPr>
            </w:pPr>
          </w:p>
          <w:p w14:paraId="3569D442" w14:textId="77777777" w:rsidR="00C1562E" w:rsidRPr="00C1562E" w:rsidRDefault="00C1562E" w:rsidP="00C1562E">
            <w:pPr>
              <w:spacing w:after="0" w:line="240" w:lineRule="auto"/>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**This framework is based on the estimated CFI timeline and previous Innovation Fund and ORF_LIF competitions. This timeline is subject to change as new information is provided by the CFI.</w:t>
            </w:r>
          </w:p>
        </w:tc>
      </w:tr>
      <w:tr w:rsidR="00C1562E" w:rsidRPr="00C1562E" w14:paraId="4B27B92E"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0D3E2173"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How to Apply</w:t>
            </w:r>
          </w:p>
        </w:tc>
        <w:tc>
          <w:tcPr>
            <w:tcW w:w="8387" w:type="dxa"/>
            <w:tcBorders>
              <w:top w:val="nil"/>
              <w:left w:val="nil"/>
              <w:bottom w:val="single" w:sz="8" w:space="0" w:color="auto"/>
              <w:right w:val="single" w:sz="8" w:space="0" w:color="auto"/>
            </w:tcBorders>
            <w:tcMar>
              <w:top w:w="120" w:type="dxa"/>
              <w:left w:w="120" w:type="dxa"/>
              <w:bottom w:w="120" w:type="dxa"/>
              <w:right w:w="120" w:type="dxa"/>
            </w:tcMar>
            <w:hideMark/>
          </w:tcPr>
          <w:p w14:paraId="2395F6BF" w14:textId="77777777"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CA"/>
              </w:rPr>
              <w:t xml:space="preserve">Please review the attached materials thoroughly for details on the internal call for proposals, eligible </w:t>
            </w:r>
            <w:proofErr w:type="gramStart"/>
            <w:r w:rsidRPr="00C1562E">
              <w:rPr>
                <w:rFonts w:ascii="Calibri" w:eastAsia="Calibri" w:hAnsi="Calibri" w:cs="Calibri"/>
                <w:sz w:val="22"/>
                <w:szCs w:val="22"/>
                <w:lang w:eastAsia="en-CA"/>
              </w:rPr>
              <w:t>teams</w:t>
            </w:r>
            <w:proofErr w:type="gramEnd"/>
            <w:r w:rsidRPr="00C1562E">
              <w:rPr>
                <w:rFonts w:ascii="Calibri" w:eastAsia="Calibri" w:hAnsi="Calibri" w:cs="Calibri"/>
                <w:sz w:val="22"/>
                <w:szCs w:val="22"/>
                <w:lang w:eastAsia="en-CA"/>
              </w:rPr>
              <w:t xml:space="preserve"> and projects, and how to submit an internal letter of intent.</w:t>
            </w:r>
          </w:p>
        </w:tc>
      </w:tr>
      <w:tr w:rsidR="00C1562E" w:rsidRPr="00C1562E" w14:paraId="437975FC"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4DF7F19A"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ORS Information Session</w:t>
            </w:r>
          </w:p>
        </w:tc>
        <w:tc>
          <w:tcPr>
            <w:tcW w:w="8387" w:type="dxa"/>
            <w:tcBorders>
              <w:top w:val="nil"/>
              <w:left w:val="nil"/>
              <w:bottom w:val="single" w:sz="8" w:space="0" w:color="auto"/>
              <w:right w:val="single" w:sz="8" w:space="0" w:color="auto"/>
            </w:tcBorders>
            <w:tcMar>
              <w:top w:w="120" w:type="dxa"/>
              <w:left w:w="120" w:type="dxa"/>
              <w:bottom w:w="120" w:type="dxa"/>
              <w:right w:w="120" w:type="dxa"/>
            </w:tcMar>
          </w:tcPr>
          <w:p w14:paraId="4CFDE650" w14:textId="4A3EE634"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US"/>
              </w:rPr>
              <w:t xml:space="preserve">An information session </w:t>
            </w:r>
            <w:r>
              <w:rPr>
                <w:rFonts w:ascii="Calibri" w:eastAsia="Calibri" w:hAnsi="Calibri" w:cs="Calibri"/>
                <w:sz w:val="22"/>
                <w:szCs w:val="22"/>
                <w:lang w:eastAsia="en-US"/>
              </w:rPr>
              <w:t>was</w:t>
            </w:r>
            <w:r w:rsidRPr="00C1562E">
              <w:rPr>
                <w:rFonts w:ascii="Calibri" w:eastAsia="Calibri" w:hAnsi="Calibri" w:cs="Calibri"/>
                <w:sz w:val="22"/>
                <w:szCs w:val="22"/>
                <w:lang w:eastAsia="en-US"/>
              </w:rPr>
              <w:t xml:space="preserve"> held by the Office of Research Services </w:t>
            </w:r>
            <w:r>
              <w:rPr>
                <w:rFonts w:ascii="Calibri" w:eastAsia="Calibri" w:hAnsi="Calibri" w:cs="Calibri"/>
                <w:sz w:val="22"/>
                <w:szCs w:val="22"/>
                <w:lang w:eastAsia="en-US"/>
              </w:rPr>
              <w:t xml:space="preserve">on December 18 </w:t>
            </w:r>
            <w:r w:rsidRPr="00C1562E">
              <w:rPr>
                <w:rFonts w:ascii="Calibri" w:eastAsia="Calibri" w:hAnsi="Calibri" w:cs="Calibri"/>
                <w:sz w:val="22"/>
                <w:szCs w:val="22"/>
                <w:lang w:eastAsia="en-US"/>
              </w:rPr>
              <w:t xml:space="preserve">to provide an overview of the Innovation Fund program, and detail Ontario Tech’s internal process for this round. </w:t>
            </w:r>
            <w:r>
              <w:rPr>
                <w:rFonts w:ascii="Calibri" w:eastAsia="Calibri" w:hAnsi="Calibri" w:cs="Calibri"/>
                <w:sz w:val="22"/>
                <w:szCs w:val="22"/>
                <w:lang w:eastAsia="en-US"/>
              </w:rPr>
              <w:t xml:space="preserve">Please email </w:t>
            </w:r>
            <w:hyperlink r:id="rId251" w:history="1">
              <w:r w:rsidRPr="00CF4747">
                <w:rPr>
                  <w:rStyle w:val="Hyperlink"/>
                  <w:rFonts w:ascii="Calibri" w:eastAsia="Calibri" w:hAnsi="Calibri" w:cs="Calibri"/>
                  <w:sz w:val="22"/>
                  <w:szCs w:val="22"/>
                  <w:lang w:eastAsia="en-US"/>
                </w:rPr>
                <w:t>Laura.Rendl@ontariotechu.ca</w:t>
              </w:r>
            </w:hyperlink>
            <w:r>
              <w:rPr>
                <w:rFonts w:ascii="Calibri" w:eastAsia="Calibri" w:hAnsi="Calibri" w:cs="Calibri"/>
                <w:sz w:val="22"/>
                <w:szCs w:val="22"/>
                <w:lang w:eastAsia="en-US"/>
              </w:rPr>
              <w:t xml:space="preserve"> for a link to the recording. </w:t>
            </w:r>
          </w:p>
        </w:tc>
      </w:tr>
    </w:tbl>
    <w:p w14:paraId="25B0261B" w14:textId="77777777" w:rsidR="00C1562E" w:rsidRPr="00C1562E" w:rsidRDefault="00C1562E" w:rsidP="00C1562E">
      <w:pPr>
        <w:spacing w:before="240"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About the CFI Innovation Fund Program</w:t>
      </w:r>
    </w:p>
    <w:p w14:paraId="71B2A050"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hyperlink r:id="rId252" w:history="1">
        <w:r w:rsidRPr="00C1562E">
          <w:rPr>
            <w:rFonts w:ascii="Calibri" w:eastAsia="Calibri" w:hAnsi="Calibri" w:cs="Calibri"/>
            <w:color w:val="0563C1"/>
            <w:sz w:val="22"/>
            <w:szCs w:val="22"/>
            <w:u w:val="single"/>
            <w:lang w:eastAsia="en-US"/>
          </w:rPr>
          <w:t>Innovation Fund (IF)</w:t>
        </w:r>
      </w:hyperlink>
      <w:r w:rsidRPr="00C1562E">
        <w:rPr>
          <w:rFonts w:ascii="Calibri" w:eastAsia="Calibri" w:hAnsi="Calibri" w:cs="Calibri"/>
          <w:sz w:val="22"/>
          <w:szCs w:val="22"/>
          <w:lang w:eastAsia="en-US"/>
        </w:rPr>
        <w:t xml:space="preserve"> provides funding for </w:t>
      </w:r>
      <w:r w:rsidRPr="00C1562E">
        <w:rPr>
          <w:rFonts w:ascii="Calibri" w:eastAsia="Calibri" w:hAnsi="Calibri" w:cs="Calibri"/>
          <w:b/>
          <w:bCs/>
          <w:sz w:val="22"/>
          <w:szCs w:val="22"/>
          <w:lang w:eastAsia="en-US"/>
        </w:rPr>
        <w:t>large-scale transformative, multi-institutional research infrastructure projects</w:t>
      </w:r>
      <w:r w:rsidRPr="00C1562E">
        <w:rPr>
          <w:rFonts w:ascii="Calibri" w:eastAsia="Calibri" w:hAnsi="Calibri" w:cs="Calibri"/>
          <w:sz w:val="22"/>
          <w:szCs w:val="22"/>
          <w:lang w:eastAsia="en-US"/>
        </w:rPr>
        <w:t xml:space="preserve">, from all research disciplines, that will underpin cutting-edge globally competitive research. </w:t>
      </w:r>
    </w:p>
    <w:p w14:paraId="6CBD1A57"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2DA8706C"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r w:rsidRPr="00C1562E">
        <w:rPr>
          <w:rFonts w:ascii="Calibri" w:eastAsia="Calibri" w:hAnsi="Calibri" w:cs="Calibri"/>
          <w:b/>
          <w:bCs/>
          <w:sz w:val="22"/>
          <w:szCs w:val="22"/>
          <w:lang w:eastAsia="en-US"/>
        </w:rPr>
        <w:t xml:space="preserve">objectives of the CFI IF </w:t>
      </w:r>
      <w:r w:rsidRPr="00C1562E">
        <w:rPr>
          <w:rFonts w:ascii="Calibri" w:eastAsia="Calibri" w:hAnsi="Calibri" w:cs="Calibri"/>
          <w:sz w:val="22"/>
          <w:szCs w:val="22"/>
          <w:lang w:eastAsia="en-US"/>
        </w:rPr>
        <w:t>are to:</w:t>
      </w:r>
    </w:p>
    <w:p w14:paraId="31ED999B" w14:textId="77777777" w:rsidR="00C1562E" w:rsidRPr="00C1562E" w:rsidRDefault="00C1562E" w:rsidP="00C1562E">
      <w:pPr>
        <w:numPr>
          <w:ilvl w:val="0"/>
          <w:numId w:val="59"/>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Enable internationally competitive research or technology development</w:t>
      </w:r>
      <w:r w:rsidRPr="00C1562E">
        <w:rPr>
          <w:rFonts w:ascii="Calibri" w:eastAsia="Times New Roman" w:hAnsi="Calibri" w:cs="Calibri"/>
          <w:color w:val="000000"/>
          <w:sz w:val="22"/>
          <w:szCs w:val="22"/>
          <w:lang w:val="en-CA" w:eastAsia="en-US"/>
        </w:rPr>
        <w:t xml:space="preserve"> through the equitable participation of expert team </w:t>
      </w:r>
      <w:proofErr w:type="gramStart"/>
      <w:r w:rsidRPr="00C1562E">
        <w:rPr>
          <w:rFonts w:ascii="Calibri" w:eastAsia="Times New Roman" w:hAnsi="Calibri" w:cs="Calibri"/>
          <w:color w:val="000000"/>
          <w:sz w:val="22"/>
          <w:szCs w:val="22"/>
          <w:lang w:val="en-CA" w:eastAsia="en-US"/>
        </w:rPr>
        <w:t>members;</w:t>
      </w:r>
      <w:proofErr w:type="gramEnd"/>
      <w:r w:rsidRPr="00C1562E">
        <w:rPr>
          <w:rFonts w:ascii="Calibri" w:eastAsia="Times New Roman" w:hAnsi="Calibri" w:cs="Calibri"/>
          <w:color w:val="000000"/>
          <w:sz w:val="22"/>
          <w:szCs w:val="22"/>
          <w:lang w:val="en-CA" w:eastAsia="en-US"/>
        </w:rPr>
        <w:t xml:space="preserve"> </w:t>
      </w:r>
    </w:p>
    <w:p w14:paraId="032A95E5" w14:textId="77777777" w:rsidR="00C1562E" w:rsidRPr="00C1562E" w:rsidRDefault="00C1562E" w:rsidP="00C1562E">
      <w:pPr>
        <w:numPr>
          <w:ilvl w:val="0"/>
          <w:numId w:val="59"/>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Enhance and optimize the capacity</w:t>
      </w:r>
      <w:r w:rsidRPr="00C1562E">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13C529B7" w14:textId="77777777" w:rsidR="00C1562E" w:rsidRPr="00C1562E" w:rsidRDefault="00C1562E" w:rsidP="00C1562E">
      <w:pPr>
        <w:numPr>
          <w:ilvl w:val="0"/>
          <w:numId w:val="59"/>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color w:val="000000"/>
          <w:sz w:val="22"/>
          <w:szCs w:val="22"/>
          <w:lang w:val="en-CA" w:eastAsia="en-US"/>
        </w:rPr>
        <w:t>Lead to</w:t>
      </w:r>
      <w:r w:rsidRPr="00C1562E">
        <w:rPr>
          <w:rFonts w:ascii="Calibri" w:eastAsia="Times New Roman" w:hAnsi="Calibri" w:cs="Calibri"/>
          <w:b/>
          <w:bCs/>
          <w:color w:val="000000"/>
          <w:sz w:val="22"/>
          <w:szCs w:val="22"/>
          <w:lang w:val="en-CA" w:eastAsia="en-US"/>
        </w:rPr>
        <w:t xml:space="preserve"> social, health, environmental and economic benefits </w:t>
      </w:r>
      <w:r w:rsidRPr="00C1562E">
        <w:rPr>
          <w:rFonts w:ascii="Calibri" w:eastAsia="Times New Roman" w:hAnsi="Calibri" w:cs="Calibri"/>
          <w:color w:val="000000"/>
          <w:sz w:val="22"/>
          <w:szCs w:val="22"/>
          <w:lang w:val="en-CA" w:eastAsia="en-US"/>
        </w:rPr>
        <w:t>for Canadians</w:t>
      </w:r>
      <w:r w:rsidRPr="00C1562E">
        <w:rPr>
          <w:rFonts w:ascii="Calibri" w:eastAsia="Times New Roman" w:hAnsi="Calibri" w:cs="Calibri"/>
          <w:b/>
          <w:bCs/>
          <w:color w:val="000000"/>
          <w:sz w:val="22"/>
          <w:szCs w:val="22"/>
          <w:lang w:val="en-CA" w:eastAsia="en-US"/>
        </w:rPr>
        <w:t>.</w:t>
      </w:r>
    </w:p>
    <w:p w14:paraId="0DDE1BD1" w14:textId="77777777" w:rsidR="00C1562E" w:rsidRPr="00C1562E" w:rsidRDefault="00C1562E" w:rsidP="00C1562E">
      <w:pPr>
        <w:spacing w:before="240"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JELF is a matching program:</w:t>
      </w:r>
    </w:p>
    <w:p w14:paraId="1CDDCC3D" w14:textId="77777777" w:rsidR="00C1562E" w:rsidRPr="00C1562E" w:rsidRDefault="00C1562E" w:rsidP="00C1562E">
      <w:pPr>
        <w:numPr>
          <w:ilvl w:val="0"/>
          <w:numId w:val="60"/>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40% requested from the CFI JELF</w:t>
      </w:r>
    </w:p>
    <w:p w14:paraId="03F0F331" w14:textId="77777777" w:rsidR="00C1562E" w:rsidRPr="00C1562E" w:rsidRDefault="00C1562E" w:rsidP="00C1562E">
      <w:pPr>
        <w:numPr>
          <w:ilvl w:val="0"/>
          <w:numId w:val="60"/>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 xml:space="preserve">40% requested from the Ontario Research Fund – Research Infrastructure (ORF-RI) Program </w:t>
      </w:r>
    </w:p>
    <w:p w14:paraId="4DAE46AA" w14:textId="77777777" w:rsidR="00C1562E" w:rsidRPr="00C1562E" w:rsidRDefault="00C1562E" w:rsidP="00C1562E">
      <w:pPr>
        <w:numPr>
          <w:ilvl w:val="0"/>
          <w:numId w:val="60"/>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lastRenderedPageBreak/>
        <w:t>20% matching funds - vendor deep discounts beyond normal academic pricing (in-kind), cash (Note: Tri-Agency funds are not eligible match) or a combination of cash and in-kind.</w:t>
      </w:r>
    </w:p>
    <w:p w14:paraId="31D9B383"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07C87492" w14:textId="77777777" w:rsidR="00C1562E" w:rsidRPr="00C1562E" w:rsidRDefault="00C1562E" w:rsidP="00C1562E">
      <w:pPr>
        <w:spacing w:after="0" w:line="240" w:lineRule="auto"/>
        <w:jc w:val="both"/>
        <w:rPr>
          <w:rFonts w:ascii="Calibri" w:eastAsia="Calibri" w:hAnsi="Calibri" w:cs="Calibri"/>
          <w:color w:val="4472C4"/>
          <w:sz w:val="22"/>
          <w:szCs w:val="22"/>
          <w:lang w:eastAsia="en-US"/>
        </w:rPr>
      </w:pPr>
      <w:r w:rsidRPr="00C1562E">
        <w:rPr>
          <w:rFonts w:ascii="Calibri" w:eastAsia="Calibri" w:hAnsi="Calibri" w:cs="Calibri"/>
          <w:b/>
          <w:bCs/>
          <w:color w:val="4472C4"/>
          <w:sz w:val="28"/>
          <w:szCs w:val="28"/>
          <w:lang w:eastAsia="en-US"/>
        </w:rPr>
        <w:t>Institutional Envelope and Project Value</w:t>
      </w:r>
    </w:p>
    <w:p w14:paraId="302CBF8F"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b/>
          <w:bCs/>
          <w:sz w:val="22"/>
          <w:szCs w:val="22"/>
          <w:lang w:eastAsia="en-US"/>
        </w:rPr>
        <w:t>Proposals to the CFI IF must request a minimum of $1M in total project costs ($400,000 from the CFI).</w:t>
      </w:r>
    </w:p>
    <w:p w14:paraId="3FBDA578"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IF is an allocation-based fund whereby CFI predetermines the maximum amount of funding for which each eligible university may apply. For the previous 2023 IF competition, Ontario Tech’s CFI envelope was $2.9M. While the total allocation for the 2025 CFI IF has not yet been announced, we anticipate Ontario Tech’s CFI envelope will be similar and tentatively the Ontario Tech CFI IF 2025 allocation will be managed as follows:</w:t>
      </w:r>
    </w:p>
    <w:p w14:paraId="6981C23C" w14:textId="77777777" w:rsidR="00C1562E" w:rsidRPr="00C1562E" w:rsidRDefault="00C1562E" w:rsidP="00C1562E">
      <w:pPr>
        <w:spacing w:after="0" w:line="240" w:lineRule="auto"/>
        <w:ind w:left="720"/>
        <w:jc w:val="both"/>
        <w:rPr>
          <w:rFonts w:ascii="Calibri" w:eastAsia="Calibri" w:hAnsi="Calibri" w:cs="Calibri"/>
          <w:b/>
          <w:bCs/>
          <w:color w:val="44546A"/>
          <w:sz w:val="24"/>
          <w:szCs w:val="24"/>
          <w:lang w:eastAsia="en-US"/>
        </w:rPr>
      </w:pPr>
    </w:p>
    <w:p w14:paraId="3205693D" w14:textId="77777777" w:rsidR="00C1562E" w:rsidRPr="00C1562E" w:rsidRDefault="00C1562E" w:rsidP="00C1562E">
      <w:pPr>
        <w:spacing w:after="0" w:line="240" w:lineRule="auto"/>
        <w:ind w:left="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CFI envelope for Ontario Tech-led proposals: $1.5M*</w:t>
      </w:r>
    </w:p>
    <w:p w14:paraId="14A32327" w14:textId="77777777" w:rsidR="00C1562E" w:rsidRPr="00C1562E" w:rsidRDefault="00C1562E" w:rsidP="00C1562E">
      <w:pPr>
        <w:numPr>
          <w:ilvl w:val="0"/>
          <w:numId w:val="61"/>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CFI IF proposals led by Ontario Tech researchers can request up to $1.5M in CFI funds ($3.75M total project costs). </w:t>
      </w:r>
    </w:p>
    <w:p w14:paraId="5188486A" w14:textId="77777777" w:rsidR="00C1562E" w:rsidRPr="00C1562E" w:rsidRDefault="00C1562E" w:rsidP="00C1562E">
      <w:pPr>
        <w:numPr>
          <w:ilvl w:val="0"/>
          <w:numId w:val="61"/>
        </w:numPr>
        <w:spacing w:after="0" w:line="240" w:lineRule="auto"/>
        <w:ind w:hanging="270"/>
        <w:contextualSpacing/>
        <w:jc w:val="both"/>
        <w:rPr>
          <w:rFonts w:ascii="Calibri" w:eastAsia="Calibri" w:hAnsi="Calibri" w:cs="Calibri"/>
          <w:b/>
          <w:bCs/>
          <w:sz w:val="22"/>
          <w:szCs w:val="22"/>
          <w:u w:val="single"/>
          <w:lang w:eastAsia="en-US"/>
        </w:rPr>
      </w:pPr>
      <w:r w:rsidRPr="00C1562E">
        <w:rPr>
          <w:rFonts w:ascii="Calibri" w:eastAsia="Calibri" w:hAnsi="Calibri" w:cs="Calibri"/>
          <w:b/>
          <w:bCs/>
          <w:sz w:val="22"/>
          <w:szCs w:val="22"/>
          <w:lang w:eastAsia="en-US"/>
        </w:rPr>
        <w:t xml:space="preserve">CFI IF proposals must be multi-institutional, with collaborating academic institutions contributing a portion of their CFI envelope to the total project costs. </w:t>
      </w:r>
      <w:r w:rsidRPr="00C1562E">
        <w:rPr>
          <w:rFonts w:ascii="Calibri" w:eastAsia="Calibri" w:hAnsi="Calibri" w:cs="Calibri"/>
          <w:sz w:val="22"/>
          <w:szCs w:val="22"/>
          <w:u w:val="single"/>
          <w:lang w:eastAsia="en-US"/>
        </w:rPr>
        <w:t xml:space="preserve">Proposals fully funded by Ontario Tech’s CFI envelope will not be considered. </w:t>
      </w:r>
    </w:p>
    <w:p w14:paraId="744EDBA7" w14:textId="77777777" w:rsidR="00C1562E" w:rsidRPr="00C1562E" w:rsidRDefault="00C1562E" w:rsidP="00C1562E">
      <w:pPr>
        <w:numPr>
          <w:ilvl w:val="0"/>
          <w:numId w:val="61"/>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Priority will be given to </w:t>
      </w:r>
      <w:r w:rsidRPr="00C1562E">
        <w:rPr>
          <w:rFonts w:ascii="Calibri" w:eastAsia="Calibri" w:hAnsi="Calibri" w:cs="Calibri"/>
          <w:sz w:val="22"/>
          <w:szCs w:val="22"/>
          <w:u w:val="single"/>
          <w:lang w:eastAsia="en-US"/>
        </w:rPr>
        <w:t>one – two proposal(s)</w:t>
      </w:r>
      <w:r w:rsidRPr="00C1562E">
        <w:rPr>
          <w:rFonts w:ascii="Calibri" w:eastAsia="Calibri" w:hAnsi="Calibri" w:cs="Calibri"/>
          <w:sz w:val="22"/>
          <w:szCs w:val="22"/>
          <w:lang w:eastAsia="en-US"/>
        </w:rPr>
        <w:t xml:space="preserve"> that demonstrate the CFI IF objectives, assessment criteria, and a track record of high-quality, on-going research collaborations and established relationships with research end-users.</w:t>
      </w:r>
    </w:p>
    <w:p w14:paraId="104D8B02" w14:textId="77777777" w:rsidR="00C1562E" w:rsidRPr="00C1562E" w:rsidRDefault="00C1562E" w:rsidP="00C1562E">
      <w:pPr>
        <w:spacing w:after="0" w:line="240" w:lineRule="auto"/>
        <w:ind w:firstLine="720"/>
        <w:jc w:val="both"/>
        <w:rPr>
          <w:rFonts w:ascii="Calibri" w:eastAsia="Calibri" w:hAnsi="Calibri" w:cs="Calibri"/>
          <w:b/>
          <w:bCs/>
          <w:color w:val="44546A"/>
          <w:sz w:val="24"/>
          <w:szCs w:val="24"/>
          <w:lang w:eastAsia="en-US"/>
        </w:rPr>
      </w:pPr>
    </w:p>
    <w:p w14:paraId="09DA9097" w14:textId="77777777" w:rsidR="00C1562E" w:rsidRPr="00C1562E" w:rsidRDefault="00C1562E" w:rsidP="00C1562E">
      <w:pPr>
        <w:spacing w:after="0" w:line="240" w:lineRule="auto"/>
        <w:ind w:firstLine="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 xml:space="preserve">CFI envelope for </w:t>
      </w:r>
      <w:proofErr w:type="gramStart"/>
      <w:r w:rsidRPr="00C1562E">
        <w:rPr>
          <w:rFonts w:ascii="Calibri" w:eastAsia="Calibri" w:hAnsi="Calibri" w:cs="Calibri"/>
          <w:b/>
          <w:bCs/>
          <w:color w:val="4472C4"/>
          <w:sz w:val="24"/>
          <w:szCs w:val="24"/>
          <w:lang w:eastAsia="en-US"/>
        </w:rPr>
        <w:t>externally-led</w:t>
      </w:r>
      <w:proofErr w:type="gramEnd"/>
      <w:r w:rsidRPr="00C1562E">
        <w:rPr>
          <w:rFonts w:ascii="Calibri" w:eastAsia="Calibri" w:hAnsi="Calibri" w:cs="Calibri"/>
          <w:b/>
          <w:bCs/>
          <w:color w:val="4472C4"/>
          <w:sz w:val="24"/>
          <w:szCs w:val="24"/>
          <w:lang w:eastAsia="en-US"/>
        </w:rPr>
        <w:t xml:space="preserve"> proposals: $1.5M*</w:t>
      </w:r>
    </w:p>
    <w:p w14:paraId="20E9A190" w14:textId="77777777" w:rsidR="00C1562E" w:rsidRPr="00C1562E" w:rsidRDefault="00C1562E" w:rsidP="00C1562E">
      <w:pPr>
        <w:numPr>
          <w:ilvl w:val="0"/>
          <w:numId w:val="62"/>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(i.e. the Team Leader resides at another CFI-eligible academic institution). </w:t>
      </w:r>
    </w:p>
    <w:p w14:paraId="3DE7C756" w14:textId="77777777" w:rsidR="00C1562E" w:rsidRPr="00C1562E" w:rsidRDefault="00C1562E" w:rsidP="00C1562E">
      <w:pPr>
        <w:numPr>
          <w:ilvl w:val="0"/>
          <w:numId w:val="62"/>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Requests for a contribution from Ontario Tech’s CFI envelope will be considered for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FD706A7" w14:textId="77777777" w:rsidR="00C1562E" w:rsidRPr="00C1562E" w:rsidRDefault="00C1562E" w:rsidP="00C1562E">
      <w:pPr>
        <w:numPr>
          <w:ilvl w:val="0"/>
          <w:numId w:val="62"/>
        </w:numPr>
        <w:spacing w:after="0" w:line="240" w:lineRule="auto"/>
        <w:ind w:left="1080" w:hanging="270"/>
        <w:contextualSpacing/>
        <w:jc w:val="both"/>
        <w:rPr>
          <w:rFonts w:ascii="Calibri" w:eastAsia="Calibri" w:hAnsi="Calibri" w:cs="Calibri"/>
          <w:b/>
          <w:bCs/>
          <w:sz w:val="22"/>
          <w:szCs w:val="22"/>
          <w:lang w:eastAsia="en-US"/>
        </w:rPr>
      </w:pPr>
      <w:proofErr w:type="gramStart"/>
      <w:r w:rsidRPr="00C1562E">
        <w:rPr>
          <w:rFonts w:ascii="Calibri" w:eastAsia="Calibri" w:hAnsi="Calibri" w:cs="Calibri"/>
          <w:b/>
          <w:bCs/>
          <w:sz w:val="22"/>
          <w:szCs w:val="22"/>
          <w:lang w:eastAsia="en-US"/>
        </w:rPr>
        <w:t>Externally-led</w:t>
      </w:r>
      <w:proofErr w:type="gramEnd"/>
      <w:r w:rsidRPr="00C1562E">
        <w:rPr>
          <w:rFonts w:ascii="Calibri" w:eastAsia="Calibri" w:hAnsi="Calibri" w:cs="Calibri"/>
          <w:b/>
          <w:bCs/>
          <w:sz w:val="22"/>
          <w:szCs w:val="22"/>
          <w:lang w:eastAsia="en-US"/>
        </w:rPr>
        <w:t xml:space="preserve"> proposals requesting a commitment from Ontario Tech’s CFI envelope must submit an internal letter of intent for consideration as per the internal call for proposals instructions and timeline</w:t>
      </w:r>
    </w:p>
    <w:p w14:paraId="772741C1" w14:textId="77777777" w:rsidR="00C1562E" w:rsidRPr="00C1562E" w:rsidRDefault="00C1562E" w:rsidP="00C1562E">
      <w:pPr>
        <w:spacing w:after="0" w:line="240" w:lineRule="auto"/>
        <w:ind w:left="1170"/>
        <w:jc w:val="both"/>
        <w:rPr>
          <w:rFonts w:ascii="Calibri" w:eastAsia="Calibri" w:hAnsi="Calibri" w:cs="Calibri"/>
          <w:sz w:val="22"/>
          <w:szCs w:val="22"/>
          <w:lang w:eastAsia="en-US"/>
        </w:rPr>
      </w:pPr>
    </w:p>
    <w:p w14:paraId="38128A84" w14:textId="77777777" w:rsidR="00C1562E" w:rsidRPr="00C1562E" w:rsidRDefault="00C1562E" w:rsidP="00C1562E">
      <w:pPr>
        <w:spacing w:after="0" w:line="240" w:lineRule="auto"/>
        <w:jc w:val="both"/>
        <w:rPr>
          <w:rFonts w:ascii="Calibri" w:eastAsia="Calibri" w:hAnsi="Calibri" w:cs="Calibri"/>
          <w:sz w:val="22"/>
          <w:szCs w:val="22"/>
          <w:lang w:val="en-CA" w:eastAsia="en-US"/>
        </w:rPr>
      </w:pPr>
      <w:r w:rsidRPr="00C1562E">
        <w:rPr>
          <w:rFonts w:ascii="Calibri" w:eastAsia="Calibri" w:hAnsi="Calibri" w:cs="Calibri"/>
          <w:sz w:val="22"/>
          <w:szCs w:val="22"/>
          <w:lang w:eastAsia="en-US"/>
        </w:rPr>
        <w:t xml:space="preserve">Collaborating institutions may have different requirements, </w:t>
      </w:r>
      <w:proofErr w:type="gramStart"/>
      <w:r w:rsidRPr="00C1562E">
        <w:rPr>
          <w:rFonts w:ascii="Calibri" w:eastAsia="Calibri" w:hAnsi="Calibri" w:cs="Calibri"/>
          <w:sz w:val="22"/>
          <w:szCs w:val="22"/>
          <w:lang w:eastAsia="en-US"/>
        </w:rPr>
        <w:t>processes</w:t>
      </w:r>
      <w:proofErr w:type="gramEnd"/>
      <w:r w:rsidRPr="00C1562E">
        <w:rPr>
          <w:rFonts w:ascii="Calibri" w:eastAsia="Calibri" w:hAnsi="Calibri" w:cs="Calibri"/>
          <w:sz w:val="22"/>
          <w:szCs w:val="22"/>
          <w:lang w:eastAsia="en-US"/>
        </w:rPr>
        <w:t xml:space="preserve"> and timelines, including internal application deadlines earlier than Ontario Tech’s deadline; please check specific institutional websites for more details, or have your collaborators reach out to their Research Office.</w:t>
      </w:r>
    </w:p>
    <w:p w14:paraId="3A58B81B"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789BA897" w14:textId="77777777" w:rsidR="00C1562E" w:rsidRPr="00C1562E" w:rsidRDefault="00C1562E" w:rsidP="00C1562E">
      <w:pPr>
        <w:keepNext/>
        <w:spacing w:after="0" w:line="240" w:lineRule="auto"/>
        <w:jc w:val="both"/>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 xml:space="preserve">*The 2025 CFI IF envelope anticipated is based on Ontario Tech’s envelope in the 2023 IF </w:t>
      </w:r>
      <w:proofErr w:type="gramStart"/>
      <w:r w:rsidRPr="00C1562E">
        <w:rPr>
          <w:rFonts w:ascii="Calibri" w:eastAsia="Calibri" w:hAnsi="Calibri" w:cs="Calibri"/>
          <w:i/>
          <w:iCs/>
          <w:sz w:val="22"/>
          <w:szCs w:val="22"/>
          <w:lang w:eastAsia="en-US"/>
        </w:rPr>
        <w:t>competition, and</w:t>
      </w:r>
      <w:proofErr w:type="gramEnd"/>
      <w:r w:rsidRPr="00C1562E">
        <w:rPr>
          <w:rFonts w:ascii="Calibri" w:eastAsia="Calibri" w:hAnsi="Calibri" w:cs="Calibri"/>
          <w:i/>
          <w:iCs/>
          <w:sz w:val="22"/>
          <w:szCs w:val="22"/>
          <w:lang w:eastAsia="en-US"/>
        </w:rPr>
        <w:t xml:space="preserve"> may be subject to change as new information is provided by the CFI. The actual allocation of CFI envelope between Ontario Tech-led and </w:t>
      </w:r>
      <w:proofErr w:type="gramStart"/>
      <w:r w:rsidRPr="00C1562E">
        <w:rPr>
          <w:rFonts w:ascii="Calibri" w:eastAsia="Calibri" w:hAnsi="Calibri" w:cs="Calibri"/>
          <w:i/>
          <w:iCs/>
          <w:sz w:val="22"/>
          <w:szCs w:val="22"/>
          <w:lang w:eastAsia="en-US"/>
        </w:rPr>
        <w:t>externally-led</w:t>
      </w:r>
      <w:proofErr w:type="gramEnd"/>
      <w:r w:rsidRPr="00C1562E">
        <w:rPr>
          <w:rFonts w:ascii="Calibri" w:eastAsia="Calibri" w:hAnsi="Calibri" w:cs="Calibri"/>
          <w:i/>
          <w:iCs/>
          <w:sz w:val="22"/>
          <w:szCs w:val="22"/>
          <w:lang w:eastAsia="en-US"/>
        </w:rPr>
        <w:t xml:space="preserve"> projects may change based on demand in each category and the merit of the projects submitted.</w:t>
      </w:r>
    </w:p>
    <w:p w14:paraId="069F9F52" w14:textId="77777777" w:rsidR="00C1562E" w:rsidRPr="00C1562E" w:rsidRDefault="00C1562E" w:rsidP="00C1562E">
      <w:pPr>
        <w:spacing w:after="0" w:line="240" w:lineRule="auto"/>
        <w:rPr>
          <w:rFonts w:ascii="Calibri" w:eastAsia="Calibri" w:hAnsi="Calibri" w:cs="Calibri"/>
          <w:sz w:val="22"/>
          <w:szCs w:val="22"/>
          <w:lang w:eastAsia="en-US"/>
        </w:rPr>
      </w:pPr>
    </w:p>
    <w:p w14:paraId="44E7C01E" w14:textId="77777777" w:rsid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color w:val="4472C4"/>
          <w:sz w:val="28"/>
          <w:szCs w:val="28"/>
          <w:lang w:eastAsia="en-US"/>
        </w:rPr>
        <w:t>Resources:</w:t>
      </w:r>
      <w:r w:rsidRPr="00C1562E">
        <w:rPr>
          <w:rFonts w:ascii="Calibri" w:eastAsia="Calibri" w:hAnsi="Calibri" w:cs="Calibri"/>
          <w:sz w:val="22"/>
          <w:szCs w:val="22"/>
          <w:lang w:eastAsia="en-US"/>
        </w:rPr>
        <w:t xml:space="preserve"> </w:t>
      </w:r>
    </w:p>
    <w:p w14:paraId="34AFC702" w14:textId="13C342D6"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sz w:val="22"/>
          <w:szCs w:val="22"/>
          <w:lang w:eastAsia="en-US"/>
        </w:rPr>
        <w:t xml:space="preserve">(These documents were sent out from the research inbox. Please email </w:t>
      </w:r>
      <w:hyperlink r:id="rId253" w:history="1">
        <w:r w:rsidRPr="00C1562E">
          <w:rPr>
            <w:rStyle w:val="Hyperlink"/>
            <w:rFonts w:ascii="Calibri" w:eastAsia="Calibri" w:hAnsi="Calibri" w:cs="Calibri"/>
            <w:b/>
            <w:bCs/>
            <w:sz w:val="22"/>
            <w:szCs w:val="22"/>
            <w:lang w:eastAsia="en-US"/>
          </w:rPr>
          <w:t>laura.rendl@ontariotechu.ca</w:t>
        </w:r>
      </w:hyperlink>
      <w:r>
        <w:rPr>
          <w:rFonts w:ascii="Calibri" w:eastAsia="Calibri" w:hAnsi="Calibri" w:cs="Calibri"/>
          <w:b/>
          <w:bCs/>
          <w:color w:val="4472C4"/>
          <w:sz w:val="28"/>
          <w:szCs w:val="28"/>
          <w:lang w:eastAsia="en-US"/>
        </w:rPr>
        <w:t xml:space="preserve"> </w:t>
      </w:r>
      <w:r w:rsidRPr="00C1562E">
        <w:rPr>
          <w:rFonts w:ascii="Calibri" w:eastAsia="Calibri" w:hAnsi="Calibri" w:cs="Calibri"/>
          <w:sz w:val="22"/>
          <w:szCs w:val="22"/>
          <w:lang w:eastAsia="en-US"/>
        </w:rPr>
        <w:t>for a copy if you did not receive them)</w:t>
      </w:r>
    </w:p>
    <w:p w14:paraId="567276BC" w14:textId="77777777" w:rsidR="00C1562E" w:rsidRPr="00C1562E" w:rsidRDefault="00C1562E" w:rsidP="00C1562E">
      <w:pPr>
        <w:numPr>
          <w:ilvl w:val="0"/>
          <w:numId w:val="63"/>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Internal Call for Proposals</w:t>
      </w:r>
    </w:p>
    <w:p w14:paraId="0041F06E" w14:textId="77777777" w:rsidR="00C1562E" w:rsidRPr="00C1562E" w:rsidRDefault="00C1562E" w:rsidP="00C1562E">
      <w:pPr>
        <w:numPr>
          <w:ilvl w:val="0"/>
          <w:numId w:val="63"/>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Letter of Intent Form and Proposal Instructions</w:t>
      </w:r>
    </w:p>
    <w:p w14:paraId="7CB14F2D" w14:textId="77777777" w:rsidR="00C1562E" w:rsidRPr="00C1562E" w:rsidRDefault="00C1562E" w:rsidP="00C1562E">
      <w:pPr>
        <w:numPr>
          <w:ilvl w:val="0"/>
          <w:numId w:val="63"/>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Major Space Considerations Checklist</w:t>
      </w:r>
    </w:p>
    <w:p w14:paraId="1B6E7800" w14:textId="77777777" w:rsidR="00C1562E" w:rsidRPr="00C1562E" w:rsidRDefault="00C1562E" w:rsidP="00C1562E">
      <w:pPr>
        <w:spacing w:after="0" w:line="240" w:lineRule="auto"/>
        <w:ind w:left="720"/>
        <w:rPr>
          <w:rFonts w:ascii="Calibri" w:eastAsia="Calibri" w:hAnsi="Calibri" w:cs="Calibri"/>
          <w:sz w:val="22"/>
          <w:szCs w:val="22"/>
          <w:lang w:eastAsia="en-US"/>
        </w:rPr>
      </w:pPr>
    </w:p>
    <w:p w14:paraId="77FE63D3" w14:textId="77777777"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Questions?</w:t>
      </w:r>
    </w:p>
    <w:p w14:paraId="75488EF5" w14:textId="77777777" w:rsidR="00C1562E" w:rsidRPr="00C1562E" w:rsidRDefault="00C1562E" w:rsidP="00C1562E">
      <w:pPr>
        <w:spacing w:after="0" w:line="360" w:lineRule="auto"/>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Please review the attached materials carefully. </w:t>
      </w:r>
    </w:p>
    <w:p w14:paraId="7188D782" w14:textId="09C21778" w:rsidR="00770AC2" w:rsidRDefault="00C1562E" w:rsidP="00C1562E">
      <w:pPr>
        <w:spacing w:after="0" w:line="360" w:lineRule="auto"/>
        <w:rPr>
          <w:rFonts w:asciiTheme="majorHAnsi" w:eastAsiaTheme="majorEastAsia" w:hAnsiTheme="majorHAnsi" w:cstheme="majorBidi"/>
          <w:color w:val="365F91" w:themeColor="accent1" w:themeShade="BF"/>
          <w:sz w:val="28"/>
          <w:szCs w:val="28"/>
        </w:rPr>
      </w:pPr>
      <w:r w:rsidRPr="00C1562E">
        <w:rPr>
          <w:rFonts w:ascii="Calibri" w:eastAsia="Calibri" w:hAnsi="Calibri" w:cs="Calibri"/>
          <w:sz w:val="22"/>
          <w:szCs w:val="22"/>
          <w:lang w:eastAsia="en-US"/>
        </w:rPr>
        <w:t xml:space="preserve">For questions or to discuss your project, connect with </w:t>
      </w:r>
      <w:hyperlink r:id="rId254"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sz w:val="22"/>
          <w:szCs w:val="22"/>
          <w:lang w:eastAsia="en-US"/>
        </w:rPr>
        <w:t xml:space="preserve"> </w:t>
      </w:r>
      <w:r w:rsidR="00770AC2">
        <w:br w:type="page"/>
      </w:r>
    </w:p>
    <w:p w14:paraId="0C0B5B33" w14:textId="58453180" w:rsidR="00A92B0A" w:rsidRPr="00A92B0A" w:rsidRDefault="00A92B0A" w:rsidP="00A92B0A">
      <w:pPr>
        <w:pStyle w:val="Heading2"/>
        <w:rPr>
          <w:lang w:eastAsia="en-US"/>
        </w:rPr>
      </w:pPr>
      <w:r w:rsidRPr="00A92B0A">
        <w:rPr>
          <w:lang w:eastAsia="en-US"/>
        </w:rPr>
        <w:lastRenderedPageBreak/>
        <w:t xml:space="preserve">SSHRC Insight Development Grant </w:t>
      </w:r>
    </w:p>
    <w:p w14:paraId="2AB6771D" w14:textId="77777777" w:rsidR="00A92B0A" w:rsidRPr="00A92B0A" w:rsidRDefault="00A92B0A" w:rsidP="00A92B0A">
      <w:pPr>
        <w:spacing w:after="0" w:line="240" w:lineRule="auto"/>
        <w:jc w:val="both"/>
        <w:rPr>
          <w:rFonts w:ascii="Calibri" w:eastAsia="Calibri" w:hAnsi="Calibri" w:cs="Times New Roman"/>
          <w:b/>
          <w:bCs/>
          <w:color w:val="FF0000"/>
          <w:sz w:val="22"/>
          <w:szCs w:val="22"/>
          <w:lang w:val="en-CA" w:eastAsia="en-CA"/>
        </w:rPr>
      </w:pPr>
      <w:r w:rsidRPr="00A92B0A">
        <w:rPr>
          <w:rFonts w:ascii="Calibri" w:eastAsia="Calibri" w:hAnsi="Calibri" w:cs="Times New Roman"/>
          <w:b/>
          <w:bCs/>
          <w:color w:val="FF0000"/>
          <w:sz w:val="22"/>
          <w:szCs w:val="22"/>
          <w:lang w:val="en-CA" w:eastAsia="en-CA"/>
        </w:rPr>
        <w:t xml:space="preserve">*Please notify </w:t>
      </w:r>
      <w:hyperlink r:id="rId255" w:history="1">
        <w:r w:rsidRPr="00A92B0A">
          <w:rPr>
            <w:rFonts w:ascii="Calibri" w:eastAsia="Calibri" w:hAnsi="Calibri" w:cs="Times New Roman"/>
            <w:b/>
            <w:bCs/>
            <w:color w:val="0563C1"/>
            <w:sz w:val="22"/>
            <w:szCs w:val="22"/>
            <w:u w:val="single"/>
            <w:lang w:val="en-CA" w:eastAsia="en-CA"/>
          </w:rPr>
          <w:t>ewa.stewart@ontariotechu.ca</w:t>
        </w:r>
      </w:hyperlink>
      <w:r w:rsidRPr="00A92B0A">
        <w:rPr>
          <w:rFonts w:ascii="Calibri" w:eastAsia="Calibri" w:hAnsi="Calibri" w:cs="Times New Roman"/>
          <w:b/>
          <w:bCs/>
          <w:color w:val="1F497D"/>
          <w:sz w:val="22"/>
          <w:szCs w:val="22"/>
          <w:lang w:val="en-CA" w:eastAsia="en-CA"/>
        </w:rPr>
        <w:t xml:space="preserve"> </w:t>
      </w:r>
      <w:r w:rsidRPr="00A92B0A">
        <w:rPr>
          <w:rFonts w:ascii="Calibri" w:eastAsia="Calibri" w:hAnsi="Calibri" w:cs="Times New Roman"/>
          <w:b/>
          <w:bCs/>
          <w:color w:val="FF0000"/>
          <w:sz w:val="22"/>
          <w:szCs w:val="22"/>
          <w:lang w:val="en-CA" w:eastAsia="en-CA"/>
        </w:rPr>
        <w:t>if you are interested in applying</w:t>
      </w:r>
    </w:p>
    <w:p w14:paraId="3504673B" w14:textId="77777777" w:rsidR="00A92B0A" w:rsidRPr="00A92B0A" w:rsidRDefault="00A92B0A" w:rsidP="00A92B0A">
      <w:pPr>
        <w:spacing w:after="0" w:line="240" w:lineRule="auto"/>
        <w:rPr>
          <w:rFonts w:ascii="Calibri" w:eastAsia="Calibri" w:hAnsi="Calibri" w:cs="Times New Roman"/>
          <w:sz w:val="22"/>
          <w:szCs w:val="22"/>
          <w:lang w:eastAsia="en-US"/>
        </w:rPr>
      </w:pPr>
    </w:p>
    <w:p w14:paraId="04F91828" w14:textId="77777777" w:rsidR="00A92B0A" w:rsidRPr="00A92B0A" w:rsidRDefault="00A92B0A" w:rsidP="00A92B0A">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Sponsor/Agency:</w:t>
      </w:r>
      <w:r w:rsidRPr="00A92B0A">
        <w:rPr>
          <w:rFonts w:ascii="Calibri Light" w:eastAsia="Times New Roman" w:hAnsi="Calibri Light" w:cs="Calibri Light"/>
          <w:color w:val="1F3763"/>
          <w:sz w:val="24"/>
          <w:szCs w:val="24"/>
          <w:lang w:eastAsia="en-US"/>
        </w:rPr>
        <w:t xml:space="preserve"> Social Sciences and Humanities Research Council </w:t>
      </w:r>
    </w:p>
    <w:p w14:paraId="63206236" w14:textId="77777777" w:rsidR="00A92B0A" w:rsidRPr="00A92B0A" w:rsidRDefault="00A92B0A" w:rsidP="00A92B0A">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Program:</w:t>
      </w:r>
      <w:r w:rsidRPr="00A92B0A">
        <w:rPr>
          <w:rFonts w:ascii="Calibri Light" w:eastAsia="Times New Roman" w:hAnsi="Calibri Light" w:cs="Calibri Light"/>
          <w:color w:val="1F3763"/>
          <w:sz w:val="24"/>
          <w:szCs w:val="24"/>
          <w:lang w:eastAsia="en-US"/>
        </w:rPr>
        <w:t xml:space="preserve"> Insight Development Grant </w:t>
      </w:r>
    </w:p>
    <w:p w14:paraId="6C64ADD9"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p>
    <w:p w14:paraId="6D6E3DD0"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Description: </w:t>
      </w:r>
    </w:p>
    <w:p w14:paraId="394648A1"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585D09E6" w14:textId="77777777" w:rsidR="00A92B0A" w:rsidRPr="00A92B0A" w:rsidRDefault="00893058" w:rsidP="00A92B0A">
      <w:pPr>
        <w:spacing w:after="0" w:line="240" w:lineRule="auto"/>
        <w:rPr>
          <w:rFonts w:ascii="Calibri Light" w:eastAsia="Calibri" w:hAnsi="Calibri Light" w:cs="Calibri Light"/>
          <w:sz w:val="22"/>
          <w:szCs w:val="22"/>
          <w:lang w:eastAsia="en-US"/>
        </w:rPr>
      </w:pPr>
      <w:hyperlink r:id="rId256" w:history="1">
        <w:r w:rsidR="00A92B0A" w:rsidRPr="00A92B0A">
          <w:rPr>
            <w:rFonts w:ascii="Calibri Light" w:eastAsia="Calibri" w:hAnsi="Calibri Light" w:cs="Calibri Light"/>
            <w:color w:val="0563C1"/>
            <w:sz w:val="22"/>
            <w:szCs w:val="22"/>
            <w:u w:val="single"/>
            <w:lang w:eastAsia="en-US"/>
          </w:rPr>
          <w:t>Insight Development Grants</w:t>
        </w:r>
      </w:hyperlink>
      <w:r w:rsidR="00A92B0A" w:rsidRPr="00A92B0A">
        <w:rPr>
          <w:rFonts w:ascii="Calibri Light" w:eastAsia="Calibri" w:hAnsi="Calibri Light" w:cs="Calibri Light"/>
          <w:sz w:val="22"/>
          <w:szCs w:val="22"/>
          <w:lang w:eastAsia="en-US"/>
        </w:rPr>
        <w:t xml:space="preserve"> support research in its initial stages. The grants enable the development of new research questions, as well as experimentation with new methods, theoretical approaches and/or ideas. Funding is provided for short-term research development projects of up to two years that are proposed by individuals or teams.</w:t>
      </w:r>
    </w:p>
    <w:p w14:paraId="0451AC5A"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4C4DAC78"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Insight Development Grants foster research in its early stages but are not intended to support large-scale initiatives. Long-term support for research is offered through SSHRC’s </w:t>
      </w:r>
      <w:hyperlink r:id="rId257" w:history="1">
        <w:r w:rsidRPr="00A92B0A">
          <w:rPr>
            <w:rFonts w:ascii="Calibri Light" w:eastAsia="Calibri" w:hAnsi="Calibri Light" w:cs="Calibri Light"/>
            <w:color w:val="0563C1"/>
            <w:sz w:val="22"/>
            <w:szCs w:val="22"/>
            <w:u w:val="single"/>
            <w:lang w:eastAsia="en-US"/>
          </w:rPr>
          <w:t>Insight Grants</w:t>
        </w:r>
      </w:hyperlink>
      <w:r w:rsidRPr="00A92B0A">
        <w:rPr>
          <w:rFonts w:ascii="Calibri Light" w:eastAsia="Calibri" w:hAnsi="Calibri Light" w:cs="Calibri Light"/>
          <w:sz w:val="22"/>
          <w:szCs w:val="22"/>
          <w:lang w:eastAsia="en-US"/>
        </w:rPr>
        <w:t>.</w:t>
      </w:r>
    </w:p>
    <w:p w14:paraId="5ADE6523"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20DADEFC"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Proposed projects can involve, but are not limited to, the following types of research activities:</w:t>
      </w:r>
    </w:p>
    <w:p w14:paraId="07A93946" w14:textId="77777777" w:rsidR="00A92B0A" w:rsidRPr="00A92B0A" w:rsidRDefault="00A92B0A" w:rsidP="00770AC2">
      <w:pPr>
        <w:numPr>
          <w:ilvl w:val="0"/>
          <w:numId w:val="46"/>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case studies</w:t>
      </w:r>
    </w:p>
    <w:p w14:paraId="0206F01A" w14:textId="77777777" w:rsidR="00A92B0A" w:rsidRPr="00A92B0A" w:rsidRDefault="00A92B0A" w:rsidP="00770AC2">
      <w:pPr>
        <w:numPr>
          <w:ilvl w:val="0"/>
          <w:numId w:val="46"/>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pilot initiatives</w:t>
      </w:r>
    </w:p>
    <w:p w14:paraId="5F35B55D" w14:textId="77777777" w:rsidR="00A92B0A" w:rsidRPr="00A92B0A" w:rsidRDefault="00A92B0A" w:rsidP="00770AC2">
      <w:pPr>
        <w:numPr>
          <w:ilvl w:val="0"/>
          <w:numId w:val="46"/>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critical analyses of existing research</w:t>
      </w:r>
    </w:p>
    <w:p w14:paraId="2A7B992A" w14:textId="77777777" w:rsidR="00A92B0A" w:rsidRPr="00A92B0A" w:rsidRDefault="00A92B0A" w:rsidP="00A92B0A">
      <w:pPr>
        <w:spacing w:after="0" w:line="240" w:lineRule="auto"/>
        <w:ind w:left="720"/>
        <w:rPr>
          <w:rFonts w:ascii="Calibri Light" w:eastAsia="Calibri" w:hAnsi="Calibri Light" w:cs="Calibri Light"/>
          <w:sz w:val="22"/>
          <w:szCs w:val="22"/>
          <w:lang w:eastAsia="en-US"/>
        </w:rPr>
      </w:pPr>
    </w:p>
    <w:p w14:paraId="62AFABB5"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 xml:space="preserve">Projects can also involve national and international research collaboration, and the exploration of new ways of producing, </w:t>
      </w:r>
      <w:proofErr w:type="gramStart"/>
      <w:r w:rsidRPr="00A92B0A">
        <w:rPr>
          <w:rFonts w:ascii="Calibri Light" w:eastAsia="Calibri" w:hAnsi="Calibri Light" w:cs="Calibri Light"/>
          <w:sz w:val="22"/>
          <w:szCs w:val="22"/>
          <w:lang w:eastAsia="en-US"/>
        </w:rPr>
        <w:t>structuring</w:t>
      </w:r>
      <w:proofErr w:type="gramEnd"/>
      <w:r w:rsidRPr="00A92B0A">
        <w:rPr>
          <w:rFonts w:ascii="Calibri Light" w:eastAsia="Calibri" w:hAnsi="Calibri Light" w:cs="Calibri Light"/>
          <w:sz w:val="22"/>
          <w:szCs w:val="22"/>
          <w:lang w:eastAsia="en-US"/>
        </w:rPr>
        <w:t xml:space="preserve"> and mobilizing knowledge within and across disciplines and sectors.</w:t>
      </w:r>
    </w:p>
    <w:p w14:paraId="085B3B97"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2F09B47F"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Funding is available for two distinct categories of scholars:</w:t>
      </w:r>
    </w:p>
    <w:p w14:paraId="225E3F29" w14:textId="77777777" w:rsidR="00A92B0A" w:rsidRPr="00A92B0A" w:rsidRDefault="00893058" w:rsidP="00770AC2">
      <w:pPr>
        <w:numPr>
          <w:ilvl w:val="0"/>
          <w:numId w:val="47"/>
        </w:numPr>
        <w:spacing w:after="0" w:line="240" w:lineRule="auto"/>
        <w:rPr>
          <w:rFonts w:ascii="Calibri Light" w:eastAsia="Calibri" w:hAnsi="Calibri Light" w:cs="Calibri Light"/>
          <w:sz w:val="22"/>
          <w:szCs w:val="22"/>
          <w:lang w:eastAsia="en-US"/>
        </w:rPr>
      </w:pPr>
      <w:hyperlink r:id="rId258" w:anchor="a12" w:history="1">
        <w:r w:rsidR="00A92B0A" w:rsidRPr="00A92B0A">
          <w:rPr>
            <w:rFonts w:ascii="Calibri Light" w:eastAsia="Calibri" w:hAnsi="Calibri Light" w:cs="Calibri Light"/>
            <w:color w:val="0563C1"/>
            <w:sz w:val="22"/>
            <w:szCs w:val="22"/>
            <w:u w:val="single"/>
            <w:lang w:eastAsia="en-US"/>
          </w:rPr>
          <w:t>Emerging scholars</w:t>
        </w:r>
      </w:hyperlink>
      <w:r w:rsidR="00A92B0A" w:rsidRPr="00A92B0A">
        <w:rPr>
          <w:rFonts w:ascii="Calibri Light" w:eastAsia="Calibri" w:hAnsi="Calibri Light" w:cs="Calibri Light"/>
          <w:sz w:val="22"/>
          <w:szCs w:val="22"/>
          <w:lang w:eastAsia="en-US"/>
        </w:rPr>
        <w:t> who will develop new research questions and/or approaches. Such projects can build on and further the applicant’s (or team’s) graduate work and/or represent a continuation of their overall research trajectory.</w:t>
      </w:r>
    </w:p>
    <w:p w14:paraId="14A9C544" w14:textId="77777777" w:rsidR="00A92B0A" w:rsidRPr="00A92B0A" w:rsidRDefault="00893058" w:rsidP="00770AC2">
      <w:pPr>
        <w:numPr>
          <w:ilvl w:val="0"/>
          <w:numId w:val="47"/>
        </w:numPr>
        <w:spacing w:after="0" w:line="240" w:lineRule="auto"/>
        <w:rPr>
          <w:rFonts w:ascii="Calibri Light" w:eastAsia="Calibri" w:hAnsi="Calibri Light" w:cs="Calibri Light"/>
          <w:sz w:val="22"/>
          <w:szCs w:val="22"/>
          <w:lang w:eastAsia="en-US"/>
        </w:rPr>
      </w:pPr>
      <w:hyperlink r:id="rId259" w:anchor="a21" w:history="1">
        <w:r w:rsidR="00A92B0A" w:rsidRPr="00A92B0A">
          <w:rPr>
            <w:rFonts w:ascii="Calibri Light" w:eastAsia="Calibri" w:hAnsi="Calibri Light" w:cs="Calibri Light"/>
            <w:color w:val="0563C1"/>
            <w:sz w:val="22"/>
            <w:szCs w:val="22"/>
            <w:u w:val="single"/>
            <w:lang w:eastAsia="en-US"/>
          </w:rPr>
          <w:t>Established scholars</w:t>
        </w:r>
      </w:hyperlink>
      <w:r w:rsidR="00A92B0A" w:rsidRPr="00A92B0A">
        <w:rPr>
          <w:rFonts w:ascii="Calibri Light" w:eastAsia="Calibri" w:hAnsi="Calibri Light" w:cs="Calibri Light"/>
          <w:sz w:val="22"/>
          <w:szCs w:val="22"/>
          <w:lang w:eastAsia="en-US"/>
        </w:rPr>
        <w:t> who will explore new research questions and/or approaches that are distinct from the applicant’s previous/ongoing research. Research projects should be clearly delimited and in the early stages of the research process. Insight Development Grant funding is not intended to support ongoing research for established scholars.</w:t>
      </w:r>
    </w:p>
    <w:p w14:paraId="50016C1D" w14:textId="77777777" w:rsidR="00A92B0A" w:rsidRPr="00A92B0A" w:rsidRDefault="00A92B0A" w:rsidP="00A92B0A">
      <w:pPr>
        <w:spacing w:after="0" w:line="240" w:lineRule="auto"/>
        <w:ind w:left="720"/>
        <w:rPr>
          <w:rFonts w:ascii="Calibri Light" w:eastAsia="Calibri" w:hAnsi="Calibri Light" w:cs="Calibri Light"/>
          <w:sz w:val="22"/>
          <w:szCs w:val="22"/>
          <w:lang w:eastAsia="en-US"/>
        </w:rPr>
      </w:pPr>
    </w:p>
    <w:p w14:paraId="619D6708"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SSHRC welcomes applications involving </w:t>
      </w:r>
      <w:hyperlink r:id="rId260" w:anchor="a11" w:history="1">
        <w:r w:rsidRPr="00A92B0A">
          <w:rPr>
            <w:rFonts w:ascii="Calibri Light" w:eastAsia="Calibri" w:hAnsi="Calibri Light" w:cs="Calibri Light"/>
            <w:color w:val="0563C1"/>
            <w:sz w:val="22"/>
            <w:szCs w:val="22"/>
            <w:u w:val="single"/>
            <w:lang w:eastAsia="en-US"/>
          </w:rPr>
          <w:t>Indigenous research</w:t>
        </w:r>
      </w:hyperlink>
      <w:r w:rsidRPr="00A92B0A">
        <w:rPr>
          <w:rFonts w:ascii="Calibri Light" w:eastAsia="Calibri" w:hAnsi="Calibri Light" w:cs="Calibri Light"/>
          <w:sz w:val="22"/>
          <w:szCs w:val="22"/>
          <w:lang w:eastAsia="en-US"/>
        </w:rPr>
        <w:t>, as well as those involving </w:t>
      </w:r>
      <w:hyperlink r:id="rId261" w:anchor="a22" w:history="1">
        <w:r w:rsidRPr="00A92B0A">
          <w:rPr>
            <w:rFonts w:ascii="Calibri Light" w:eastAsia="Calibri" w:hAnsi="Calibri Light" w:cs="Calibri Light"/>
            <w:color w:val="0563C1"/>
            <w:sz w:val="22"/>
            <w:szCs w:val="22"/>
            <w:u w:val="single"/>
            <w:lang w:eastAsia="en-US"/>
          </w:rPr>
          <w:t>research-creation</w:t>
        </w:r>
      </w:hyperlink>
      <w:r w:rsidRPr="00A92B0A">
        <w:rPr>
          <w:rFonts w:ascii="Calibri Light" w:eastAsia="Calibri" w:hAnsi="Calibri Light" w:cs="Calibri Light"/>
          <w:sz w:val="22"/>
          <w:szCs w:val="22"/>
          <w:lang w:eastAsia="en-US"/>
        </w:rPr>
        <w:t>.</w:t>
      </w:r>
    </w:p>
    <w:p w14:paraId="6E867738"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tbl>
      <w:tblPr>
        <w:tblStyle w:val="GridTable6Colorful-Accent12"/>
        <w:tblW w:w="9360" w:type="dxa"/>
        <w:tblInd w:w="-5" w:type="dxa"/>
        <w:tblLook w:val="04A0" w:firstRow="1" w:lastRow="0" w:firstColumn="1" w:lastColumn="0" w:noHBand="0" w:noVBand="1"/>
      </w:tblPr>
      <w:tblGrid>
        <w:gridCol w:w="2520"/>
        <w:gridCol w:w="6840"/>
      </w:tblGrid>
      <w:tr w:rsidR="00A92B0A" w:rsidRPr="00A92B0A" w14:paraId="7264AFAD" w14:textId="77777777" w:rsidTr="00325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37988CF7" w14:textId="77777777" w:rsidR="00A92B0A" w:rsidRPr="00A92B0A" w:rsidRDefault="00A92B0A" w:rsidP="00A92B0A">
            <w:pPr>
              <w:keepNext/>
              <w:keepLines/>
              <w:outlineLvl w:val="2"/>
              <w:rPr>
                <w:rFonts w:ascii="Calibri Light" w:eastAsia="Times New Roman" w:hAnsi="Calibri Light" w:cs="Times New Roman"/>
                <w:color w:val="1F3763"/>
                <w:sz w:val="24"/>
                <w:szCs w:val="24"/>
              </w:rPr>
            </w:pPr>
            <w:r w:rsidRPr="00A92B0A">
              <w:rPr>
                <w:rFonts w:ascii="Calibri Light" w:eastAsia="Times New Roman" w:hAnsi="Calibri Light" w:cs="Times New Roman"/>
                <w:color w:val="1F3763"/>
                <w:sz w:val="24"/>
                <w:szCs w:val="24"/>
              </w:rPr>
              <w:t xml:space="preserve">Program Summary </w:t>
            </w:r>
          </w:p>
        </w:tc>
      </w:tr>
      <w:tr w:rsidR="00A92B0A" w:rsidRPr="00A92B0A" w14:paraId="5FC770C0"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BB478C9" w14:textId="77777777" w:rsidR="00A92B0A" w:rsidRPr="00A92B0A" w:rsidRDefault="00A92B0A" w:rsidP="00A92B0A">
            <w:pPr>
              <w:rPr>
                <w:rFonts w:ascii="Calibri Light" w:hAnsi="Calibri Light" w:cs="Calibri Light"/>
              </w:rPr>
            </w:pPr>
            <w:r w:rsidRPr="00A92B0A">
              <w:rPr>
                <w:rFonts w:ascii="Calibri Light" w:hAnsi="Calibri Light" w:cs="Calibri Light"/>
              </w:rPr>
              <w:t>Deadlines</w:t>
            </w:r>
          </w:p>
        </w:tc>
        <w:tc>
          <w:tcPr>
            <w:tcW w:w="6840" w:type="dxa"/>
          </w:tcPr>
          <w:p w14:paraId="758A7116"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000000"/>
              </w:rPr>
              <w:t>January 8, 2024</w:t>
            </w:r>
            <w:r w:rsidRPr="00A92B0A">
              <w:rPr>
                <w:rFonts w:ascii="Calibri" w:hAnsi="Calibri" w:cs="Times New Roman"/>
                <w:color w:val="000000"/>
              </w:rPr>
              <w:t>: ORS internal deadline for a comprehensive review.</w:t>
            </w:r>
          </w:p>
          <w:p w14:paraId="5B21506D"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000000"/>
              </w:rPr>
              <w:t xml:space="preserve">TBD (~January 22, 2024): </w:t>
            </w:r>
            <w:r w:rsidRPr="00A92B0A">
              <w:rPr>
                <w:rFonts w:ascii="Calibri" w:hAnsi="Calibri" w:cs="Times New Roman"/>
                <w:color w:val="000000"/>
              </w:rPr>
              <w:t xml:space="preserve">Faculty Internal Review Deadlines </w:t>
            </w:r>
          </w:p>
          <w:p w14:paraId="2817541E"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FF0000"/>
              </w:rPr>
              <w:t>January 25, 2024</w:t>
            </w:r>
            <w:r w:rsidRPr="00A92B0A">
              <w:rPr>
                <w:rFonts w:ascii="Calibri" w:hAnsi="Calibri" w:cs="Times New Roman"/>
                <w:color w:val="FF0000"/>
              </w:rPr>
              <w:t xml:space="preserve">: ORS internal deadline for administrative review. </w:t>
            </w:r>
            <w:r w:rsidRPr="00A92B0A">
              <w:rPr>
                <w:rFonts w:ascii="Calibri" w:hAnsi="Calibri" w:cs="Times New Roman"/>
                <w:color w:val="000000"/>
              </w:rPr>
              <w:t xml:space="preserve">Please submit a complete and signed RGA form </w:t>
            </w:r>
            <w:proofErr w:type="gramStart"/>
            <w:r w:rsidRPr="00A92B0A">
              <w:rPr>
                <w:rFonts w:ascii="Calibri" w:hAnsi="Calibri" w:cs="Times New Roman"/>
                <w:color w:val="000000"/>
              </w:rPr>
              <w:t>at this time</w:t>
            </w:r>
            <w:proofErr w:type="gramEnd"/>
            <w:r w:rsidRPr="00A92B0A">
              <w:rPr>
                <w:rFonts w:ascii="Calibri" w:hAnsi="Calibri" w:cs="Times New Roman"/>
                <w:color w:val="000000"/>
              </w:rPr>
              <w:t xml:space="preserve">. </w:t>
            </w:r>
          </w:p>
          <w:p w14:paraId="2202D9AB"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FF0000"/>
              </w:rPr>
            </w:pPr>
            <w:r w:rsidRPr="00A92B0A">
              <w:rPr>
                <w:rFonts w:ascii="Calibri" w:hAnsi="Calibri" w:cs="Times New Roman"/>
                <w:b/>
                <w:bCs/>
                <w:color w:val="FF0000"/>
              </w:rPr>
              <w:t>February 2, 2024</w:t>
            </w:r>
            <w:r w:rsidRPr="00A92B0A">
              <w:rPr>
                <w:rFonts w:ascii="Calibri" w:hAnsi="Calibri" w:cs="Times New Roman"/>
                <w:color w:val="FF0000"/>
              </w:rPr>
              <w:t>: external SSHRC deadline for full application.</w:t>
            </w:r>
          </w:p>
          <w:p w14:paraId="626535A2"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w:hAnsi="Calibri" w:cs="Times New Roman"/>
                <w:color w:val="000000"/>
              </w:rPr>
              <w:t xml:space="preserve">Applications must be submitted in research portal by </w:t>
            </w:r>
            <w:r w:rsidRPr="00A92B0A">
              <w:rPr>
                <w:rFonts w:ascii="Calibri" w:hAnsi="Calibri" w:cs="Times New Roman"/>
                <w:b/>
                <w:bCs/>
                <w:color w:val="000000"/>
              </w:rPr>
              <w:t>9:00 am.</w:t>
            </w:r>
          </w:p>
        </w:tc>
      </w:tr>
      <w:tr w:rsidR="00A92B0A" w:rsidRPr="00A92B0A" w14:paraId="613264D0"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013D5AFB" w14:textId="77777777" w:rsidR="00A92B0A" w:rsidRPr="00A92B0A" w:rsidRDefault="00A92B0A" w:rsidP="00A92B0A">
            <w:pPr>
              <w:rPr>
                <w:rFonts w:ascii="Calibri Light" w:hAnsi="Calibri Light" w:cs="Calibri Light"/>
              </w:rPr>
            </w:pPr>
            <w:r w:rsidRPr="00A92B0A">
              <w:rPr>
                <w:rFonts w:ascii="Calibri Light" w:hAnsi="Calibri Light" w:cs="Calibri Light"/>
              </w:rPr>
              <w:t>Value</w:t>
            </w:r>
          </w:p>
        </w:tc>
        <w:tc>
          <w:tcPr>
            <w:tcW w:w="6840" w:type="dxa"/>
          </w:tcPr>
          <w:p w14:paraId="29D811DF"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w:hAnsi="Calibri" w:cs="Times New Roman"/>
              </w:rPr>
              <w:t>$7,000 to $75,000</w:t>
            </w:r>
          </w:p>
        </w:tc>
      </w:tr>
      <w:tr w:rsidR="00A92B0A" w:rsidRPr="00A92B0A" w14:paraId="15224FDC"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526BDF" w14:textId="77777777" w:rsidR="00A92B0A" w:rsidRPr="00A92B0A" w:rsidRDefault="00A92B0A" w:rsidP="00A92B0A">
            <w:pPr>
              <w:rPr>
                <w:rFonts w:ascii="Calibri Light" w:hAnsi="Calibri Light" w:cs="Calibri Light"/>
              </w:rPr>
            </w:pPr>
            <w:r w:rsidRPr="00A92B0A">
              <w:rPr>
                <w:rFonts w:ascii="Calibri Light" w:hAnsi="Calibri Light" w:cs="Calibri Light"/>
              </w:rPr>
              <w:t>Duration</w:t>
            </w:r>
          </w:p>
        </w:tc>
        <w:tc>
          <w:tcPr>
            <w:tcW w:w="6840" w:type="dxa"/>
          </w:tcPr>
          <w:p w14:paraId="2601262D"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1 to 2 years</w:t>
            </w:r>
          </w:p>
        </w:tc>
      </w:tr>
      <w:tr w:rsidR="00A92B0A" w:rsidRPr="00A92B0A" w14:paraId="42695E1D"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605E77A6" w14:textId="77777777" w:rsidR="00A92B0A" w:rsidRPr="00A92B0A" w:rsidRDefault="00A92B0A" w:rsidP="00A92B0A">
            <w:pPr>
              <w:rPr>
                <w:rFonts w:ascii="Calibri Light" w:hAnsi="Calibri Light" w:cs="Calibri Light"/>
              </w:rPr>
            </w:pPr>
            <w:r w:rsidRPr="00A92B0A">
              <w:rPr>
                <w:rFonts w:ascii="Calibri Light" w:hAnsi="Calibri Light" w:cs="Calibri Light"/>
              </w:rPr>
              <w:t>Results announced</w:t>
            </w:r>
          </w:p>
        </w:tc>
        <w:tc>
          <w:tcPr>
            <w:tcW w:w="6840" w:type="dxa"/>
          </w:tcPr>
          <w:p w14:paraId="2320F525"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Light" w:hAnsi="Calibri Light" w:cs="Calibri Light"/>
              </w:rPr>
              <w:t>June 2024</w:t>
            </w:r>
          </w:p>
        </w:tc>
      </w:tr>
      <w:tr w:rsidR="00A92B0A" w:rsidRPr="00A92B0A" w14:paraId="66CAB470"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F4C57EC" w14:textId="77777777" w:rsidR="00A92B0A" w:rsidRPr="00A92B0A" w:rsidRDefault="00A92B0A" w:rsidP="00A92B0A">
            <w:pPr>
              <w:rPr>
                <w:rFonts w:ascii="Calibri Light" w:hAnsi="Calibri Light" w:cs="Calibri Light"/>
              </w:rPr>
            </w:pPr>
            <w:r w:rsidRPr="00A92B0A">
              <w:rPr>
                <w:rFonts w:ascii="Calibri Light" w:hAnsi="Calibri Light" w:cs="Calibri Light"/>
              </w:rPr>
              <w:t>How to Apply</w:t>
            </w:r>
          </w:p>
        </w:tc>
        <w:tc>
          <w:tcPr>
            <w:tcW w:w="6840" w:type="dxa"/>
          </w:tcPr>
          <w:p w14:paraId="0ED5ED53" w14:textId="77777777" w:rsidR="00A92B0A" w:rsidRPr="00A92B0A" w:rsidRDefault="00A92B0A" w:rsidP="00770AC2">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Notify </w:t>
            </w:r>
            <w:hyperlink r:id="rId262" w:history="1">
              <w:r w:rsidRPr="00A92B0A">
                <w:rPr>
                  <w:rFonts w:ascii="Calibri Light" w:hAnsi="Calibri Light" w:cs="Calibri Light"/>
                  <w:u w:val="single"/>
                </w:rPr>
                <w:t>Ewa.Stewart@Ontariotechu.ca</w:t>
              </w:r>
            </w:hyperlink>
            <w:r w:rsidRPr="00A92B0A">
              <w:rPr>
                <w:rFonts w:ascii="Calibri Light" w:hAnsi="Calibri Light" w:cs="Calibri Light"/>
              </w:rPr>
              <w:t xml:space="preserve"> as soon as possible if you are interested in applying. Ewa is available for 1:1 project/application consultations, as well as to review applications and proposals (please see below for deadlines). </w:t>
            </w:r>
          </w:p>
          <w:p w14:paraId="3FFE54E8" w14:textId="77777777" w:rsidR="00A92B0A" w:rsidRPr="00A92B0A" w:rsidRDefault="00A92B0A" w:rsidP="00770AC2">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Review the </w:t>
            </w:r>
            <w:hyperlink r:id="rId263" w:history="1">
              <w:r w:rsidRPr="00A92B0A">
                <w:rPr>
                  <w:rFonts w:ascii="Calibri Light" w:hAnsi="Calibri Light" w:cs="Calibri Light"/>
                  <w:color w:val="0563C1"/>
                  <w:u w:val="single"/>
                </w:rPr>
                <w:t>program guidelines</w:t>
              </w:r>
            </w:hyperlink>
            <w:r w:rsidRPr="00A92B0A">
              <w:rPr>
                <w:rFonts w:ascii="Calibri Light" w:hAnsi="Calibri Light" w:cs="Calibri Light"/>
              </w:rPr>
              <w:t xml:space="preserve">, including the evaluation criteria. </w:t>
            </w:r>
          </w:p>
          <w:p w14:paraId="1B0C1443" w14:textId="77777777" w:rsidR="00A92B0A" w:rsidRPr="00A92B0A" w:rsidRDefault="00A92B0A" w:rsidP="00770AC2">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lastRenderedPageBreak/>
              <w:t xml:space="preserve">Create/update your </w:t>
            </w:r>
            <w:hyperlink r:id="rId264" w:history="1">
              <w:r w:rsidRPr="00A92B0A">
                <w:rPr>
                  <w:rFonts w:ascii="Calibri Light" w:hAnsi="Calibri Light" w:cs="Calibri Light"/>
                  <w:color w:val="0563C1"/>
                  <w:u w:val="single"/>
                </w:rPr>
                <w:t>Canadian Common CV</w:t>
              </w:r>
            </w:hyperlink>
            <w:r w:rsidRPr="00A92B0A">
              <w:rPr>
                <w:rFonts w:ascii="Calibri Light" w:hAnsi="Calibri Light" w:cs="Calibri Light"/>
              </w:rPr>
              <w:t xml:space="preserve"> following the </w:t>
            </w:r>
            <w:hyperlink r:id="rId265" w:history="1">
              <w:r w:rsidRPr="00A92B0A">
                <w:rPr>
                  <w:rFonts w:ascii="Calibri Light" w:hAnsi="Calibri Light" w:cs="Calibri Light"/>
                  <w:color w:val="0563C1"/>
                  <w:u w:val="single"/>
                </w:rPr>
                <w:t>SSHRC CCV instructions</w:t>
              </w:r>
            </w:hyperlink>
            <w:r w:rsidRPr="00A92B0A">
              <w:rPr>
                <w:rFonts w:ascii="Calibri Light" w:hAnsi="Calibri Light" w:cs="Calibri Light"/>
              </w:rPr>
              <w:t xml:space="preserve">. </w:t>
            </w:r>
          </w:p>
          <w:p w14:paraId="397208DC" w14:textId="77777777" w:rsidR="00A92B0A" w:rsidRPr="00A92B0A" w:rsidRDefault="00A92B0A" w:rsidP="00770AC2">
            <w:pPr>
              <w:numPr>
                <w:ilvl w:val="0"/>
                <w:numId w:val="41"/>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Prepare and submit an application through the </w:t>
            </w:r>
            <w:hyperlink r:id="rId266" w:history="1">
              <w:r w:rsidRPr="00A92B0A">
                <w:rPr>
                  <w:rFonts w:ascii="Calibri Light" w:hAnsi="Calibri Light" w:cs="Calibri Light"/>
                  <w:color w:val="0563C1"/>
                  <w:u w:val="single"/>
                </w:rPr>
                <w:t>R</w:t>
              </w:r>
              <w:r w:rsidRPr="00A92B0A">
                <w:rPr>
                  <w:rFonts w:ascii="Calibri" w:hAnsi="Calibri" w:cs="Times New Roman"/>
                  <w:color w:val="0563C1"/>
                  <w:u w:val="single"/>
                </w:rPr>
                <w:t>esearch</w:t>
              </w:r>
              <w:r w:rsidRPr="00A92B0A">
                <w:rPr>
                  <w:rFonts w:ascii="Calibri Light" w:hAnsi="Calibri Light" w:cs="Calibri Light"/>
                  <w:color w:val="0563C1"/>
                  <w:u w:val="single"/>
                </w:rPr>
                <w:t xml:space="preserve"> Porta</w:t>
              </w:r>
            </w:hyperlink>
            <w:r w:rsidRPr="00A92B0A">
              <w:rPr>
                <w:rFonts w:ascii="Calibri Light" w:hAnsi="Calibri Light" w:cs="Calibri Light"/>
              </w:rPr>
              <w:t xml:space="preserve">l following the </w:t>
            </w:r>
            <w:hyperlink r:id="rId267" w:history="1">
              <w:r w:rsidRPr="00A92B0A">
                <w:rPr>
                  <w:rFonts w:ascii="Calibri Light" w:hAnsi="Calibri Light" w:cs="Calibri Light"/>
                  <w:color w:val="0563C1"/>
                  <w:u w:val="single"/>
                </w:rPr>
                <w:t>application instructions</w:t>
              </w:r>
            </w:hyperlink>
            <w:r w:rsidRPr="00A92B0A">
              <w:rPr>
                <w:rFonts w:ascii="Calibri Light" w:hAnsi="Calibri Light" w:cs="Calibri Light"/>
              </w:rPr>
              <w:t xml:space="preserve">. </w:t>
            </w:r>
          </w:p>
        </w:tc>
      </w:tr>
      <w:tr w:rsidR="00A92B0A" w:rsidRPr="00A92B0A" w14:paraId="230BA1DD"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097928B3" w14:textId="77777777" w:rsidR="00A92B0A" w:rsidRPr="00A92B0A" w:rsidRDefault="00A92B0A" w:rsidP="00A92B0A">
            <w:pPr>
              <w:rPr>
                <w:rFonts w:ascii="Calibri Light" w:hAnsi="Calibri Light" w:cs="Calibri Light"/>
              </w:rPr>
            </w:pPr>
            <w:r w:rsidRPr="00A92B0A">
              <w:rPr>
                <w:rFonts w:ascii="Calibri Light" w:hAnsi="Calibri Light" w:cs="Calibri Light"/>
              </w:rPr>
              <w:lastRenderedPageBreak/>
              <w:t>For more information</w:t>
            </w:r>
          </w:p>
        </w:tc>
        <w:tc>
          <w:tcPr>
            <w:tcW w:w="6840" w:type="dxa"/>
          </w:tcPr>
          <w:p w14:paraId="081AFFBF"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A92B0A">
              <w:rPr>
                <w:rFonts w:ascii="Calibri" w:hAnsi="Calibri" w:cs="Times New Roman"/>
                <w:b/>
                <w:bCs/>
              </w:rPr>
              <w:t xml:space="preserve">ORS Grants Officer </w:t>
            </w:r>
          </w:p>
          <w:p w14:paraId="0ED1F604"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92B0A">
              <w:rPr>
                <w:rFonts w:ascii="Calibri" w:hAnsi="Calibri" w:cs="Times New Roman"/>
              </w:rPr>
              <w:t xml:space="preserve">Contact </w:t>
            </w:r>
            <w:hyperlink r:id="rId268" w:history="1">
              <w:r w:rsidRPr="00A92B0A">
                <w:rPr>
                  <w:rFonts w:ascii="Calibri" w:hAnsi="Calibri" w:cs="Times New Roman"/>
                  <w:color w:val="0563C1"/>
                  <w:u w:val="single"/>
                </w:rPr>
                <w:t>ewa.stewart@ontariotechu.ca</w:t>
              </w:r>
            </w:hyperlink>
          </w:p>
          <w:p w14:paraId="27D7B0B3"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18A2942D"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A92B0A">
              <w:rPr>
                <w:rFonts w:ascii="Calibri" w:hAnsi="Calibri" w:cs="Times New Roman"/>
                <w:b/>
                <w:bCs/>
              </w:rPr>
              <w:t>SSHRC Program Officer</w:t>
            </w:r>
          </w:p>
          <w:p w14:paraId="301B5153"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92B0A">
              <w:rPr>
                <w:rFonts w:ascii="Calibri" w:hAnsi="Calibri" w:cs="Times New Roman"/>
                <w:b/>
                <w:bCs/>
              </w:rPr>
              <w:t>Email:</w:t>
            </w:r>
            <w:r w:rsidRPr="00A92B0A">
              <w:rPr>
                <w:rFonts w:ascii="Calibri" w:hAnsi="Calibri" w:cs="Times New Roman"/>
              </w:rPr>
              <w:t> </w:t>
            </w:r>
            <w:hyperlink r:id="rId269" w:history="1">
              <w:r w:rsidRPr="00A92B0A">
                <w:rPr>
                  <w:rFonts w:ascii="Calibri" w:hAnsi="Calibri" w:cs="Times New Roman"/>
                  <w:color w:val="0563C1"/>
                  <w:u w:val="single"/>
                </w:rPr>
                <w:t>insightdevelopment@sshrc-crsh.gc.ca</w:t>
              </w:r>
            </w:hyperlink>
            <w:r w:rsidRPr="00A92B0A">
              <w:rPr>
                <w:rFonts w:ascii="Calibri" w:hAnsi="Calibri" w:cs="Times New Roman"/>
              </w:rPr>
              <w:br/>
            </w:r>
            <w:r w:rsidRPr="00A92B0A">
              <w:rPr>
                <w:rFonts w:ascii="Calibri" w:hAnsi="Calibri" w:cs="Times New Roman"/>
                <w:b/>
                <w:bCs/>
              </w:rPr>
              <w:t>Toll-free:</w:t>
            </w:r>
            <w:r w:rsidRPr="00A92B0A">
              <w:rPr>
                <w:rFonts w:ascii="Calibri" w:hAnsi="Calibri" w:cs="Times New Roman"/>
              </w:rPr>
              <w:t> 1-855-275-2861</w:t>
            </w:r>
          </w:p>
        </w:tc>
      </w:tr>
    </w:tbl>
    <w:p w14:paraId="104D646B" w14:textId="77777777" w:rsidR="00A92B0A" w:rsidRPr="00A92B0A" w:rsidRDefault="00A92B0A" w:rsidP="00A92B0A">
      <w:pPr>
        <w:spacing w:after="0" w:line="240" w:lineRule="auto"/>
        <w:rPr>
          <w:rFonts w:ascii="Calibri" w:eastAsia="Calibri" w:hAnsi="Calibri" w:cs="Times New Roman"/>
          <w:sz w:val="22"/>
          <w:szCs w:val="22"/>
          <w:lang w:eastAsia="en-US"/>
        </w:rPr>
      </w:pPr>
    </w:p>
    <w:p w14:paraId="04121B24"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Eligibility:</w:t>
      </w:r>
    </w:p>
    <w:p w14:paraId="45A7E562" w14:textId="77777777" w:rsidR="00A92B0A" w:rsidRPr="00A92B0A" w:rsidRDefault="00A92B0A" w:rsidP="00A92B0A">
      <w:pPr>
        <w:spacing w:after="0" w:line="240" w:lineRule="auto"/>
        <w:rPr>
          <w:rFonts w:ascii="Calibri Light" w:eastAsia="Calibri" w:hAnsi="Calibri Light" w:cs="Calibri Light"/>
          <w:b/>
          <w:bCs/>
          <w:color w:val="000000"/>
          <w:sz w:val="22"/>
          <w:szCs w:val="22"/>
          <w:shd w:val="clear" w:color="auto" w:fill="FFFFFF"/>
          <w:lang w:eastAsia="en-US"/>
        </w:rPr>
      </w:pPr>
      <w:r w:rsidRPr="00A92B0A">
        <w:rPr>
          <w:rFonts w:ascii="Calibri Light" w:eastAsia="Calibri" w:hAnsi="Calibri Light" w:cs="Calibri Light"/>
          <w:b/>
          <w:bCs/>
          <w:color w:val="000000"/>
          <w:sz w:val="22"/>
          <w:szCs w:val="22"/>
          <w:shd w:val="clear" w:color="auto" w:fill="FFFFFF"/>
          <w:lang w:eastAsia="en-US"/>
        </w:rPr>
        <w:t>Subject matter</w:t>
      </w:r>
    </w:p>
    <w:p w14:paraId="5517A802"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 xml:space="preserve">Most SSHRC funding is awarded through open competitions. Proposals can involve any disciplines, thematic areas, </w:t>
      </w:r>
      <w:proofErr w:type="gramStart"/>
      <w:r w:rsidRPr="00A92B0A">
        <w:rPr>
          <w:rFonts w:ascii="Calibri Light" w:eastAsia="Calibri" w:hAnsi="Calibri Light" w:cs="Calibri Light"/>
          <w:color w:val="000000"/>
          <w:sz w:val="22"/>
          <w:szCs w:val="22"/>
          <w:shd w:val="clear" w:color="auto" w:fill="FFFFFF"/>
          <w:lang w:eastAsia="en-US"/>
        </w:rPr>
        <w:t>approaches</w:t>
      </w:r>
      <w:proofErr w:type="gramEnd"/>
      <w:r w:rsidRPr="00A92B0A">
        <w:rPr>
          <w:rFonts w:ascii="Calibri Light" w:eastAsia="Calibri" w:hAnsi="Calibri Light" w:cs="Calibri Light"/>
          <w:color w:val="000000"/>
          <w:sz w:val="22"/>
          <w:szCs w:val="22"/>
          <w:shd w:val="clear" w:color="auto" w:fill="FFFFFF"/>
          <w:lang w:eastAsia="en-US"/>
        </w:rPr>
        <w:t xml:space="preserve"> or subject areas eligible for SSHRC funding. See the guidelines on </w:t>
      </w:r>
      <w:hyperlink r:id="rId270" w:history="1">
        <w:r w:rsidRPr="00A92B0A">
          <w:rPr>
            <w:rFonts w:ascii="Calibri Light" w:eastAsia="Calibri" w:hAnsi="Calibri Light" w:cs="Calibri Light"/>
            <w:color w:val="0563C1"/>
            <w:sz w:val="22"/>
            <w:szCs w:val="22"/>
            <w:u w:val="single"/>
            <w:shd w:val="clear" w:color="auto" w:fill="FFFFFF"/>
            <w:lang w:eastAsia="en-US"/>
          </w:rPr>
          <w:t>subject matter eligibility</w:t>
        </w:r>
      </w:hyperlink>
      <w:r w:rsidRPr="00A92B0A">
        <w:rPr>
          <w:rFonts w:ascii="Calibri Light" w:eastAsia="Calibri" w:hAnsi="Calibri Light" w:cs="Calibri Light"/>
          <w:color w:val="000000"/>
          <w:sz w:val="22"/>
          <w:szCs w:val="22"/>
          <w:shd w:val="clear" w:color="auto" w:fill="FFFFFF"/>
          <w:lang w:eastAsia="en-US"/>
        </w:rPr>
        <w:t> for more information.</w:t>
      </w:r>
    </w:p>
    <w:p w14:paraId="0795328A"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01C09B7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Projects whose primary objective is curriculum development, preparation of teaching materials, program evaluation, organization of a conference or workshop, digitization of a collection or creation of a database are not eligible for funding under this funding opportunity.</w:t>
      </w:r>
    </w:p>
    <w:p w14:paraId="551A15ED"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64C8072E"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An application will be declared ineligible if it is determined that 30% or more of the requested budget has been allocated to non-eligible expenses.</w:t>
      </w:r>
    </w:p>
    <w:p w14:paraId="68C857A2"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68D6DF94"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Applicants</w:t>
      </w:r>
    </w:p>
    <w:p w14:paraId="164C2907"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Applications can be submitted by an individual researcher or a team of researchers (consisting of one </w:t>
      </w:r>
      <w:hyperlink r:id="rId271" w:anchor="a1" w:history="1">
        <w:r w:rsidRPr="00A92B0A">
          <w:rPr>
            <w:rFonts w:ascii="Calibri Light" w:eastAsia="Calibri" w:hAnsi="Calibri Light" w:cs="Calibri Light"/>
            <w:color w:val="0563C1"/>
            <w:sz w:val="22"/>
            <w:szCs w:val="22"/>
            <w:u w:val="single"/>
            <w:shd w:val="clear" w:color="auto" w:fill="FFFFFF"/>
            <w:lang w:eastAsia="en-US"/>
          </w:rPr>
          <w:t>applicant</w:t>
        </w:r>
      </w:hyperlink>
      <w:r w:rsidRPr="00A92B0A">
        <w:rPr>
          <w:rFonts w:ascii="Calibri Light" w:eastAsia="Calibri" w:hAnsi="Calibri Light" w:cs="Calibri Light"/>
          <w:color w:val="000000"/>
          <w:sz w:val="22"/>
          <w:szCs w:val="22"/>
          <w:shd w:val="clear" w:color="auto" w:fill="FFFFFF"/>
          <w:lang w:eastAsia="en-US"/>
        </w:rPr>
        <w:t> and one or more </w:t>
      </w:r>
      <w:hyperlink r:id="rId272" w:anchor="a4" w:history="1">
        <w:r w:rsidRPr="00A92B0A">
          <w:rPr>
            <w:rFonts w:ascii="Calibri Light" w:eastAsia="Calibri" w:hAnsi="Calibri Light" w:cs="Calibri Light"/>
            <w:color w:val="0563C1"/>
            <w:sz w:val="22"/>
            <w:szCs w:val="22"/>
            <w:u w:val="single"/>
            <w:shd w:val="clear" w:color="auto" w:fill="FFFFFF"/>
            <w:lang w:eastAsia="en-US"/>
          </w:rPr>
          <w:t>co-applicants</w:t>
        </w:r>
      </w:hyperlink>
      <w:r w:rsidRPr="00A92B0A">
        <w:rPr>
          <w:rFonts w:ascii="Calibri Light" w:eastAsia="Calibri" w:hAnsi="Calibri Light" w:cs="Calibri Light"/>
          <w:color w:val="000000"/>
          <w:sz w:val="22"/>
          <w:szCs w:val="22"/>
          <w:shd w:val="clear" w:color="auto" w:fill="FFFFFF"/>
          <w:lang w:eastAsia="en-US"/>
        </w:rPr>
        <w:t> and/or </w:t>
      </w:r>
      <w:hyperlink r:id="rId273" w:anchor="a5" w:history="1">
        <w:r w:rsidRPr="00A92B0A">
          <w:rPr>
            <w:rFonts w:ascii="Calibri Light" w:eastAsia="Calibri" w:hAnsi="Calibri Light" w:cs="Calibri Light"/>
            <w:color w:val="0563C1"/>
            <w:sz w:val="22"/>
            <w:szCs w:val="22"/>
            <w:u w:val="single"/>
            <w:shd w:val="clear" w:color="auto" w:fill="FFFFFF"/>
            <w:lang w:eastAsia="en-US"/>
          </w:rPr>
          <w:t>collaborators</w:t>
        </w:r>
      </w:hyperlink>
      <w:r w:rsidRPr="00A92B0A">
        <w:rPr>
          <w:rFonts w:ascii="Calibri Light" w:eastAsia="Calibri" w:hAnsi="Calibri Light" w:cs="Calibri Light"/>
          <w:color w:val="000000"/>
          <w:sz w:val="22"/>
          <w:szCs w:val="22"/>
          <w:shd w:val="clear" w:color="auto" w:fill="FFFFFF"/>
          <w:lang w:eastAsia="en-US"/>
        </w:rPr>
        <w:t>).</w:t>
      </w:r>
    </w:p>
    <w:p w14:paraId="02CEB97A"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4FAE3F2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Applicants (except postdoctoral fellows and PhD students) must be affiliated with a Canadian institution that holds </w:t>
      </w:r>
      <w:hyperlink r:id="rId274" w:history="1">
        <w:r w:rsidRPr="00A92B0A">
          <w:rPr>
            <w:rFonts w:ascii="Calibri Light" w:eastAsia="Calibri" w:hAnsi="Calibri Light" w:cs="Calibri Light"/>
            <w:color w:val="0563C1"/>
            <w:sz w:val="22"/>
            <w:szCs w:val="22"/>
            <w:u w:val="single"/>
            <w:shd w:val="clear" w:color="auto" w:fill="FFFFFF"/>
            <w:lang w:eastAsia="en-US"/>
          </w:rPr>
          <w:t>institutional eligibility</w:t>
        </w:r>
      </w:hyperlink>
      <w:r w:rsidRPr="00A92B0A">
        <w:rPr>
          <w:rFonts w:ascii="Calibri Light" w:eastAsia="Calibri" w:hAnsi="Calibri Light" w:cs="Calibri Light"/>
          <w:color w:val="000000"/>
          <w:sz w:val="22"/>
          <w:szCs w:val="22"/>
          <w:shd w:val="clear" w:color="auto" w:fill="FFFFFF"/>
          <w:lang w:eastAsia="en-US"/>
        </w:rPr>
        <w:t> at the time of application and before funding can be released. Researchers who maintain an affiliation with a Canadian institution, but whose primary affiliation is with a non-Canadian postsecondary institution, are not eligible for </w:t>
      </w:r>
      <w:hyperlink r:id="rId275" w:anchor="a1" w:history="1">
        <w:r w:rsidRPr="00A92B0A">
          <w:rPr>
            <w:rFonts w:ascii="Calibri Light" w:eastAsia="Calibri" w:hAnsi="Calibri Light" w:cs="Calibri Light"/>
            <w:color w:val="0563C1"/>
            <w:sz w:val="22"/>
            <w:szCs w:val="22"/>
            <w:u w:val="single"/>
            <w:shd w:val="clear" w:color="auto" w:fill="FFFFFF"/>
            <w:lang w:eastAsia="en-US"/>
          </w:rPr>
          <w:t>applicant</w:t>
        </w:r>
      </w:hyperlink>
      <w:r w:rsidRPr="00A92B0A">
        <w:rPr>
          <w:rFonts w:ascii="Calibri Light" w:eastAsia="Calibri" w:hAnsi="Calibri Light" w:cs="Calibri Light"/>
          <w:color w:val="000000"/>
          <w:sz w:val="22"/>
          <w:szCs w:val="22"/>
          <w:shd w:val="clear" w:color="auto" w:fill="FFFFFF"/>
          <w:lang w:eastAsia="en-US"/>
        </w:rPr>
        <w:t> status.</w:t>
      </w:r>
    </w:p>
    <w:p w14:paraId="6ABABAF3"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18A2FB0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Applicants who have received a SSHRC grant of any type but have failed to submit an </w:t>
      </w:r>
      <w:hyperlink r:id="rId276" w:history="1">
        <w:r w:rsidRPr="00A92B0A">
          <w:rPr>
            <w:rFonts w:ascii="Calibri Light" w:eastAsia="Calibri" w:hAnsi="Calibri Light" w:cs="Calibri Light"/>
            <w:color w:val="0563C1"/>
            <w:sz w:val="22"/>
            <w:szCs w:val="22"/>
            <w:u w:val="single"/>
            <w:shd w:val="clear" w:color="auto" w:fill="FFFFFF"/>
            <w:lang w:eastAsia="en-US"/>
          </w:rPr>
          <w:t>achievement report</w:t>
        </w:r>
      </w:hyperlink>
      <w:r w:rsidRPr="00A92B0A">
        <w:rPr>
          <w:rFonts w:ascii="Calibri Light" w:eastAsia="Calibri" w:hAnsi="Calibri Light" w:cs="Calibri Light"/>
          <w:color w:val="000000"/>
          <w:sz w:val="22"/>
          <w:szCs w:val="22"/>
          <w:shd w:val="clear" w:color="auto" w:fill="FFFFFF"/>
          <w:lang w:eastAsia="en-US"/>
        </w:rPr>
        <w:t> by the deadline specified in their notice of award are not eligible to apply for another SSHRC grant until they have submitted the report.</w:t>
      </w:r>
    </w:p>
    <w:p w14:paraId="3F862ED0"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19BEBC8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Postdoctoral fellows</w:t>
      </w:r>
      <w:r w:rsidRPr="00A92B0A">
        <w:rPr>
          <w:rFonts w:ascii="Calibri Light" w:eastAsia="Times New Roman" w:hAnsi="Calibri Light" w:cs="Calibri Light"/>
          <w:color w:val="333333"/>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277" w:history="1">
        <w:r w:rsidRPr="00A92B0A">
          <w:rPr>
            <w:rFonts w:ascii="Calibri Light" w:eastAsia="Times New Roman" w:hAnsi="Calibri Light" w:cs="Calibri Light"/>
            <w:color w:val="0563C1"/>
            <w:sz w:val="22"/>
            <w:szCs w:val="22"/>
            <w:u w:val="single"/>
            <w:lang w:eastAsia="en-US"/>
          </w:rPr>
          <w:t>institutional eligibility</w:t>
        </w:r>
      </w:hyperlink>
      <w:r w:rsidRPr="00A92B0A">
        <w:rPr>
          <w:rFonts w:ascii="Calibri Light" w:eastAsia="Times New Roman" w:hAnsi="Calibri Light" w:cs="Calibri Light"/>
          <w:color w:val="333333"/>
          <w:sz w:val="22"/>
          <w:szCs w:val="22"/>
          <w:lang w:eastAsia="en-US"/>
        </w:rPr>
        <w:t xml:space="preserve"> within three months of the grant start date (i.e., by September 2024 for the current competition) and maintain such an affiliation for the duration of the grant period. </w:t>
      </w:r>
      <w:r w:rsidRPr="00A92B0A">
        <w:rPr>
          <w:rFonts w:ascii="Calibri Light" w:eastAsia="Times New Roman" w:hAnsi="Calibri Light" w:cs="Calibri Light"/>
          <w:b/>
          <w:bCs/>
          <w:color w:val="333333"/>
          <w:sz w:val="22"/>
          <w:szCs w:val="22"/>
          <w:lang w:eastAsia="en-US"/>
        </w:rPr>
        <w:t xml:space="preserve">Additionally, if the salary of the postdoctoral fellow is paid from their supervisor’s tri-agency (SSHRC/NSERC/CIHR) grant, then the postdoctoral fellow is not eligible to hold any SSHRC grant as an applicant/co-applicant </w:t>
      </w:r>
      <w:r w:rsidRPr="00A92B0A">
        <w:rPr>
          <w:rFonts w:ascii="Calibri Light" w:eastAsia="Times New Roman" w:hAnsi="Calibri Light" w:cs="Calibri Light"/>
          <w:color w:val="333333"/>
          <w:sz w:val="22"/>
          <w:szCs w:val="22"/>
          <w:lang w:eastAsia="en-US"/>
        </w:rPr>
        <w:t>(according to the regulations set out in the </w:t>
      </w:r>
      <w:hyperlink r:id="rId278" w:history="1">
        <w:r w:rsidRPr="00A92B0A">
          <w:rPr>
            <w:rFonts w:ascii="Calibri Light" w:eastAsia="Times New Roman" w:hAnsi="Calibri Light" w:cs="Calibri Light"/>
            <w:color w:val="0563C1"/>
            <w:sz w:val="22"/>
            <w:szCs w:val="22"/>
            <w:u w:val="single"/>
            <w:lang w:eastAsia="en-US"/>
          </w:rPr>
          <w:t>Tri-Agency Guide on Financial Administration</w:t>
        </w:r>
      </w:hyperlink>
      <w:r w:rsidRPr="00A92B0A">
        <w:rPr>
          <w:rFonts w:ascii="Calibri Light" w:eastAsia="Times New Roman" w:hAnsi="Calibri Light" w:cs="Calibri Light"/>
          <w:color w:val="333333"/>
          <w:sz w:val="22"/>
          <w:szCs w:val="22"/>
          <w:lang w:eastAsia="en-US"/>
        </w:rPr>
        <w:t>).</w:t>
      </w:r>
    </w:p>
    <w:p w14:paraId="45534E26"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27E9F01B"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Co-applicants</w:t>
      </w:r>
    </w:p>
    <w:p w14:paraId="54AD0FA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Individuals (including postdoctoral fellows) are eligible to be </w:t>
      </w:r>
      <w:hyperlink r:id="rId279" w:anchor="a4" w:history="1">
        <w:r w:rsidRPr="00A92B0A">
          <w:rPr>
            <w:rFonts w:ascii="Calibri Light" w:eastAsia="Times New Roman" w:hAnsi="Calibri Light" w:cs="Calibri Light"/>
            <w:color w:val="0563C1"/>
            <w:sz w:val="22"/>
            <w:szCs w:val="22"/>
            <w:u w:val="single"/>
            <w:lang w:eastAsia="en-US"/>
          </w:rPr>
          <w:t>co-applicants</w:t>
        </w:r>
      </w:hyperlink>
      <w:r w:rsidRPr="00A92B0A">
        <w:rPr>
          <w:rFonts w:ascii="Calibri Light" w:eastAsia="Times New Roman" w:hAnsi="Calibri Light" w:cs="Calibri Light"/>
          <w:color w:val="333333"/>
          <w:sz w:val="22"/>
          <w:szCs w:val="22"/>
          <w:lang w:eastAsia="en-US"/>
        </w:rPr>
        <w:t> if they are formally affiliated with any of the following:</w:t>
      </w:r>
    </w:p>
    <w:p w14:paraId="0E3E5D53" w14:textId="77777777" w:rsidR="00A92B0A" w:rsidRPr="00A92B0A" w:rsidRDefault="00A92B0A" w:rsidP="00770AC2">
      <w:pPr>
        <w:numPr>
          <w:ilvl w:val="0"/>
          <w:numId w:val="48"/>
        </w:num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Canadian</w:t>
      </w:r>
      <w:r w:rsidRPr="00A92B0A">
        <w:rPr>
          <w:rFonts w:ascii="Calibri Light" w:eastAsia="Times New Roman" w:hAnsi="Calibri Light" w:cs="Calibri Light"/>
          <w:color w:val="333333"/>
          <w:sz w:val="22"/>
          <w:szCs w:val="22"/>
          <w:lang w:eastAsia="en-US"/>
        </w:rPr>
        <w:t> eligible postsecondary institutions; or</w:t>
      </w:r>
    </w:p>
    <w:p w14:paraId="098F02F6" w14:textId="77777777" w:rsidR="00A92B0A" w:rsidRPr="00A92B0A" w:rsidRDefault="00A92B0A" w:rsidP="00770AC2">
      <w:pPr>
        <w:numPr>
          <w:ilvl w:val="0"/>
          <w:numId w:val="48"/>
        </w:num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International</w:t>
      </w:r>
      <w:r w:rsidRPr="00A92B0A">
        <w:rPr>
          <w:rFonts w:ascii="Calibri Light" w:eastAsia="Times New Roman" w:hAnsi="Calibri Light" w:cs="Calibri Light"/>
          <w:color w:val="333333"/>
          <w:sz w:val="22"/>
          <w:szCs w:val="22"/>
          <w:lang w:eastAsia="en-US"/>
        </w:rPr>
        <w:t> postsecondary institutions.</w:t>
      </w:r>
    </w:p>
    <w:p w14:paraId="4E71479F" w14:textId="77777777" w:rsidR="00A92B0A" w:rsidRPr="00A92B0A" w:rsidRDefault="00A92B0A" w:rsidP="00A92B0A">
      <w:pPr>
        <w:spacing w:after="0" w:line="240" w:lineRule="auto"/>
        <w:ind w:left="720"/>
        <w:rPr>
          <w:rFonts w:ascii="Calibri Light" w:eastAsia="Times New Roman" w:hAnsi="Calibri Light" w:cs="Calibri Light"/>
          <w:color w:val="333333"/>
          <w:sz w:val="22"/>
          <w:szCs w:val="22"/>
          <w:lang w:eastAsia="en-US"/>
        </w:rPr>
      </w:pPr>
    </w:p>
    <w:p w14:paraId="6AD577B3"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International co-applicants must clearly outline, the rationale for international collaboration in the application.</w:t>
      </w:r>
    </w:p>
    <w:p w14:paraId="1A5DFF2C"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2312F940"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Postdoctoral fellows</w:t>
      </w:r>
      <w:r w:rsidRPr="00A92B0A">
        <w:rPr>
          <w:rFonts w:ascii="Calibri Light" w:eastAsia="Times New Roman" w:hAnsi="Calibri Light" w:cs="Calibri Light"/>
          <w:color w:val="333333"/>
          <w:sz w:val="22"/>
          <w:szCs w:val="22"/>
          <w:lang w:eastAsia="en-US"/>
        </w:rPr>
        <w:t> and PhD candidates are eligible to be co-applicants under the same conditions as those described in the </w:t>
      </w:r>
      <w:hyperlink r:id="rId280" w:anchor="4b" w:history="1">
        <w:r w:rsidRPr="00A92B0A">
          <w:rPr>
            <w:rFonts w:ascii="Calibri Light" w:eastAsia="Times New Roman" w:hAnsi="Calibri Light" w:cs="Calibri Light"/>
            <w:color w:val="0563C1"/>
            <w:sz w:val="22"/>
            <w:szCs w:val="22"/>
            <w:u w:val="single"/>
            <w:lang w:eastAsia="en-US"/>
          </w:rPr>
          <w:t>Applicants</w:t>
        </w:r>
      </w:hyperlink>
      <w:r w:rsidRPr="00A92B0A">
        <w:rPr>
          <w:rFonts w:ascii="Calibri Light" w:eastAsia="Times New Roman" w:hAnsi="Calibri Light" w:cs="Calibri Light"/>
          <w:color w:val="333333"/>
          <w:sz w:val="22"/>
          <w:szCs w:val="22"/>
          <w:lang w:eastAsia="en-US"/>
        </w:rPr>
        <w:t> section.</w:t>
      </w:r>
    </w:p>
    <w:p w14:paraId="29F0E3EB"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196475C8"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Collaborators</w:t>
      </w:r>
    </w:p>
    <w:p w14:paraId="3E07311B"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Any individual who makes a significant contribution to the project is eligible to be a </w:t>
      </w:r>
      <w:hyperlink r:id="rId281" w:anchor="a5" w:history="1">
        <w:r w:rsidRPr="00A92B0A">
          <w:rPr>
            <w:rFonts w:ascii="Calibri Light" w:eastAsia="Times New Roman" w:hAnsi="Calibri Light" w:cs="Calibri Light"/>
            <w:color w:val="0563C1"/>
            <w:sz w:val="22"/>
            <w:szCs w:val="22"/>
            <w:u w:val="single"/>
            <w:lang w:eastAsia="en-US"/>
          </w:rPr>
          <w:t>collaborator</w:t>
        </w:r>
      </w:hyperlink>
      <w:r w:rsidRPr="00A92B0A">
        <w:rPr>
          <w:rFonts w:ascii="Calibri Light" w:eastAsia="Times New Roman" w:hAnsi="Calibri Light" w:cs="Calibri Light"/>
          <w:color w:val="333333"/>
          <w:sz w:val="22"/>
          <w:szCs w:val="22"/>
          <w:lang w:eastAsia="en-US"/>
        </w:rPr>
        <w:t>. Collaborators do not need to be affiliated with an eligible Canadian postsecondary institution.</w:t>
      </w:r>
    </w:p>
    <w:p w14:paraId="34F39C2C"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00BB02C7"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Competition Timeline</w:t>
      </w:r>
    </w:p>
    <w:tbl>
      <w:tblPr>
        <w:tblW w:w="0" w:type="auto"/>
        <w:tblCellMar>
          <w:left w:w="0" w:type="dxa"/>
          <w:right w:w="0" w:type="dxa"/>
        </w:tblCellMar>
        <w:tblLook w:val="04A0" w:firstRow="1" w:lastRow="0" w:firstColumn="1" w:lastColumn="0" w:noHBand="0" w:noVBand="1"/>
      </w:tblPr>
      <w:tblGrid>
        <w:gridCol w:w="7172"/>
        <w:gridCol w:w="2168"/>
      </w:tblGrid>
      <w:tr w:rsidR="00A92B0A" w:rsidRPr="00A92B0A" w14:paraId="5B6D9B06" w14:textId="77777777" w:rsidTr="00325EBB">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664803"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E56C03"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sz w:val="22"/>
                <w:szCs w:val="22"/>
                <w:lang w:eastAsia="en-US"/>
              </w:rPr>
              <w:t>DEADLINES</w:t>
            </w:r>
          </w:p>
        </w:tc>
      </w:tr>
      <w:tr w:rsidR="00A92B0A" w:rsidRPr="00A92B0A" w14:paraId="04169C18"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11504" w14:textId="77777777" w:rsidR="00A92B0A" w:rsidRPr="00A92B0A" w:rsidRDefault="00A92B0A" w:rsidP="00A92B0A">
            <w:pPr>
              <w:spacing w:after="0" w:line="240" w:lineRule="auto"/>
              <w:rPr>
                <w:rFonts w:ascii="Calibri" w:eastAsia="Calibri" w:hAnsi="Calibri" w:cs="Times New Roman"/>
                <w:color w:val="2E75B6"/>
                <w:sz w:val="22"/>
                <w:szCs w:val="22"/>
                <w:lang w:eastAsia="en-US"/>
              </w:rPr>
            </w:pPr>
            <w:r w:rsidRPr="00A92B0A">
              <w:rPr>
                <w:rFonts w:ascii="Calibri" w:eastAsia="Calibri" w:hAnsi="Calibri" w:cs="Times New Roman"/>
                <w:b/>
                <w:bCs/>
                <w:color w:val="2E75B6"/>
                <w:sz w:val="22"/>
                <w:szCs w:val="22"/>
                <w:lang w:eastAsia="en-US"/>
              </w:rPr>
              <w:t xml:space="preserve">Office of Research Services (ORS) Comprehensive Review </w:t>
            </w:r>
          </w:p>
          <w:p w14:paraId="53EFFA24" w14:textId="77777777" w:rsidR="00A92B0A" w:rsidRPr="00A92B0A" w:rsidRDefault="00A92B0A" w:rsidP="00770AC2">
            <w:pPr>
              <w:numPr>
                <w:ilvl w:val="0"/>
                <w:numId w:val="49"/>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ORS guarantees an in-depth review on all submitted proposal components (application form, proposal attachment, CCV, etc.). </w:t>
            </w:r>
          </w:p>
          <w:p w14:paraId="385C200E" w14:textId="77777777" w:rsidR="00A92B0A" w:rsidRPr="00A92B0A" w:rsidRDefault="00A92B0A" w:rsidP="00770AC2">
            <w:pPr>
              <w:numPr>
                <w:ilvl w:val="0"/>
                <w:numId w:val="49"/>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ORS review is often well complemented by the review of a disciplinary expert who can further assess the merit of your proposal. You are therefore encouraged to also solicit colleagues to act as peer reviewers to help refine your grant proposal. </w:t>
            </w:r>
          </w:p>
          <w:p w14:paraId="41467EEB" w14:textId="77777777" w:rsidR="00A92B0A" w:rsidRPr="00A92B0A" w:rsidRDefault="00A92B0A" w:rsidP="00A92B0A">
            <w:pPr>
              <w:spacing w:after="0" w:line="240" w:lineRule="auto"/>
              <w:rPr>
                <w:rFonts w:ascii="Calibri" w:eastAsia="Calibri" w:hAnsi="Calibri" w:cs="Times New Roman"/>
                <w:sz w:val="18"/>
                <w:szCs w:val="18"/>
                <w:lang w:eastAsia="en-US"/>
              </w:rPr>
            </w:pPr>
            <w:r w:rsidRPr="00A92B0A">
              <w:rPr>
                <w:rFonts w:ascii="Calibri" w:eastAsia="Calibri" w:hAnsi="Calibri" w:cs="Times New Roman"/>
                <w:sz w:val="18"/>
                <w:szCs w:val="18"/>
                <w:lang w:eastAsia="en-US"/>
              </w:rPr>
              <w:t xml:space="preserve">*A Grants Officer will aim to review applications received after the above Comprehensive Review deadline up until the Final Review deadline; however, please note that the level of review will depend on the volume of applicants for this competition. </w:t>
            </w:r>
            <w:r w:rsidRPr="00A92B0A">
              <w:rPr>
                <w:rFonts w:ascii="Calibri" w:eastAsia="Calibri" w:hAnsi="Calibri" w:cs="Times New Roman"/>
                <w:sz w:val="18"/>
                <w:szCs w:val="18"/>
                <w:lang w:val="en-CA" w:eastAsia="en-US"/>
              </w:rPr>
              <w:t>At a minimum, ORS will review your application and flag any high-level issues that need to be addressed prior to submission.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487FE24D"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January 8, 2024*</w:t>
            </w:r>
          </w:p>
          <w:p w14:paraId="6D197125" w14:textId="77777777" w:rsidR="00A92B0A" w:rsidRPr="00A92B0A" w:rsidRDefault="00A92B0A" w:rsidP="00A92B0A">
            <w:pPr>
              <w:spacing w:after="0" w:line="240" w:lineRule="auto"/>
              <w:jc w:val="center"/>
              <w:rPr>
                <w:rFonts w:ascii="Calibri" w:eastAsia="Calibri" w:hAnsi="Calibri" w:cs="Times New Roman"/>
                <w:b/>
                <w:bCs/>
                <w:sz w:val="22"/>
                <w:szCs w:val="22"/>
                <w:lang w:eastAsia="en-US"/>
              </w:rPr>
            </w:pPr>
            <w:r w:rsidRPr="00A92B0A">
              <w:rPr>
                <w:rFonts w:ascii="Calibri" w:eastAsia="Calibri" w:hAnsi="Calibri" w:cs="Times New Roman"/>
                <w:b/>
                <w:bCs/>
                <w:color w:val="2E75B6"/>
                <w:sz w:val="22"/>
                <w:szCs w:val="22"/>
                <w:lang w:eastAsia="en-US"/>
              </w:rPr>
              <w:t>(optional)</w:t>
            </w:r>
          </w:p>
        </w:tc>
      </w:tr>
      <w:tr w:rsidR="00A92B0A" w:rsidRPr="00A92B0A" w14:paraId="6C874ED2"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EFDBD"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Faculty Internal Review Deadline</w:t>
            </w:r>
          </w:p>
          <w:p w14:paraId="27091E45" w14:textId="77777777" w:rsidR="00A92B0A" w:rsidRPr="00A92B0A" w:rsidRDefault="00A92B0A" w:rsidP="00770AC2">
            <w:pPr>
              <w:numPr>
                <w:ilvl w:val="0"/>
                <w:numId w:val="50"/>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Send your complete application and RGA form to your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23DAF20B"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TBD</w:t>
            </w:r>
          </w:p>
          <w:p w14:paraId="21845395" w14:textId="77777777" w:rsidR="00A92B0A" w:rsidRPr="00A92B0A" w:rsidRDefault="00A92B0A" w:rsidP="00A92B0A">
            <w:pPr>
              <w:spacing w:after="0" w:line="240" w:lineRule="auto"/>
              <w:jc w:val="center"/>
              <w:rPr>
                <w:rFonts w:ascii="Calibri" w:eastAsia="Calibri" w:hAnsi="Calibri" w:cs="Times New Roman"/>
                <w:b/>
                <w:bCs/>
                <w:color w:val="1F4E79"/>
                <w:sz w:val="22"/>
                <w:szCs w:val="22"/>
                <w:lang w:eastAsia="en-US"/>
              </w:rPr>
            </w:pPr>
            <w:r w:rsidRPr="00A92B0A">
              <w:rPr>
                <w:rFonts w:ascii="Calibri" w:eastAsia="Calibri" w:hAnsi="Calibri" w:cs="Times New Roman"/>
                <w:b/>
                <w:bCs/>
                <w:color w:val="2E75B6"/>
                <w:sz w:val="22"/>
                <w:szCs w:val="22"/>
                <w:lang w:eastAsia="en-US"/>
              </w:rPr>
              <w:t>(Likely January 22, 2024)</w:t>
            </w:r>
          </w:p>
        </w:tc>
      </w:tr>
      <w:tr w:rsidR="00A92B0A" w:rsidRPr="00A92B0A" w14:paraId="234ED8F9"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7CA5F"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b/>
                <w:bCs/>
                <w:color w:val="2E75B6"/>
                <w:sz w:val="22"/>
                <w:szCs w:val="22"/>
                <w:lang w:eastAsia="en-US"/>
              </w:rPr>
              <w:t>ORS Final Review</w:t>
            </w:r>
          </w:p>
          <w:p w14:paraId="604B708E" w14:textId="77777777" w:rsidR="00A92B0A" w:rsidRPr="00A92B0A" w:rsidRDefault="00A92B0A" w:rsidP="00770AC2">
            <w:pPr>
              <w:numPr>
                <w:ilvl w:val="0"/>
                <w:numId w:val="51"/>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Administrative review of applications for completeness and to flag any issues that must be addressed prior to </w:t>
            </w:r>
            <w:proofErr w:type="gramStart"/>
            <w:r w:rsidRPr="00A92B0A">
              <w:rPr>
                <w:rFonts w:ascii="Calibri" w:eastAsia="Times New Roman" w:hAnsi="Calibri" w:cs="Times New Roman"/>
                <w:sz w:val="22"/>
                <w:szCs w:val="22"/>
                <w:lang w:eastAsia="en-US"/>
              </w:rPr>
              <w:t>submission</w:t>
            </w:r>
            <w:proofErr w:type="gramEnd"/>
            <w:r w:rsidRPr="00A92B0A">
              <w:rPr>
                <w:rFonts w:ascii="Calibri" w:eastAsia="Times New Roman" w:hAnsi="Calibri" w:cs="Times New Roman"/>
                <w:sz w:val="22"/>
                <w:szCs w:val="22"/>
                <w:lang w:eastAsia="en-US"/>
              </w:rPr>
              <w:t xml:space="preserve"> </w:t>
            </w:r>
          </w:p>
          <w:p w14:paraId="4929F3D1" w14:textId="77777777" w:rsidR="00A92B0A" w:rsidRPr="00A92B0A" w:rsidRDefault="00A92B0A" w:rsidP="00770AC2">
            <w:pPr>
              <w:numPr>
                <w:ilvl w:val="0"/>
                <w:numId w:val="51"/>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Assistance with online submission </w:t>
            </w:r>
          </w:p>
          <w:p w14:paraId="697B78E8" w14:textId="77777777" w:rsidR="00A92B0A" w:rsidRPr="00A92B0A" w:rsidRDefault="00A92B0A" w:rsidP="00A92B0A">
            <w:pPr>
              <w:spacing w:after="0" w:line="240" w:lineRule="auto"/>
              <w:rPr>
                <w:rFonts w:ascii="Calibri" w:eastAsia="Calibri" w:hAnsi="Calibri" w:cs="Times New Roman"/>
                <w:color w:val="FF0000"/>
                <w:sz w:val="22"/>
                <w:szCs w:val="22"/>
                <w:lang w:eastAsia="en-US"/>
              </w:rPr>
            </w:pPr>
            <w:r w:rsidRPr="00A92B0A">
              <w:rPr>
                <w:rFonts w:ascii="Calibri" w:eastAsia="Calibri" w:hAnsi="Calibri" w:cs="Times New Roman"/>
                <w:color w:val="FF0000"/>
                <w:sz w:val="22"/>
                <w:szCs w:val="22"/>
                <w:lang w:eastAsia="en-US"/>
              </w:rPr>
              <w:t xml:space="preserve">Complete, final applications must be submitted to ORS by this deadline for final review. Send a pdf of the complete application and all attachments by email to </w:t>
            </w:r>
            <w:hyperlink r:id="rId282" w:history="1">
              <w:r w:rsidRPr="00A92B0A">
                <w:rPr>
                  <w:rFonts w:ascii="Calibri" w:eastAsia="Calibri" w:hAnsi="Calibri" w:cs="Times New Roman"/>
                  <w:color w:val="0563C1"/>
                  <w:sz w:val="22"/>
                  <w:szCs w:val="22"/>
                  <w:u w:val="single"/>
                  <w:lang w:eastAsia="en-US"/>
                </w:rPr>
                <w:t>ewa.stewart@ontariotechu.ca</w:t>
              </w:r>
            </w:hyperlink>
            <w:r w:rsidRPr="00A92B0A">
              <w:rPr>
                <w:rFonts w:ascii="Calibri" w:eastAsia="Calibri" w:hAnsi="Calibri" w:cs="Times New Roman"/>
                <w:color w:val="FF0000"/>
                <w:sz w:val="22"/>
                <w:szCs w:val="22"/>
                <w:lang w:eastAsia="en-US"/>
              </w:rPr>
              <w:t xml:space="preserve"> or submit your application in research portal.</w:t>
            </w:r>
          </w:p>
          <w:p w14:paraId="40DA5045"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color w:val="FF0000"/>
                <w:sz w:val="22"/>
                <w:szCs w:val="22"/>
                <w:lang w:eastAsia="en-US"/>
              </w:rPr>
              <w:t xml:space="preserve">Applications must be accompanied by a </w:t>
            </w:r>
            <w:hyperlink r:id="rId283" w:history="1">
              <w:r w:rsidRPr="00A92B0A">
                <w:rPr>
                  <w:rFonts w:ascii="Calibri" w:eastAsia="Calibri" w:hAnsi="Calibri" w:cs="Times New Roman"/>
                  <w:color w:val="0563C1"/>
                  <w:sz w:val="22"/>
                  <w:szCs w:val="22"/>
                  <w:u w:val="single"/>
                  <w:lang w:eastAsia="en-US"/>
                </w:rPr>
                <w:t>Research Grant Authorization Form</w:t>
              </w:r>
            </w:hyperlink>
            <w:r w:rsidRPr="00A92B0A">
              <w:rPr>
                <w:rFonts w:ascii="Calibri" w:eastAsia="Calibri" w:hAnsi="Calibri" w:cs="Times New Roman"/>
                <w:color w:val="FF0000"/>
                <w:sz w:val="22"/>
                <w:szCs w:val="22"/>
                <w:lang w:eastAsia="en-US"/>
              </w:rPr>
              <w:t xml:space="preserve"> 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24647CD" w14:textId="77777777" w:rsidR="00A92B0A" w:rsidRPr="00A92B0A" w:rsidRDefault="00A92B0A" w:rsidP="00A92B0A">
            <w:pPr>
              <w:spacing w:after="0" w:line="240" w:lineRule="auto"/>
              <w:jc w:val="center"/>
              <w:rPr>
                <w:rFonts w:ascii="Calibri" w:eastAsia="Calibri" w:hAnsi="Calibri" w:cs="Times New Roman"/>
                <w:b/>
                <w:bCs/>
                <w:color w:val="FF0000"/>
                <w:sz w:val="22"/>
                <w:szCs w:val="22"/>
                <w:lang w:eastAsia="en-US"/>
              </w:rPr>
            </w:pPr>
            <w:r w:rsidRPr="00A92B0A">
              <w:rPr>
                <w:rFonts w:ascii="Calibri" w:eastAsia="Calibri" w:hAnsi="Calibri" w:cs="Times New Roman"/>
                <w:b/>
                <w:bCs/>
                <w:color w:val="FF0000"/>
                <w:sz w:val="22"/>
                <w:szCs w:val="22"/>
                <w:lang w:eastAsia="en-US"/>
              </w:rPr>
              <w:t>January 25, 2024</w:t>
            </w:r>
          </w:p>
          <w:p w14:paraId="2D3D4A0E" w14:textId="77777777" w:rsidR="00A92B0A" w:rsidRPr="00A92B0A" w:rsidRDefault="00A92B0A" w:rsidP="00A92B0A">
            <w:pPr>
              <w:spacing w:after="0" w:line="240" w:lineRule="auto"/>
              <w:jc w:val="center"/>
              <w:rPr>
                <w:rFonts w:ascii="Calibri" w:eastAsia="Calibri" w:hAnsi="Calibri" w:cs="Times New Roman"/>
                <w:sz w:val="22"/>
                <w:szCs w:val="22"/>
                <w:lang w:eastAsia="en-US"/>
              </w:rPr>
            </w:pPr>
            <w:r w:rsidRPr="00A92B0A">
              <w:rPr>
                <w:rFonts w:ascii="Calibri" w:eastAsia="Calibri" w:hAnsi="Calibri" w:cs="Times New Roman"/>
                <w:b/>
                <w:bCs/>
                <w:color w:val="FF0000"/>
                <w:sz w:val="22"/>
                <w:szCs w:val="22"/>
                <w:lang w:eastAsia="en-US"/>
              </w:rPr>
              <w:t xml:space="preserve">(Mandatory for all applicants) </w:t>
            </w:r>
          </w:p>
        </w:tc>
      </w:tr>
      <w:tr w:rsidR="00A92B0A" w:rsidRPr="00A92B0A" w14:paraId="125C3E22"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692CA"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SSHRC Deadline</w:t>
            </w:r>
          </w:p>
          <w:p w14:paraId="029A0A0E" w14:textId="77777777" w:rsidR="00A92B0A" w:rsidRPr="00A92B0A" w:rsidRDefault="00A92B0A" w:rsidP="00770AC2">
            <w:pPr>
              <w:numPr>
                <w:ilvl w:val="0"/>
                <w:numId w:val="52"/>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val="en-CA" w:eastAsia="en-US"/>
              </w:rPr>
              <w:t xml:space="preserve">When applicants submit through the online system, the application comes to ORS for institutional approval </w:t>
            </w:r>
            <w:r w:rsidRPr="00A92B0A">
              <w:rPr>
                <w:rFonts w:ascii="Calibri" w:eastAsia="Times New Roman" w:hAnsi="Calibri" w:cs="Times New Roman"/>
                <w:i/>
                <w:iCs/>
                <w:sz w:val="22"/>
                <w:szCs w:val="22"/>
                <w:lang w:val="en-CA" w:eastAsia="en-US"/>
              </w:rPr>
              <w:t>prior to being submitted to SSHRC</w:t>
            </w:r>
            <w:r w:rsidRPr="00A92B0A">
              <w:rPr>
                <w:rFonts w:ascii="Calibri" w:eastAsia="Times New Roman" w:hAnsi="Calibri" w:cs="Times New Roman"/>
                <w:sz w:val="22"/>
                <w:szCs w:val="22"/>
                <w:lang w:val="en-CA" w:eastAsia="en-US"/>
              </w:rPr>
              <w:t xml:space="preserve">.  </w:t>
            </w:r>
          </w:p>
          <w:p w14:paraId="6A80772D" w14:textId="77777777" w:rsidR="00A92B0A" w:rsidRPr="00A92B0A" w:rsidRDefault="00A92B0A" w:rsidP="00770AC2">
            <w:pPr>
              <w:numPr>
                <w:ilvl w:val="0"/>
                <w:numId w:val="52"/>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val="en-CA" w:eastAsia="en-US"/>
              </w:rPr>
              <w:t xml:space="preserve">Please submit applications in the online system </w:t>
            </w:r>
            <w:r w:rsidRPr="00A92B0A">
              <w:rPr>
                <w:rFonts w:ascii="Calibri" w:eastAsia="Times New Roman" w:hAnsi="Calibri" w:cs="Times New Roman"/>
                <w:b/>
                <w:bCs/>
                <w:sz w:val="22"/>
                <w:szCs w:val="22"/>
                <w:lang w:val="en-CA" w:eastAsia="en-US"/>
              </w:rPr>
              <w:t>by 9 am</w:t>
            </w:r>
            <w:r w:rsidRPr="00A92B0A">
              <w:rPr>
                <w:rFonts w:ascii="Calibri" w:eastAsia="Times New Roman" w:hAnsi="Calibri" w:cs="Times New Roman"/>
                <w:sz w:val="22"/>
                <w:szCs w:val="22"/>
                <w:lang w:val="en-CA" w:eastAsia="en-US"/>
              </w:rPr>
              <w:t xml:space="preserve"> to allow time for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tcPr>
          <w:p w14:paraId="5D68ED1D"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p>
          <w:p w14:paraId="1D5D545E"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 xml:space="preserve">February 2, </w:t>
            </w:r>
            <w:proofErr w:type="gramStart"/>
            <w:r w:rsidRPr="00A92B0A">
              <w:rPr>
                <w:rFonts w:ascii="Calibri" w:eastAsia="Calibri" w:hAnsi="Calibri" w:cs="Times New Roman"/>
                <w:b/>
                <w:bCs/>
                <w:color w:val="2E75B6"/>
                <w:sz w:val="22"/>
                <w:szCs w:val="22"/>
                <w:lang w:eastAsia="en-US"/>
              </w:rPr>
              <w:t>2024</w:t>
            </w:r>
            <w:proofErr w:type="gramEnd"/>
            <w:r w:rsidRPr="00A92B0A">
              <w:rPr>
                <w:rFonts w:ascii="Calibri" w:eastAsia="Calibri" w:hAnsi="Calibri" w:cs="Times New Roman"/>
                <w:b/>
                <w:bCs/>
                <w:color w:val="2E75B6"/>
                <w:sz w:val="22"/>
                <w:szCs w:val="22"/>
                <w:lang w:eastAsia="en-US"/>
              </w:rPr>
              <w:t xml:space="preserve"> at 9:00 am</w:t>
            </w:r>
          </w:p>
          <w:p w14:paraId="207A6408" w14:textId="77777777" w:rsidR="00A92B0A" w:rsidRPr="00A92B0A" w:rsidRDefault="00A92B0A" w:rsidP="00A92B0A">
            <w:pPr>
              <w:spacing w:after="0" w:line="240" w:lineRule="auto"/>
              <w:jc w:val="center"/>
              <w:rPr>
                <w:rFonts w:ascii="Calibri" w:eastAsia="Calibri" w:hAnsi="Calibri" w:cs="Times New Roman"/>
                <w:sz w:val="22"/>
                <w:szCs w:val="22"/>
                <w:lang w:eastAsia="en-US"/>
              </w:rPr>
            </w:pPr>
            <w:r w:rsidRPr="00A92B0A">
              <w:rPr>
                <w:rFonts w:ascii="Calibri" w:eastAsia="Calibri" w:hAnsi="Calibri" w:cs="Times New Roman"/>
                <w:b/>
                <w:bCs/>
                <w:color w:val="2E75B6"/>
                <w:sz w:val="22"/>
                <w:szCs w:val="22"/>
                <w:lang w:eastAsia="en-US"/>
              </w:rPr>
              <w:t>(Mandatory for all applicants)</w:t>
            </w:r>
          </w:p>
        </w:tc>
      </w:tr>
    </w:tbl>
    <w:p w14:paraId="77C84CCE"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5A376C5A"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Additional Information: </w:t>
      </w:r>
    </w:p>
    <w:p w14:paraId="1B4499BB" w14:textId="77777777" w:rsidR="00A92B0A" w:rsidRPr="00A92B0A" w:rsidRDefault="00A92B0A" w:rsidP="00A92B0A">
      <w:pPr>
        <w:spacing w:after="160" w:line="259" w:lineRule="auto"/>
        <w:rPr>
          <w:rFonts w:ascii="Calibri" w:eastAsia="Calibri" w:hAnsi="Calibri" w:cs="Times New Roman"/>
          <w:sz w:val="22"/>
          <w:szCs w:val="22"/>
          <w:lang w:eastAsia="en-US"/>
        </w:rPr>
      </w:pPr>
    </w:p>
    <w:p w14:paraId="31CA5707" w14:textId="77777777" w:rsidR="00A92B0A" w:rsidRPr="00A92B0A" w:rsidRDefault="00A92B0A" w:rsidP="00A92B0A">
      <w:pPr>
        <w:spacing w:after="0" w:line="240" w:lineRule="auto"/>
        <w:outlineLvl w:val="2"/>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 xml:space="preserve">Multiple applications and holding multiple </w:t>
      </w:r>
      <w:proofErr w:type="gramStart"/>
      <w:r w:rsidRPr="00A92B0A">
        <w:rPr>
          <w:rFonts w:ascii="Calibri Light" w:eastAsia="Times New Roman" w:hAnsi="Calibri Light" w:cs="Calibri Light"/>
          <w:b/>
          <w:bCs/>
          <w:color w:val="333333"/>
          <w:sz w:val="22"/>
          <w:szCs w:val="22"/>
          <w:lang w:eastAsia="en-US"/>
        </w:rPr>
        <w:t>awards</w:t>
      </w:r>
      <w:proofErr w:type="gramEnd"/>
    </w:p>
    <w:p w14:paraId="3A7974F2"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Individuals can apply, as an </w:t>
      </w:r>
      <w:hyperlink r:id="rId284" w:anchor="a1" w:history="1">
        <w:r w:rsidRPr="00A92B0A">
          <w:rPr>
            <w:rFonts w:ascii="Calibri Light" w:eastAsia="Times New Roman" w:hAnsi="Calibri Light" w:cs="Calibri Light"/>
            <w:color w:val="295376"/>
            <w:sz w:val="22"/>
            <w:szCs w:val="22"/>
            <w:u w:val="single"/>
            <w:lang w:eastAsia="en-US"/>
          </w:rPr>
          <w:t>applicant</w:t>
        </w:r>
      </w:hyperlink>
      <w:r w:rsidRPr="00A92B0A">
        <w:rPr>
          <w:rFonts w:ascii="Calibri Light" w:eastAsia="Times New Roman" w:hAnsi="Calibri Light" w:cs="Calibri Light"/>
          <w:color w:val="333333"/>
          <w:sz w:val="22"/>
          <w:szCs w:val="22"/>
          <w:lang w:eastAsia="en-US"/>
        </w:rPr>
        <w:t>, for only one Insight Development Grant at a time.</w:t>
      </w:r>
    </w:p>
    <w:p w14:paraId="608833BD"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6435D2F8"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lastRenderedPageBreak/>
        <w:t>Researchers who applied </w:t>
      </w:r>
      <w:r w:rsidRPr="00A92B0A">
        <w:rPr>
          <w:rFonts w:ascii="Calibri Light" w:eastAsia="Times New Roman" w:hAnsi="Calibri Light" w:cs="Calibri Light"/>
          <w:b/>
          <w:bCs/>
          <w:color w:val="333333"/>
          <w:sz w:val="22"/>
          <w:szCs w:val="22"/>
          <w:lang w:eastAsia="en-US"/>
        </w:rPr>
        <w:t>unsuccessfully</w:t>
      </w:r>
      <w:r w:rsidRPr="00A92B0A">
        <w:rPr>
          <w:rFonts w:ascii="Calibri Light" w:eastAsia="Times New Roman" w:hAnsi="Calibri Light" w:cs="Calibri Light"/>
          <w:color w:val="333333"/>
          <w:sz w:val="22"/>
          <w:szCs w:val="22"/>
          <w:lang w:eastAsia="en-US"/>
        </w:rPr>
        <w:t> for an Insight Development Grant in February of a given year can apply for an Insight Grant in October of that same year. Therefore, researchers who apply for an Insight Development Grant in February 2024 and </w:t>
      </w:r>
      <w:r w:rsidRPr="00A92B0A">
        <w:rPr>
          <w:rFonts w:ascii="Calibri Light" w:eastAsia="Times New Roman" w:hAnsi="Calibri Light" w:cs="Calibri Light"/>
          <w:b/>
          <w:bCs/>
          <w:color w:val="333333"/>
          <w:sz w:val="22"/>
          <w:szCs w:val="22"/>
          <w:lang w:eastAsia="en-US"/>
        </w:rPr>
        <w:t>are not successful</w:t>
      </w:r>
      <w:r w:rsidRPr="00A92B0A">
        <w:rPr>
          <w:rFonts w:ascii="Calibri Light" w:eastAsia="Times New Roman" w:hAnsi="Calibri Light" w:cs="Calibri Light"/>
          <w:color w:val="333333"/>
          <w:sz w:val="22"/>
          <w:szCs w:val="22"/>
          <w:lang w:eastAsia="en-US"/>
        </w:rPr>
        <w:t> can apply for an Insight Grant in October 2024.</w:t>
      </w:r>
    </w:p>
    <w:p w14:paraId="7FEB50DA"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0189B675"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color w:val="333333"/>
          <w:sz w:val="22"/>
          <w:szCs w:val="22"/>
          <w:lang w:eastAsia="en-US"/>
        </w:rPr>
        <w:t xml:space="preserve">A researcher who applied for an Insight Grant in October 2023 can apply for an Insight Development Grant in February 2024, </w:t>
      </w:r>
      <w:r w:rsidRPr="00A92B0A">
        <w:rPr>
          <w:rFonts w:ascii="Calibri Light" w:eastAsia="Times New Roman" w:hAnsi="Calibri Light" w:cs="Calibri Light"/>
          <w:b/>
          <w:bCs/>
          <w:color w:val="333333"/>
          <w:sz w:val="22"/>
          <w:szCs w:val="22"/>
          <w:lang w:eastAsia="en-US"/>
        </w:rPr>
        <w:t>provided that the objectives of the research are significantly different.</w:t>
      </w:r>
    </w:p>
    <w:p w14:paraId="1B29525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1B48910D"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See SSHRC’s </w:t>
      </w:r>
      <w:hyperlink r:id="rId285" w:history="1">
        <w:r w:rsidRPr="00A92B0A">
          <w:rPr>
            <w:rFonts w:ascii="Calibri Light" w:eastAsia="Times New Roman" w:hAnsi="Calibri Light" w:cs="Calibri Light"/>
            <w:color w:val="295376"/>
            <w:sz w:val="22"/>
            <w:szCs w:val="22"/>
            <w:u w:val="single"/>
            <w:lang w:eastAsia="en-US"/>
          </w:rPr>
          <w:t>regulations regarding multiple applications and holding multiple awards</w:t>
        </w:r>
      </w:hyperlink>
      <w:r w:rsidRPr="00A92B0A">
        <w:rPr>
          <w:rFonts w:ascii="Calibri Light" w:eastAsia="Times New Roman" w:hAnsi="Calibri Light" w:cs="Calibri Light"/>
          <w:color w:val="333333"/>
          <w:sz w:val="22"/>
          <w:szCs w:val="22"/>
          <w:lang w:eastAsia="en-US"/>
        </w:rPr>
        <w:t> for more information.</w:t>
      </w:r>
    </w:p>
    <w:p w14:paraId="49F15C9A"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4B7A5CF8" w14:textId="77777777" w:rsidR="00A92B0A" w:rsidRPr="00A92B0A" w:rsidRDefault="00A92B0A" w:rsidP="00A92B0A">
      <w:pPr>
        <w:spacing w:after="0" w:line="240" w:lineRule="auto"/>
        <w:outlineLvl w:val="2"/>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 xml:space="preserve">Merit Review and Evaluation Criteria </w:t>
      </w:r>
    </w:p>
    <w:p w14:paraId="304D7029"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 xml:space="preserve">Please read the </w:t>
      </w:r>
      <w:hyperlink r:id="rId286" w:history="1">
        <w:r w:rsidRPr="00A92B0A">
          <w:rPr>
            <w:rFonts w:ascii="Calibri Light" w:eastAsia="Times New Roman" w:hAnsi="Calibri Light" w:cs="Calibri Light"/>
            <w:color w:val="0563C1"/>
            <w:sz w:val="22"/>
            <w:szCs w:val="22"/>
            <w:u w:val="single"/>
            <w:lang w:eastAsia="en-US"/>
          </w:rPr>
          <w:t>Program Guidelines</w:t>
        </w:r>
      </w:hyperlink>
      <w:r w:rsidRPr="00A92B0A">
        <w:rPr>
          <w:rFonts w:ascii="Calibri Light" w:eastAsia="Times New Roman" w:hAnsi="Calibri Light" w:cs="Calibri Light"/>
          <w:color w:val="333333"/>
          <w:sz w:val="22"/>
          <w:szCs w:val="22"/>
          <w:lang w:eastAsia="en-US"/>
        </w:rPr>
        <w:t xml:space="preserve"> for details regarding the merit review, including committee selection and the evaluation criteria. </w:t>
      </w:r>
    </w:p>
    <w:p w14:paraId="25D4951C"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p>
    <w:p w14:paraId="67692032"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Resources/attachments:</w:t>
      </w:r>
    </w:p>
    <w:p w14:paraId="470513E0"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r w:rsidRPr="00A92B0A">
        <w:rPr>
          <w:rFonts w:ascii="Calibri Light" w:eastAsia="Calibri" w:hAnsi="Calibri Light" w:cs="Calibri Light"/>
          <w:sz w:val="22"/>
          <w:szCs w:val="22"/>
          <w:lang w:eastAsia="en-US"/>
        </w:rPr>
        <w:fldChar w:fldCharType="begin"/>
      </w:r>
      <w:r w:rsidRPr="00A92B0A">
        <w:rPr>
          <w:rFonts w:ascii="Calibri Light" w:eastAsia="Calibri" w:hAnsi="Calibri Light" w:cs="Calibri Light"/>
          <w:sz w:val="22"/>
          <w:szCs w:val="22"/>
          <w:lang w:eastAsia="en-US"/>
        </w:rPr>
        <w:instrText>HYPERLINK "https://www.sshrc-crsh.gc.ca/funding-financement/programs-programmes/insight_development_grants-subventions_de_developpement_savoir-eng.aspx"</w:instrText>
      </w:r>
      <w:r w:rsidRPr="00A92B0A">
        <w:rPr>
          <w:rFonts w:ascii="Calibri Light" w:eastAsia="Calibri" w:hAnsi="Calibri Light" w:cs="Calibri Light"/>
          <w:sz w:val="22"/>
          <w:szCs w:val="22"/>
          <w:lang w:eastAsia="en-US"/>
        </w:rPr>
      </w:r>
      <w:r w:rsidRPr="00A92B0A">
        <w:rPr>
          <w:rFonts w:ascii="Calibri Light" w:eastAsia="Calibri" w:hAnsi="Calibri Light" w:cs="Calibri Light"/>
          <w:sz w:val="22"/>
          <w:szCs w:val="22"/>
          <w:lang w:eastAsia="en-US"/>
        </w:rPr>
        <w:fldChar w:fldCharType="separate"/>
      </w:r>
      <w:r w:rsidRPr="00A92B0A">
        <w:rPr>
          <w:rFonts w:ascii="Calibri Light" w:eastAsia="Calibri" w:hAnsi="Calibri Light" w:cs="Calibri Light"/>
          <w:color w:val="0563C1"/>
          <w:sz w:val="22"/>
          <w:szCs w:val="22"/>
          <w:u w:val="single"/>
          <w:lang w:eastAsia="en-US"/>
        </w:rPr>
        <w:t xml:space="preserve">Insight Development Grant Program Guidelines </w:t>
      </w:r>
    </w:p>
    <w:p w14:paraId="28D85FED"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fldChar w:fldCharType="end"/>
      </w:r>
      <w:hyperlink r:id="rId287" w:history="1">
        <w:r w:rsidRPr="00A92B0A">
          <w:rPr>
            <w:rFonts w:ascii="Calibri Light" w:eastAsia="Calibri" w:hAnsi="Calibri Light" w:cs="Calibri Light"/>
            <w:color w:val="0563C1"/>
            <w:sz w:val="22"/>
            <w:szCs w:val="22"/>
            <w:u w:val="single"/>
            <w:lang w:eastAsia="en-US"/>
          </w:rPr>
          <w:t>Application Instructions</w:t>
        </w:r>
      </w:hyperlink>
      <w:r w:rsidRPr="00A92B0A">
        <w:rPr>
          <w:rFonts w:ascii="Calibri Light" w:eastAsia="Calibri" w:hAnsi="Calibri Light" w:cs="Calibri Light"/>
          <w:sz w:val="22"/>
          <w:szCs w:val="22"/>
          <w:lang w:eastAsia="en-US"/>
        </w:rPr>
        <w:t xml:space="preserve"> </w:t>
      </w:r>
    </w:p>
    <w:p w14:paraId="0FE4E1FD"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ORS SSHRC IDG Program Information (will be circulated soon)</w:t>
      </w:r>
    </w:p>
    <w:p w14:paraId="5ABE670C"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ORS SSHRC IDG Tip Sheet (will be circulated soon)</w:t>
      </w:r>
    </w:p>
    <w:p w14:paraId="558423C8" w14:textId="77777777" w:rsidR="00A92B0A" w:rsidRPr="00A92B0A" w:rsidRDefault="00893058" w:rsidP="00A92B0A">
      <w:pPr>
        <w:spacing w:after="0" w:line="240" w:lineRule="auto"/>
        <w:rPr>
          <w:rFonts w:ascii="Calibri Light" w:eastAsia="Calibri" w:hAnsi="Calibri Light" w:cs="Calibri Light"/>
          <w:color w:val="0563C1"/>
          <w:sz w:val="22"/>
          <w:szCs w:val="22"/>
          <w:u w:val="single"/>
          <w:lang w:eastAsia="en-US"/>
        </w:rPr>
      </w:pPr>
      <w:hyperlink r:id="rId288" w:history="1">
        <w:r w:rsidR="00A92B0A" w:rsidRPr="00A92B0A">
          <w:rPr>
            <w:rFonts w:ascii="Calibri Light" w:eastAsia="Calibri" w:hAnsi="Calibri Light" w:cs="Calibri Light"/>
            <w:color w:val="0563C1"/>
            <w:sz w:val="22"/>
            <w:szCs w:val="22"/>
            <w:u w:val="single"/>
            <w:lang w:eastAsia="en-US"/>
          </w:rPr>
          <w:t>Guidelines for Effective Research Training</w:t>
        </w:r>
      </w:hyperlink>
    </w:p>
    <w:p w14:paraId="495D8320" w14:textId="77777777" w:rsidR="00A92B0A" w:rsidRPr="00A92B0A" w:rsidRDefault="00893058" w:rsidP="00A92B0A">
      <w:pPr>
        <w:spacing w:after="0" w:line="240" w:lineRule="auto"/>
        <w:rPr>
          <w:rFonts w:ascii="Calibri Light" w:eastAsia="Calibri" w:hAnsi="Calibri Light" w:cs="Calibri Light"/>
          <w:color w:val="0563C1"/>
          <w:sz w:val="22"/>
          <w:szCs w:val="22"/>
          <w:u w:val="single"/>
          <w:lang w:eastAsia="en-US"/>
        </w:rPr>
      </w:pPr>
      <w:hyperlink r:id="rId289" w:history="1">
        <w:r w:rsidR="00A92B0A" w:rsidRPr="00A92B0A">
          <w:rPr>
            <w:rFonts w:ascii="Calibri Light" w:eastAsia="Calibri" w:hAnsi="Calibri Light" w:cs="Calibri Light"/>
            <w:color w:val="0563C1"/>
            <w:sz w:val="22"/>
            <w:szCs w:val="22"/>
            <w:u w:val="single"/>
            <w:lang w:eastAsia="en-US"/>
          </w:rPr>
          <w:t>Guidelines for Effective Knowledge Mobilization</w:t>
        </w:r>
      </w:hyperlink>
      <w:r w:rsidR="00A92B0A" w:rsidRPr="00A92B0A">
        <w:rPr>
          <w:rFonts w:ascii="Calibri Light" w:eastAsia="Calibri" w:hAnsi="Calibri Light" w:cs="Calibri Light"/>
          <w:color w:val="0563C1"/>
          <w:sz w:val="22"/>
          <w:szCs w:val="22"/>
          <w:u w:val="single"/>
          <w:lang w:eastAsia="en-US"/>
        </w:rPr>
        <w:t> </w:t>
      </w:r>
    </w:p>
    <w:p w14:paraId="237C49CE" w14:textId="77777777" w:rsidR="00A92B0A" w:rsidRPr="00A92B0A" w:rsidRDefault="00893058" w:rsidP="00A92B0A">
      <w:pPr>
        <w:spacing w:after="0" w:line="240" w:lineRule="auto"/>
        <w:rPr>
          <w:rFonts w:ascii="Calibri Light" w:eastAsia="Calibri" w:hAnsi="Calibri Light" w:cs="Calibri Light"/>
          <w:color w:val="0563C1"/>
          <w:sz w:val="22"/>
          <w:szCs w:val="22"/>
          <w:u w:val="single"/>
          <w:lang w:eastAsia="en-US"/>
        </w:rPr>
      </w:pPr>
      <w:hyperlink r:id="rId290" w:history="1">
        <w:r w:rsidR="00A92B0A" w:rsidRPr="00A92B0A">
          <w:rPr>
            <w:rFonts w:ascii="Calibri Light" w:eastAsia="Calibri" w:hAnsi="Calibri Light" w:cs="Calibri Light"/>
            <w:color w:val="0563C1"/>
            <w:sz w:val="22"/>
            <w:szCs w:val="22"/>
            <w:u w:val="single"/>
            <w:lang w:eastAsia="en-US"/>
          </w:rPr>
          <w:t>Guidelines for Support of Tools for Research and Related Activities</w:t>
        </w:r>
      </w:hyperlink>
    </w:p>
    <w:p w14:paraId="72281BE1" w14:textId="77777777" w:rsidR="00A92B0A" w:rsidRPr="00A92B0A" w:rsidRDefault="00893058" w:rsidP="00A92B0A">
      <w:pPr>
        <w:spacing w:after="0" w:line="240" w:lineRule="auto"/>
        <w:rPr>
          <w:rFonts w:ascii="Calibri Light" w:eastAsia="Calibri" w:hAnsi="Calibri Light" w:cs="Calibri Light"/>
          <w:color w:val="0563C1"/>
          <w:sz w:val="22"/>
          <w:szCs w:val="22"/>
          <w:u w:val="single"/>
          <w:lang w:eastAsia="en-US"/>
        </w:rPr>
      </w:pPr>
      <w:hyperlink r:id="rId291" w:history="1">
        <w:r w:rsidR="00A92B0A" w:rsidRPr="00A92B0A">
          <w:rPr>
            <w:rFonts w:ascii="Calibri Light" w:eastAsia="Calibri" w:hAnsi="Calibri Light" w:cs="Calibri Light"/>
            <w:color w:val="0563C1"/>
            <w:sz w:val="22"/>
            <w:szCs w:val="22"/>
            <w:u w:val="single"/>
            <w:lang w:eastAsia="en-US"/>
          </w:rPr>
          <w:t>Canadian Common CV FAQs</w:t>
        </w:r>
      </w:hyperlink>
    </w:p>
    <w:p w14:paraId="07C281D9" w14:textId="77777777" w:rsidR="00A92B0A" w:rsidRPr="00A92B0A" w:rsidRDefault="00893058" w:rsidP="00A92B0A">
      <w:pPr>
        <w:spacing w:after="0" w:line="240" w:lineRule="auto"/>
        <w:rPr>
          <w:rFonts w:ascii="Calibri Light" w:eastAsia="Calibri" w:hAnsi="Calibri Light" w:cs="Calibri Light"/>
          <w:color w:val="0563C1"/>
          <w:sz w:val="22"/>
          <w:szCs w:val="22"/>
          <w:u w:val="single"/>
          <w:lang w:eastAsia="en-US"/>
        </w:rPr>
      </w:pPr>
      <w:hyperlink r:id="rId292" w:history="1">
        <w:r w:rsidR="00A92B0A" w:rsidRPr="00A92B0A">
          <w:rPr>
            <w:rFonts w:ascii="Calibri Light" w:eastAsia="Calibri" w:hAnsi="Calibri Light" w:cs="Calibri Light"/>
            <w:color w:val="0563C1"/>
            <w:sz w:val="22"/>
            <w:szCs w:val="22"/>
            <w:u w:val="single"/>
            <w:lang w:eastAsia="en-US"/>
          </w:rPr>
          <w:t>Research Portal FAQs</w:t>
        </w:r>
      </w:hyperlink>
    </w:p>
    <w:p w14:paraId="4BFC2617"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r w:rsidRPr="00A92B0A">
        <w:rPr>
          <w:rFonts w:ascii="Calibri Light" w:eastAsia="Calibri" w:hAnsi="Calibri Light" w:cs="Calibri Light"/>
          <w:color w:val="0563C1"/>
          <w:sz w:val="22"/>
          <w:szCs w:val="22"/>
          <w:u w:val="single"/>
          <w:lang w:eastAsia="en-US"/>
        </w:rPr>
        <w:t xml:space="preserve">SSHRC Manual for Merit Review Committee Members </w:t>
      </w:r>
    </w:p>
    <w:p w14:paraId="234E2C67"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p>
    <w:p w14:paraId="090A426A"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SSHRC Webinars</w:t>
      </w:r>
    </w:p>
    <w:p w14:paraId="69A28B90" w14:textId="77777777" w:rsidR="00A92B0A" w:rsidRPr="00A92B0A" w:rsidRDefault="00893058" w:rsidP="00A92B0A">
      <w:pPr>
        <w:spacing w:after="0" w:line="240" w:lineRule="auto"/>
        <w:rPr>
          <w:rFonts w:ascii="Calibri" w:eastAsia="Calibri" w:hAnsi="Calibri" w:cs="Times New Roman"/>
          <w:sz w:val="22"/>
          <w:szCs w:val="22"/>
          <w:lang w:eastAsia="en-US"/>
        </w:rPr>
      </w:pPr>
      <w:hyperlink r:id="rId293" w:tgtFrame="_blank" w:history="1">
        <w:r w:rsidR="00A92B0A" w:rsidRPr="00A92B0A">
          <w:rPr>
            <w:rFonts w:ascii="Calibri" w:eastAsia="Calibri" w:hAnsi="Calibri" w:cs="Times New Roman"/>
            <w:color w:val="0563C1"/>
            <w:sz w:val="22"/>
            <w:szCs w:val="22"/>
            <w:u w:val="single"/>
            <w:lang w:eastAsia="en-US"/>
          </w:rPr>
          <w:t>Insight Development Grants Funding Opportunity</w:t>
        </w:r>
      </w:hyperlink>
      <w:r w:rsidR="00A92B0A" w:rsidRPr="00A92B0A">
        <w:rPr>
          <w:rFonts w:ascii="Calibri" w:eastAsia="Calibri" w:hAnsi="Calibri" w:cs="Times New Roman"/>
          <w:sz w:val="22"/>
          <w:szCs w:val="22"/>
          <w:lang w:eastAsia="en-US"/>
        </w:rPr>
        <w:t xml:space="preserve"> - December 7, 2023 @ 1:00-2:30pm (Webex)</w:t>
      </w:r>
    </w:p>
    <w:p w14:paraId="1BD0EFDA" w14:textId="77777777" w:rsidR="00A92B0A" w:rsidRPr="00A92B0A" w:rsidRDefault="00A92B0A" w:rsidP="00A92B0A">
      <w:pPr>
        <w:spacing w:after="0" w:line="240" w:lineRule="auto"/>
        <w:rPr>
          <w:rFonts w:ascii="Calibri" w:eastAsia="Calibri" w:hAnsi="Calibri" w:cs="Times New Roman"/>
          <w:sz w:val="22"/>
          <w:szCs w:val="22"/>
          <w:lang w:eastAsia="en-US"/>
        </w:rPr>
      </w:pPr>
    </w:p>
    <w:p w14:paraId="398E3E2F"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 xml:space="preserve">ORS Information Session </w:t>
      </w:r>
    </w:p>
    <w:p w14:paraId="20F46F90"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sz w:val="22"/>
          <w:szCs w:val="22"/>
          <w:lang w:eastAsia="en-US"/>
        </w:rPr>
        <w:t>Please contact Ewa Stewart (</w:t>
      </w:r>
      <w:hyperlink r:id="rId294" w:history="1">
        <w:r w:rsidRPr="00A92B0A">
          <w:rPr>
            <w:rFonts w:ascii="Calibri" w:eastAsia="Calibri" w:hAnsi="Calibri" w:cs="Times New Roman"/>
            <w:color w:val="0563C1"/>
            <w:sz w:val="22"/>
            <w:szCs w:val="22"/>
            <w:u w:val="single"/>
            <w:lang w:eastAsia="en-US"/>
          </w:rPr>
          <w:t>ewa.stewart@ontariotechu.ca</w:t>
        </w:r>
      </w:hyperlink>
      <w:r w:rsidRPr="00A92B0A">
        <w:rPr>
          <w:rFonts w:ascii="Calibri" w:eastAsia="Calibri" w:hAnsi="Calibri" w:cs="Times New Roman"/>
          <w:sz w:val="22"/>
          <w:szCs w:val="22"/>
          <w:lang w:eastAsia="en-US"/>
        </w:rPr>
        <w:t xml:space="preserve">) for a link to the 2023 ORS IDG Info Session recording. The session includes a Q&amp;A with IDG evaluation committee members. Ewa is also available for individual consultations and for application reviews.  </w:t>
      </w:r>
    </w:p>
    <w:p w14:paraId="0E0D0DDB" w14:textId="5C689CA9" w:rsidR="00A92B0A" w:rsidRDefault="00A92B0A">
      <w:r>
        <w:br w:type="page"/>
      </w:r>
    </w:p>
    <w:p w14:paraId="77B289BC" w14:textId="77777777" w:rsidR="00036FD8" w:rsidRPr="00036FD8" w:rsidRDefault="00036FD8" w:rsidP="00036FD8">
      <w:pPr>
        <w:rPr>
          <w:rFonts w:ascii="Calibri" w:eastAsia="Calibri" w:hAnsi="Calibri" w:cs="Calibri"/>
          <w:sz w:val="22"/>
          <w:szCs w:val="22"/>
          <w:lang w:eastAsia="en-US"/>
        </w:rPr>
      </w:pPr>
    </w:p>
    <w:p w14:paraId="107D51CC" w14:textId="77777777" w:rsidR="001D6A61" w:rsidRPr="001D6A61" w:rsidRDefault="001D6A61" w:rsidP="001D6A61">
      <w:pPr>
        <w:pStyle w:val="Heading2"/>
        <w:rPr>
          <w:lang w:eastAsia="en-US"/>
        </w:rPr>
      </w:pPr>
      <w:bookmarkStart w:id="81" w:name="_CIHR_Project_Grant"/>
      <w:bookmarkStart w:id="82" w:name="_NSERC_Research_Tools_1"/>
      <w:bookmarkStart w:id="83" w:name="_NSERC_Discovery_Horizons_1"/>
      <w:bookmarkStart w:id="84" w:name="_SSHRC_Partnership_Development"/>
      <w:bookmarkStart w:id="85" w:name="_NSERC_Discovery_Grants"/>
      <w:bookmarkStart w:id="86" w:name="_Office_of_the_1"/>
      <w:bookmarkStart w:id="87" w:name="_Ontario_Tech_University"/>
      <w:bookmarkStart w:id="88" w:name="_SSHRC_Partnership_Grant"/>
      <w:bookmarkStart w:id="89" w:name="_Ref506195649"/>
      <w:bookmarkEnd w:id="81"/>
      <w:bookmarkEnd w:id="82"/>
      <w:bookmarkEnd w:id="83"/>
      <w:bookmarkEnd w:id="84"/>
      <w:bookmarkEnd w:id="85"/>
      <w:bookmarkEnd w:id="86"/>
      <w:bookmarkEnd w:id="87"/>
      <w:bookmarkEnd w:id="88"/>
      <w:r w:rsidRPr="001D6A61">
        <w:rPr>
          <w:lang w:eastAsia="en-US"/>
        </w:rPr>
        <w:t>SSHRC Partnership Grant (Stage 1)</w:t>
      </w:r>
    </w:p>
    <w:p w14:paraId="32B7C684" w14:textId="77777777" w:rsidR="001D6A61" w:rsidRPr="001D6A61" w:rsidRDefault="001D6A61" w:rsidP="001D6A61">
      <w:pPr>
        <w:spacing w:after="0" w:line="240" w:lineRule="auto"/>
        <w:jc w:val="both"/>
        <w:rPr>
          <w:rFonts w:ascii="Calibri" w:eastAsia="Calibri" w:hAnsi="Calibri" w:cs="Times New Roman"/>
          <w:b/>
          <w:bCs/>
          <w:color w:val="FF0000"/>
          <w:sz w:val="22"/>
          <w:szCs w:val="22"/>
          <w:lang w:val="en-CA" w:eastAsia="en-CA"/>
        </w:rPr>
      </w:pPr>
      <w:r w:rsidRPr="001D6A61">
        <w:rPr>
          <w:rFonts w:ascii="Calibri" w:eastAsia="Calibri" w:hAnsi="Calibri" w:cs="Times New Roman"/>
          <w:b/>
          <w:bCs/>
          <w:color w:val="FF0000"/>
          <w:sz w:val="22"/>
          <w:szCs w:val="22"/>
          <w:lang w:val="en-CA" w:eastAsia="en-CA"/>
        </w:rPr>
        <w:t xml:space="preserve">*Please notify </w:t>
      </w:r>
      <w:hyperlink r:id="rId295" w:history="1">
        <w:r w:rsidRPr="001D6A61">
          <w:rPr>
            <w:rFonts w:ascii="Calibri" w:eastAsia="Calibri" w:hAnsi="Calibri" w:cs="Times New Roman"/>
            <w:b/>
            <w:bCs/>
            <w:color w:val="0563C1"/>
            <w:sz w:val="22"/>
            <w:szCs w:val="22"/>
            <w:u w:val="single"/>
            <w:lang w:val="en-CA" w:eastAsia="en-CA"/>
          </w:rPr>
          <w:t>ewa.stewart@ontariotechu.ca</w:t>
        </w:r>
      </w:hyperlink>
      <w:r w:rsidRPr="001D6A61">
        <w:rPr>
          <w:rFonts w:ascii="Calibri" w:eastAsia="Calibri" w:hAnsi="Calibri" w:cs="Times New Roman"/>
          <w:b/>
          <w:bCs/>
          <w:color w:val="1F497D"/>
          <w:sz w:val="22"/>
          <w:szCs w:val="22"/>
          <w:lang w:val="en-CA" w:eastAsia="en-CA"/>
        </w:rPr>
        <w:t xml:space="preserve"> </w:t>
      </w:r>
      <w:r w:rsidRPr="001D6A61">
        <w:rPr>
          <w:rFonts w:ascii="Calibri" w:eastAsia="Calibri" w:hAnsi="Calibri" w:cs="Times New Roman"/>
          <w:b/>
          <w:bCs/>
          <w:color w:val="FF0000"/>
          <w:sz w:val="22"/>
          <w:szCs w:val="22"/>
          <w:lang w:val="en-CA" w:eastAsia="en-CA"/>
        </w:rPr>
        <w:t>by December 8, 2023, if you are interested in applying</w:t>
      </w:r>
    </w:p>
    <w:p w14:paraId="4F4793C3" w14:textId="77777777" w:rsidR="001D6A61" w:rsidRPr="001D6A61" w:rsidRDefault="001D6A61" w:rsidP="001D6A61">
      <w:pPr>
        <w:spacing w:after="0" w:line="240" w:lineRule="auto"/>
        <w:rPr>
          <w:rFonts w:ascii="Calibri" w:eastAsia="Calibri" w:hAnsi="Calibri" w:cs="Times New Roman"/>
          <w:sz w:val="22"/>
          <w:szCs w:val="22"/>
          <w:lang w:eastAsia="en-US"/>
        </w:rPr>
      </w:pPr>
    </w:p>
    <w:p w14:paraId="07FC8991" w14:textId="77777777" w:rsidR="001D6A61" w:rsidRPr="001D6A61" w:rsidRDefault="001D6A61" w:rsidP="001D6A61">
      <w:pPr>
        <w:keepNext/>
        <w:keepLines/>
        <w:spacing w:after="0" w:line="240" w:lineRule="auto"/>
        <w:outlineLvl w:val="2"/>
        <w:rPr>
          <w:rFonts w:ascii="Calibri Light" w:eastAsia="Times New Roman" w:hAnsi="Calibri Light" w:cs="Calibri Light"/>
          <w:color w:val="1F3763"/>
          <w:sz w:val="24"/>
          <w:szCs w:val="24"/>
          <w:lang w:eastAsia="en-US"/>
        </w:rPr>
      </w:pPr>
      <w:r w:rsidRPr="001D6A61">
        <w:rPr>
          <w:rFonts w:ascii="Calibri Light" w:eastAsia="Times New Roman" w:hAnsi="Calibri Light" w:cs="Times New Roman"/>
          <w:b/>
          <w:bCs/>
          <w:color w:val="1F3763"/>
          <w:sz w:val="24"/>
          <w:szCs w:val="24"/>
          <w:lang w:eastAsia="en-US"/>
        </w:rPr>
        <w:t>Sponsor/Agency:</w:t>
      </w:r>
      <w:r w:rsidRPr="001D6A61">
        <w:rPr>
          <w:rFonts w:ascii="Calibri Light" w:eastAsia="Times New Roman" w:hAnsi="Calibri Light" w:cs="Calibri Light"/>
          <w:color w:val="1F3763"/>
          <w:sz w:val="24"/>
          <w:szCs w:val="24"/>
          <w:lang w:eastAsia="en-US"/>
        </w:rPr>
        <w:t xml:space="preserve"> Social Sciences and Humanities Research Council </w:t>
      </w:r>
    </w:p>
    <w:p w14:paraId="7E363E76" w14:textId="77777777" w:rsidR="001D6A61" w:rsidRPr="001D6A61" w:rsidRDefault="001D6A61" w:rsidP="001D6A61">
      <w:pPr>
        <w:keepNext/>
        <w:keepLines/>
        <w:spacing w:after="0" w:line="240" w:lineRule="auto"/>
        <w:outlineLvl w:val="2"/>
        <w:rPr>
          <w:rFonts w:ascii="Calibri Light" w:eastAsia="Times New Roman" w:hAnsi="Calibri Light" w:cs="Calibri Light"/>
          <w:color w:val="1F3763"/>
          <w:sz w:val="24"/>
          <w:szCs w:val="24"/>
          <w:lang w:eastAsia="en-US"/>
        </w:rPr>
      </w:pPr>
      <w:r w:rsidRPr="001D6A61">
        <w:rPr>
          <w:rFonts w:ascii="Calibri Light" w:eastAsia="Times New Roman" w:hAnsi="Calibri Light" w:cs="Times New Roman"/>
          <w:b/>
          <w:bCs/>
          <w:color w:val="1F3763"/>
          <w:sz w:val="24"/>
          <w:szCs w:val="24"/>
          <w:lang w:eastAsia="en-US"/>
        </w:rPr>
        <w:t>Program:</w:t>
      </w:r>
      <w:r w:rsidRPr="001D6A61">
        <w:rPr>
          <w:rFonts w:ascii="Calibri Light" w:eastAsia="Times New Roman" w:hAnsi="Calibri Light" w:cs="Calibri Light"/>
          <w:color w:val="1F3763"/>
          <w:sz w:val="24"/>
          <w:szCs w:val="24"/>
          <w:lang w:eastAsia="en-US"/>
        </w:rPr>
        <w:t xml:space="preserve"> Partnership Grant (Stage 1)</w:t>
      </w:r>
    </w:p>
    <w:p w14:paraId="02073D51"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p>
    <w:p w14:paraId="6AC7F70F"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 xml:space="preserve">Description: </w:t>
      </w:r>
    </w:p>
    <w:p w14:paraId="145DE1DB" w14:textId="77777777" w:rsidR="001D6A61" w:rsidRPr="001D6A61" w:rsidRDefault="001D6A61" w:rsidP="001D6A61">
      <w:pPr>
        <w:spacing w:after="0" w:line="240" w:lineRule="auto"/>
        <w:rPr>
          <w:rFonts w:ascii="Calibri Light" w:eastAsia="Calibri" w:hAnsi="Calibri Light" w:cs="Calibri Light"/>
          <w:sz w:val="22"/>
          <w:szCs w:val="22"/>
          <w:lang w:eastAsia="en-US"/>
        </w:rPr>
      </w:pPr>
      <w:r w:rsidRPr="001D6A61">
        <w:rPr>
          <w:rFonts w:ascii="Calibri Light" w:eastAsia="Calibri" w:hAnsi="Calibri Light" w:cs="Calibri Light"/>
          <w:sz w:val="22"/>
          <w:szCs w:val="22"/>
          <w:lang w:eastAsia="en-US"/>
        </w:rPr>
        <w:t>Partnership Grants provide support for new and existing </w:t>
      </w:r>
      <w:hyperlink r:id="rId296" w:anchor="a10" w:history="1">
        <w:r w:rsidRPr="001D6A61">
          <w:rPr>
            <w:rFonts w:ascii="Calibri Light" w:eastAsia="Calibri" w:hAnsi="Calibri Light" w:cs="Calibri Light"/>
            <w:color w:val="0563C1"/>
            <w:sz w:val="22"/>
            <w:szCs w:val="22"/>
            <w:u w:val="single"/>
            <w:lang w:eastAsia="en-US"/>
          </w:rPr>
          <w:t>formal partnerships</w:t>
        </w:r>
      </w:hyperlink>
      <w:r w:rsidRPr="001D6A61">
        <w:rPr>
          <w:rFonts w:ascii="Calibri Light" w:eastAsia="Calibri" w:hAnsi="Calibri Light" w:cs="Calibri Light"/>
          <w:sz w:val="22"/>
          <w:szCs w:val="22"/>
          <w:lang w:eastAsia="en-US"/>
        </w:rPr>
        <w:t> over four to seven years to advance research, research training and/or knowledge mobilization in the social sciences and humanities. This is done through mutual co-operation and sharing of intellectual leadership, as well as through resources as shown by cash and/or </w:t>
      </w:r>
      <w:hyperlink r:id="rId297" w:anchor="a15" w:history="1">
        <w:r w:rsidRPr="001D6A61">
          <w:rPr>
            <w:rFonts w:ascii="Calibri Light" w:eastAsia="Calibri" w:hAnsi="Calibri Light" w:cs="Calibri Light"/>
            <w:color w:val="0563C1"/>
            <w:sz w:val="22"/>
            <w:szCs w:val="22"/>
            <w:u w:val="single"/>
            <w:lang w:eastAsia="en-US"/>
          </w:rPr>
          <w:t>in-kind contributions</w:t>
        </w:r>
      </w:hyperlink>
      <w:r w:rsidRPr="001D6A61">
        <w:rPr>
          <w:rFonts w:ascii="Calibri Light" w:eastAsia="Calibri" w:hAnsi="Calibri Light" w:cs="Calibri Light"/>
          <w:sz w:val="22"/>
          <w:szCs w:val="22"/>
          <w:lang w:eastAsia="en-US"/>
        </w:rPr>
        <w:t>.</w:t>
      </w:r>
    </w:p>
    <w:p w14:paraId="70AE4C39" w14:textId="77777777" w:rsidR="001D6A61" w:rsidRPr="001D6A61" w:rsidRDefault="001D6A61" w:rsidP="001D6A61">
      <w:pPr>
        <w:spacing w:after="0" w:line="240" w:lineRule="auto"/>
        <w:rPr>
          <w:rFonts w:ascii="Calibri Light" w:eastAsia="Calibri" w:hAnsi="Calibri Light" w:cs="Calibri Light"/>
          <w:sz w:val="22"/>
          <w:szCs w:val="22"/>
          <w:lang w:eastAsia="en-US"/>
        </w:rPr>
      </w:pPr>
    </w:p>
    <w:p w14:paraId="69AF135A"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333333"/>
          <w:sz w:val="22"/>
          <w:szCs w:val="22"/>
          <w:shd w:val="clear" w:color="auto" w:fill="FFFFFF"/>
          <w:lang w:eastAsia="en-US"/>
        </w:rPr>
        <w:t>Partnership Grants are intended for large teams of postsecondary institutions and/or organizations of various types that work in formal collaboration.</w:t>
      </w:r>
      <w:r w:rsidRPr="001D6A61">
        <w:rPr>
          <w:rFonts w:ascii="Calibri Light" w:eastAsia="Calibri" w:hAnsi="Calibri Light" w:cs="Calibri Light"/>
          <w:color w:val="000000"/>
          <w:sz w:val="22"/>
          <w:szCs w:val="22"/>
          <w:shd w:val="clear" w:color="auto" w:fill="FFFFFF"/>
          <w:lang w:eastAsia="en-US"/>
        </w:rPr>
        <w:t xml:space="preserve"> The quality of training, mentoring and employability plans for students and emerging scholars is an important part of the proposed initiative. The intellectual leadership and governance for a new or existing formal partnership can come from the research community and/or from partner organizations from the public, private and not-for-profit sectors.</w:t>
      </w:r>
    </w:p>
    <w:p w14:paraId="7C864C38"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4726E918"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 xml:space="preserve">The Partnership Grant program is highly competitive and only about 30% of projects are selected to move on to the Stage 2 application. Project Directors (Principal Investigator/Main Applicant) must be recognized leaders in their field and have experience managing large research projects, including multiple partner organizations. They must have a strong track record of impactful research contributions, and innovative knowledge mobilization, as well as made extensive contributions to student training. </w:t>
      </w:r>
    </w:p>
    <w:p w14:paraId="3AC91529"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tbl>
      <w:tblPr>
        <w:tblStyle w:val="GridTable6Colorful-Accent11"/>
        <w:tblW w:w="9360" w:type="dxa"/>
        <w:tblInd w:w="-5" w:type="dxa"/>
        <w:tblLook w:val="04A0" w:firstRow="1" w:lastRow="0" w:firstColumn="1" w:lastColumn="0" w:noHBand="0" w:noVBand="1"/>
      </w:tblPr>
      <w:tblGrid>
        <w:gridCol w:w="2520"/>
        <w:gridCol w:w="6840"/>
      </w:tblGrid>
      <w:tr w:rsidR="001D6A61" w:rsidRPr="001D6A61" w14:paraId="0A0062A7" w14:textId="77777777" w:rsidTr="00325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4F3D9EC2" w14:textId="77777777" w:rsidR="001D6A61" w:rsidRPr="001D6A61" w:rsidRDefault="001D6A61" w:rsidP="001D6A61">
            <w:pPr>
              <w:keepNext/>
              <w:keepLines/>
              <w:outlineLvl w:val="2"/>
              <w:rPr>
                <w:rFonts w:ascii="Calibri Light" w:eastAsia="Times New Roman" w:hAnsi="Calibri Light" w:cs="Times New Roman"/>
                <w:color w:val="1F3763"/>
                <w:sz w:val="24"/>
                <w:szCs w:val="24"/>
              </w:rPr>
            </w:pPr>
            <w:r w:rsidRPr="001D6A61">
              <w:rPr>
                <w:rFonts w:ascii="Calibri Light" w:eastAsia="Times New Roman" w:hAnsi="Calibri Light" w:cs="Times New Roman"/>
                <w:color w:val="1F3763"/>
                <w:sz w:val="24"/>
                <w:szCs w:val="24"/>
              </w:rPr>
              <w:t xml:space="preserve">Program Summary </w:t>
            </w:r>
          </w:p>
        </w:tc>
      </w:tr>
      <w:tr w:rsidR="001D6A61" w:rsidRPr="001D6A61" w14:paraId="087D83D5"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BD562E7" w14:textId="77777777" w:rsidR="001D6A61" w:rsidRPr="001D6A61" w:rsidRDefault="001D6A61" w:rsidP="001D6A61">
            <w:pPr>
              <w:rPr>
                <w:rFonts w:ascii="Calibri Light" w:hAnsi="Calibri Light" w:cs="Calibri Light"/>
              </w:rPr>
            </w:pPr>
            <w:r w:rsidRPr="001D6A61">
              <w:rPr>
                <w:rFonts w:ascii="Calibri Light" w:hAnsi="Calibri Light" w:cs="Calibri Light"/>
              </w:rPr>
              <w:t>Deadlines</w:t>
            </w:r>
          </w:p>
        </w:tc>
        <w:tc>
          <w:tcPr>
            <w:tcW w:w="6840" w:type="dxa"/>
          </w:tcPr>
          <w:p w14:paraId="544027A3"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b/>
                <w:bCs/>
                <w:lang w:val="en-CA"/>
              </w:rPr>
            </w:pPr>
            <w:r w:rsidRPr="001D6A61">
              <w:rPr>
                <w:rFonts w:ascii="Calibri Light" w:eastAsia="MS Mincho" w:hAnsi="Calibri Light" w:cs="Calibri Light"/>
                <w:b/>
                <w:bCs/>
                <w:lang w:val="en-CA"/>
              </w:rPr>
              <w:t xml:space="preserve">Email Notice of Intent: December 8, 2023 </w:t>
            </w:r>
            <w:r w:rsidRPr="001D6A61">
              <w:rPr>
                <w:rFonts w:ascii="Calibri Light" w:eastAsia="MS Mincho" w:hAnsi="Calibri Light" w:cs="Calibri Light"/>
                <w:b/>
                <w:bCs/>
                <w:color w:val="FF0000"/>
                <w:lang w:val="en-CA"/>
              </w:rPr>
              <w:t>(mandatory)</w:t>
            </w:r>
          </w:p>
          <w:p w14:paraId="3C3D6B63"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lang w:val="en-CA"/>
              </w:rPr>
            </w:pPr>
            <w:r w:rsidRPr="001D6A61">
              <w:rPr>
                <w:rFonts w:ascii="Calibri Light" w:eastAsia="MS Mincho" w:hAnsi="Calibri Light" w:cs="Calibri Light"/>
                <w:lang w:val="en-CA"/>
              </w:rPr>
              <w:t>Comprehensive Review: January 15, 2024</w:t>
            </w:r>
          </w:p>
          <w:p w14:paraId="1B4D8045"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lang w:val="en-CA"/>
              </w:rPr>
            </w:pPr>
            <w:r w:rsidRPr="001D6A61">
              <w:rPr>
                <w:rFonts w:ascii="Calibri Light" w:eastAsia="MS Mincho" w:hAnsi="Calibri Light" w:cs="Calibri Light"/>
                <w:lang w:val="en-CA"/>
              </w:rPr>
              <w:t xml:space="preserve">Admin review: January 29, 2024 </w:t>
            </w:r>
            <w:r w:rsidRPr="001D6A61">
              <w:rPr>
                <w:rFonts w:ascii="Calibri Light" w:eastAsia="MS Mincho" w:hAnsi="Calibri Light" w:cs="Calibri Light"/>
                <w:color w:val="FF0000"/>
                <w:lang w:val="en-CA"/>
              </w:rPr>
              <w:t>(mandatory)</w:t>
            </w:r>
          </w:p>
          <w:p w14:paraId="073E9F9A"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D6A61">
              <w:rPr>
                <w:rFonts w:ascii="Calibri Light" w:eastAsia="MS Mincho" w:hAnsi="Calibri Light" w:cs="Calibri Light"/>
                <w:lang w:val="en-CA"/>
              </w:rPr>
              <w:t>SSHRC Deadline: February 12, 2024</w:t>
            </w:r>
          </w:p>
        </w:tc>
      </w:tr>
      <w:tr w:rsidR="001D6A61" w:rsidRPr="001D6A61" w14:paraId="2B873F5A"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52372E49" w14:textId="77777777" w:rsidR="001D6A61" w:rsidRPr="001D6A61" w:rsidRDefault="001D6A61" w:rsidP="001D6A61">
            <w:pPr>
              <w:rPr>
                <w:rFonts w:ascii="Calibri Light" w:hAnsi="Calibri Light" w:cs="Calibri Light"/>
              </w:rPr>
            </w:pPr>
            <w:r w:rsidRPr="001D6A61">
              <w:rPr>
                <w:rFonts w:ascii="Calibri Light" w:hAnsi="Calibri Light" w:cs="Calibri Light"/>
              </w:rPr>
              <w:t>Value</w:t>
            </w:r>
          </w:p>
        </w:tc>
        <w:tc>
          <w:tcPr>
            <w:tcW w:w="6840" w:type="dxa"/>
          </w:tcPr>
          <w:p w14:paraId="29F7914B"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Stage 1: up to $20,000</w:t>
            </w:r>
          </w:p>
          <w:p w14:paraId="198DBDDE"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Stage 2: Up to $2.5 million </w:t>
            </w:r>
          </w:p>
          <w:p w14:paraId="6DB9BC65"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097D6B3A"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Please note: Cash/</w:t>
            </w:r>
            <w:proofErr w:type="spellStart"/>
            <w:r w:rsidRPr="001D6A61">
              <w:rPr>
                <w:rFonts w:ascii="Calibri Light" w:hAnsi="Calibri Light" w:cs="Calibri Light"/>
              </w:rPr>
              <w:t>inkind</w:t>
            </w:r>
            <w:proofErr w:type="spellEnd"/>
            <w:r w:rsidRPr="001D6A61">
              <w:rPr>
                <w:rFonts w:ascii="Calibri Light" w:hAnsi="Calibri Light" w:cs="Calibri Light"/>
              </w:rPr>
              <w:t xml:space="preserve"> contributions from partners must be worth </w:t>
            </w:r>
            <w:r w:rsidRPr="001D6A61">
              <w:rPr>
                <w:rFonts w:ascii="Calibri Light" w:hAnsi="Calibri Light" w:cs="Calibri Light"/>
                <w:b/>
                <w:bCs/>
              </w:rPr>
              <w:t xml:space="preserve">at least 35% of SSHRC grant amount </w:t>
            </w:r>
            <w:r w:rsidRPr="001D6A61">
              <w:rPr>
                <w:rFonts w:ascii="Calibri Light" w:hAnsi="Calibri Light" w:cs="Calibri Light"/>
              </w:rPr>
              <w:t xml:space="preserve">over the life of the grant. </w:t>
            </w:r>
          </w:p>
        </w:tc>
      </w:tr>
      <w:tr w:rsidR="001D6A61" w:rsidRPr="001D6A61" w14:paraId="6049620E"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962AC5" w14:textId="77777777" w:rsidR="001D6A61" w:rsidRPr="001D6A61" w:rsidRDefault="001D6A61" w:rsidP="001D6A61">
            <w:pPr>
              <w:rPr>
                <w:rFonts w:ascii="Calibri Light" w:hAnsi="Calibri Light" w:cs="Calibri Light"/>
              </w:rPr>
            </w:pPr>
            <w:r w:rsidRPr="001D6A61">
              <w:rPr>
                <w:rFonts w:ascii="Calibri Light" w:hAnsi="Calibri Light" w:cs="Calibri Light"/>
              </w:rPr>
              <w:t>Duration</w:t>
            </w:r>
          </w:p>
        </w:tc>
        <w:tc>
          <w:tcPr>
            <w:tcW w:w="6840" w:type="dxa"/>
          </w:tcPr>
          <w:p w14:paraId="61F3C7E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D6A61">
              <w:rPr>
                <w:rFonts w:ascii="Calibri Light" w:hAnsi="Calibri Light" w:cs="Calibri Light"/>
              </w:rPr>
              <w:t>4 to 7 years</w:t>
            </w:r>
          </w:p>
        </w:tc>
      </w:tr>
      <w:tr w:rsidR="001D6A61" w:rsidRPr="001D6A61" w14:paraId="1DBC036A"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7A438B33" w14:textId="77777777" w:rsidR="001D6A61" w:rsidRPr="001D6A61" w:rsidRDefault="001D6A61" w:rsidP="001D6A61">
            <w:pPr>
              <w:rPr>
                <w:rFonts w:ascii="Calibri Light" w:hAnsi="Calibri Light" w:cs="Calibri Light"/>
              </w:rPr>
            </w:pPr>
            <w:r w:rsidRPr="001D6A61">
              <w:rPr>
                <w:rFonts w:ascii="Calibri Light" w:hAnsi="Calibri Light" w:cs="Calibri Light"/>
              </w:rPr>
              <w:t>How to Apply</w:t>
            </w:r>
          </w:p>
        </w:tc>
        <w:tc>
          <w:tcPr>
            <w:tcW w:w="6840" w:type="dxa"/>
          </w:tcPr>
          <w:p w14:paraId="0C4014BF" w14:textId="77777777" w:rsidR="001D6A61" w:rsidRPr="001D6A61" w:rsidRDefault="001D6A61" w:rsidP="00770AC2">
            <w:pPr>
              <w:numPr>
                <w:ilvl w:val="0"/>
                <w:numId w:val="53"/>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Notify </w:t>
            </w:r>
            <w:hyperlink r:id="rId298" w:history="1">
              <w:r w:rsidRPr="001D6A61">
                <w:rPr>
                  <w:rFonts w:ascii="Calibri Light" w:hAnsi="Calibri Light" w:cs="Calibri Light"/>
                  <w:u w:val="single"/>
                </w:rPr>
                <w:t>Ewa.Stewart@Ontariotechu.ca</w:t>
              </w:r>
            </w:hyperlink>
            <w:r w:rsidRPr="001D6A61">
              <w:rPr>
                <w:rFonts w:ascii="Calibri Light" w:hAnsi="Calibri Light" w:cs="Calibri Light"/>
              </w:rPr>
              <w:t xml:space="preserve"> as soon as possible if you are interested in applying (</w:t>
            </w:r>
            <w:r w:rsidRPr="001D6A61">
              <w:rPr>
                <w:rFonts w:ascii="Calibri Light" w:hAnsi="Calibri Light" w:cs="Calibri Light"/>
                <w:b/>
                <w:bCs/>
                <w:highlight w:val="yellow"/>
              </w:rPr>
              <w:t>mandatory email NOI by December 8, 2023</w:t>
            </w:r>
            <w:r w:rsidRPr="001D6A61">
              <w:rPr>
                <w:rFonts w:ascii="Calibri Light" w:hAnsi="Calibri Light" w:cs="Calibri Light"/>
              </w:rPr>
              <w:t xml:space="preserve">). </w:t>
            </w:r>
          </w:p>
          <w:p w14:paraId="1168A88C" w14:textId="77777777" w:rsidR="001D6A61" w:rsidRPr="001D6A61" w:rsidRDefault="001D6A61" w:rsidP="00770AC2">
            <w:pPr>
              <w:numPr>
                <w:ilvl w:val="0"/>
                <w:numId w:val="53"/>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Following the email notification to apply, ORS will set up a meeting with you to discuss your proposed partnership and project to ensure that it is at an appropriate readiness level to apply for the SSHRC PG (and to suggest suitable alternative funding opportunities if it is not ready to apply for SSHRC PG). </w:t>
            </w:r>
          </w:p>
          <w:p w14:paraId="7716CF6F" w14:textId="77777777" w:rsidR="001D6A61" w:rsidRPr="001D6A61" w:rsidRDefault="001D6A61" w:rsidP="00770AC2">
            <w:pPr>
              <w:numPr>
                <w:ilvl w:val="0"/>
                <w:numId w:val="53"/>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Work closely with ORS to develop your application. </w:t>
            </w:r>
          </w:p>
          <w:p w14:paraId="4120C797" w14:textId="77777777" w:rsidR="001D6A61" w:rsidRPr="001D6A61" w:rsidRDefault="001D6A61" w:rsidP="00770AC2">
            <w:pPr>
              <w:numPr>
                <w:ilvl w:val="0"/>
                <w:numId w:val="53"/>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Prepare and submit an application through the </w:t>
            </w:r>
            <w:hyperlink r:id="rId299" w:history="1">
              <w:r w:rsidRPr="001D6A61">
                <w:rPr>
                  <w:rFonts w:ascii="Calibri Light" w:hAnsi="Calibri Light" w:cs="Calibri Light"/>
                  <w:color w:val="0563C1"/>
                  <w:u w:val="single"/>
                </w:rPr>
                <w:t>SSHRC Online Portal</w:t>
              </w:r>
            </w:hyperlink>
            <w:r w:rsidRPr="001D6A61">
              <w:rPr>
                <w:rFonts w:ascii="Calibri Light" w:hAnsi="Calibri Light" w:cs="Calibri Light"/>
              </w:rPr>
              <w:t xml:space="preserve"> following the </w:t>
            </w:r>
            <w:hyperlink r:id="rId300" w:history="1">
              <w:r w:rsidRPr="001D6A61">
                <w:rPr>
                  <w:rFonts w:ascii="Calibri Light" w:hAnsi="Calibri Light" w:cs="Calibri Light"/>
                  <w:color w:val="0563C1"/>
                  <w:u w:val="single"/>
                </w:rPr>
                <w:t>application instructions</w:t>
              </w:r>
            </w:hyperlink>
            <w:r w:rsidRPr="001D6A61">
              <w:rPr>
                <w:rFonts w:ascii="Calibri Light" w:hAnsi="Calibri Light" w:cs="Calibri Light"/>
              </w:rPr>
              <w:t xml:space="preserve">. </w:t>
            </w:r>
          </w:p>
          <w:p w14:paraId="2195C5D9" w14:textId="77777777" w:rsidR="001D6A61" w:rsidRPr="001D6A61" w:rsidRDefault="001D6A61" w:rsidP="00770AC2">
            <w:pPr>
              <w:numPr>
                <w:ilvl w:val="0"/>
                <w:numId w:val="53"/>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lastRenderedPageBreak/>
              <w:t>Only those applicants who are successful in Stage 1 will be invited to apply in Stage 2 (Due October 2024).</w:t>
            </w:r>
          </w:p>
          <w:p w14:paraId="09D3CF15"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1D6A61" w:rsidRPr="001D6A61" w14:paraId="3BD008DB"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0DBC87B" w14:textId="77777777" w:rsidR="001D6A61" w:rsidRPr="001D6A61" w:rsidRDefault="001D6A61" w:rsidP="001D6A61">
            <w:pPr>
              <w:rPr>
                <w:rFonts w:ascii="Calibri Light" w:hAnsi="Calibri Light" w:cs="Calibri Light"/>
              </w:rPr>
            </w:pPr>
            <w:r w:rsidRPr="001D6A61">
              <w:rPr>
                <w:rFonts w:ascii="Calibri Light" w:hAnsi="Calibri Light" w:cs="Calibri Light"/>
              </w:rPr>
              <w:lastRenderedPageBreak/>
              <w:t>For more information</w:t>
            </w:r>
          </w:p>
        </w:tc>
        <w:tc>
          <w:tcPr>
            <w:tcW w:w="6840" w:type="dxa"/>
          </w:tcPr>
          <w:p w14:paraId="1AA701C2"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1D6A61">
              <w:rPr>
                <w:rFonts w:ascii="Calibri" w:hAnsi="Calibri" w:cs="Times New Roman"/>
                <w:b/>
                <w:bCs/>
              </w:rPr>
              <w:t xml:space="preserve">ORS Grants Officer </w:t>
            </w:r>
          </w:p>
          <w:p w14:paraId="13FB389C"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 xml:space="preserve">Contact </w:t>
            </w:r>
            <w:hyperlink r:id="rId301" w:history="1">
              <w:r w:rsidRPr="001D6A61">
                <w:rPr>
                  <w:rFonts w:ascii="Calibri" w:hAnsi="Calibri" w:cs="Times New Roman"/>
                  <w:color w:val="0563C1"/>
                  <w:u w:val="single"/>
                </w:rPr>
                <w:t>ewa.stewart@ontariotechu.ca</w:t>
              </w:r>
            </w:hyperlink>
          </w:p>
          <w:p w14:paraId="27B776F0"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14:paraId="445AACD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1D6A61">
              <w:rPr>
                <w:rFonts w:ascii="Calibri" w:hAnsi="Calibri" w:cs="Times New Roman"/>
                <w:b/>
                <w:bCs/>
              </w:rPr>
              <w:t>SSHRC Program Officer</w:t>
            </w:r>
          </w:p>
          <w:p w14:paraId="65A614F7"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Email: partnershipgrants@sshrc-crsh.gc.ca</w:t>
            </w:r>
          </w:p>
          <w:p w14:paraId="2F7F258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Toll-free: 1-855-275-2861</w:t>
            </w:r>
          </w:p>
        </w:tc>
      </w:tr>
    </w:tbl>
    <w:p w14:paraId="36F09EB6" w14:textId="77777777" w:rsidR="001D6A61" w:rsidRPr="001D6A61" w:rsidRDefault="001D6A61" w:rsidP="001D6A61">
      <w:pPr>
        <w:spacing w:after="0" w:line="240" w:lineRule="auto"/>
        <w:rPr>
          <w:rFonts w:ascii="Calibri" w:eastAsia="Calibri" w:hAnsi="Calibri" w:cs="Times New Roman"/>
          <w:sz w:val="22"/>
          <w:szCs w:val="22"/>
          <w:lang w:eastAsia="en-US"/>
        </w:rPr>
      </w:pPr>
    </w:p>
    <w:p w14:paraId="48058E33"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Eligibility:</w:t>
      </w:r>
    </w:p>
    <w:p w14:paraId="182D0B74" w14:textId="77777777" w:rsidR="001D6A61" w:rsidRPr="001D6A61" w:rsidRDefault="001D6A61" w:rsidP="001D6A61">
      <w:pPr>
        <w:spacing w:after="0" w:line="240" w:lineRule="auto"/>
        <w:rPr>
          <w:rFonts w:ascii="Calibri Light" w:eastAsia="Calibri" w:hAnsi="Calibri Light" w:cs="Calibri Light"/>
          <w:b/>
          <w:bCs/>
          <w:color w:val="000000"/>
          <w:sz w:val="22"/>
          <w:szCs w:val="22"/>
          <w:shd w:val="clear" w:color="auto" w:fill="FFFFFF"/>
          <w:lang w:eastAsia="en-US"/>
        </w:rPr>
      </w:pPr>
      <w:r w:rsidRPr="001D6A61">
        <w:rPr>
          <w:rFonts w:ascii="Calibri Light" w:eastAsia="Calibri" w:hAnsi="Calibri Light" w:cs="Calibri Light"/>
          <w:b/>
          <w:bCs/>
          <w:color w:val="000000"/>
          <w:sz w:val="22"/>
          <w:szCs w:val="22"/>
          <w:shd w:val="clear" w:color="auto" w:fill="FFFFFF"/>
          <w:lang w:eastAsia="en-US"/>
        </w:rPr>
        <w:t>Subject matter</w:t>
      </w:r>
    </w:p>
    <w:p w14:paraId="131D1B37"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 xml:space="preserve">Most SSHRC funding is awarded through open competitions. Proposals can involve any disciplines, thematic areas, </w:t>
      </w:r>
      <w:proofErr w:type="gramStart"/>
      <w:r w:rsidRPr="001D6A61">
        <w:rPr>
          <w:rFonts w:ascii="Calibri Light" w:eastAsia="Calibri" w:hAnsi="Calibri Light" w:cs="Calibri Light"/>
          <w:color w:val="000000"/>
          <w:sz w:val="22"/>
          <w:szCs w:val="22"/>
          <w:shd w:val="clear" w:color="auto" w:fill="FFFFFF"/>
          <w:lang w:eastAsia="en-US"/>
        </w:rPr>
        <w:t>approaches</w:t>
      </w:r>
      <w:proofErr w:type="gramEnd"/>
      <w:r w:rsidRPr="001D6A61">
        <w:rPr>
          <w:rFonts w:ascii="Calibri Light" w:eastAsia="Calibri" w:hAnsi="Calibri Light" w:cs="Calibri Light"/>
          <w:color w:val="000000"/>
          <w:sz w:val="22"/>
          <w:szCs w:val="22"/>
          <w:shd w:val="clear" w:color="auto" w:fill="FFFFFF"/>
          <w:lang w:eastAsia="en-US"/>
        </w:rPr>
        <w:t xml:space="preserve"> or subject areas eligible for SSHRC funding. See the guidelines on subject matter eligibility for more information.</w:t>
      </w:r>
    </w:p>
    <w:p w14:paraId="5EA9B7B0"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2FF8C94F"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Projects whose primary objective is curriculum development, preparation of teaching materials, program evaluation, digitization of a collection or creation of a database are not eligible for funding under this funding opportunity.</w:t>
      </w:r>
    </w:p>
    <w:p w14:paraId="764FA487"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6867BE29"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Applicants</w:t>
      </w:r>
    </w:p>
    <w:p w14:paraId="6EF7131E"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Applications must be submitted by an </w:t>
      </w:r>
      <w:hyperlink r:id="rId302" w:history="1">
        <w:r w:rsidRPr="001D6A61">
          <w:rPr>
            <w:rFonts w:ascii="Calibri Light" w:eastAsia="Calibri" w:hAnsi="Calibri Light" w:cs="Calibri Light"/>
            <w:color w:val="000000"/>
            <w:sz w:val="22"/>
            <w:szCs w:val="22"/>
            <w:shd w:val="clear" w:color="auto" w:fill="FFFFFF"/>
            <w:lang w:eastAsia="en-US"/>
          </w:rPr>
          <w:t>eligible Canadian institution</w:t>
        </w:r>
      </w:hyperlink>
      <w:r w:rsidRPr="001D6A61">
        <w:rPr>
          <w:rFonts w:ascii="Calibri Light" w:eastAsia="Calibri" w:hAnsi="Calibri Light" w:cs="Calibri Light"/>
          <w:color w:val="000000"/>
          <w:sz w:val="22"/>
          <w:szCs w:val="22"/>
          <w:shd w:val="clear" w:color="auto" w:fill="FFFFFF"/>
          <w:lang w:eastAsia="en-US"/>
        </w:rPr>
        <w:t>. The project director must be affiliated with the host institution (the applicant) and prepares the application on behalf of the host institution and the formal partnership. The term “institution” from this point on refers to both postsecondary institutions and not</w:t>
      </w:r>
      <w:r w:rsidRPr="001D6A61">
        <w:rPr>
          <w:rFonts w:ascii="Calibri Light" w:eastAsia="Calibri" w:hAnsi="Calibri Light" w:cs="Calibri Light"/>
          <w:color w:val="000000"/>
          <w:sz w:val="22"/>
          <w:szCs w:val="22"/>
          <w:shd w:val="clear" w:color="auto" w:fill="FFFFFF"/>
          <w:lang w:eastAsia="en-US"/>
        </w:rPr>
        <w:noBreakHyphen/>
        <w:t>for</w:t>
      </w:r>
      <w:r w:rsidRPr="001D6A61">
        <w:rPr>
          <w:rFonts w:ascii="Calibri Light" w:eastAsia="Calibri" w:hAnsi="Calibri Light" w:cs="Calibri Light"/>
          <w:color w:val="000000"/>
          <w:sz w:val="22"/>
          <w:szCs w:val="22"/>
          <w:shd w:val="clear" w:color="auto" w:fill="FFFFFF"/>
          <w:lang w:eastAsia="en-US"/>
        </w:rPr>
        <w:noBreakHyphen/>
        <w:t>profit organizations.</w:t>
      </w:r>
    </w:p>
    <w:p w14:paraId="17A55924"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3D597BA4"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Project directors who have received a SSHRC grant of any type but have failed to submit an </w:t>
      </w:r>
      <w:hyperlink r:id="rId303" w:history="1">
        <w:r w:rsidRPr="001D6A61">
          <w:rPr>
            <w:rFonts w:ascii="Calibri Light" w:eastAsia="Calibri" w:hAnsi="Calibri Light" w:cs="Calibri Light"/>
            <w:color w:val="000000"/>
            <w:sz w:val="22"/>
            <w:szCs w:val="22"/>
            <w:shd w:val="clear" w:color="auto" w:fill="FFFFFF"/>
            <w:lang w:eastAsia="en-US"/>
          </w:rPr>
          <w:t>achievement report</w:t>
        </w:r>
      </w:hyperlink>
      <w:r w:rsidRPr="001D6A61">
        <w:rPr>
          <w:rFonts w:ascii="Calibri Light" w:eastAsia="Calibri" w:hAnsi="Calibri Light" w:cs="Calibri Light"/>
          <w:color w:val="000000"/>
          <w:sz w:val="22"/>
          <w:szCs w:val="22"/>
          <w:shd w:val="clear" w:color="auto" w:fill="FFFFFF"/>
          <w:lang w:eastAsia="en-US"/>
        </w:rPr>
        <w:t> by the deadline specified in their Notice of Award are not eligible to apply for another SSHRC grant until they have submitted the report.</w:t>
      </w:r>
    </w:p>
    <w:p w14:paraId="2CE919F2"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05952AD1"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Co-directors and co-applicants</w:t>
      </w:r>
    </w:p>
    <w:p w14:paraId="4698357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Individuals are eligible to be </w:t>
      </w:r>
      <w:hyperlink r:id="rId304" w:anchor="a30" w:history="1">
        <w:r w:rsidRPr="001D6A61">
          <w:rPr>
            <w:rFonts w:ascii="Calibri Light" w:eastAsia="Times New Roman" w:hAnsi="Calibri Light" w:cs="Calibri Light"/>
            <w:color w:val="295376"/>
            <w:sz w:val="22"/>
            <w:szCs w:val="22"/>
            <w:u w:val="single"/>
            <w:lang w:eastAsia="en-US"/>
          </w:rPr>
          <w:t>co-directors</w:t>
        </w:r>
      </w:hyperlink>
      <w:r w:rsidRPr="001D6A61">
        <w:rPr>
          <w:rFonts w:ascii="Calibri Light" w:eastAsia="Times New Roman" w:hAnsi="Calibri Light" w:cs="Calibri Light"/>
          <w:color w:val="333333"/>
          <w:sz w:val="22"/>
          <w:szCs w:val="22"/>
          <w:lang w:eastAsia="en-US"/>
        </w:rPr>
        <w:t> and </w:t>
      </w:r>
      <w:hyperlink r:id="rId305" w:anchor="a4" w:history="1">
        <w:r w:rsidRPr="001D6A61">
          <w:rPr>
            <w:rFonts w:ascii="Calibri Light" w:eastAsia="Times New Roman" w:hAnsi="Calibri Light" w:cs="Calibri Light"/>
            <w:color w:val="295376"/>
            <w:sz w:val="22"/>
            <w:szCs w:val="22"/>
            <w:u w:val="single"/>
            <w:lang w:eastAsia="en-US"/>
          </w:rPr>
          <w:t>co-applicants</w:t>
        </w:r>
      </w:hyperlink>
      <w:r w:rsidRPr="001D6A61">
        <w:rPr>
          <w:rFonts w:ascii="Calibri Light" w:eastAsia="Times New Roman" w:hAnsi="Calibri Light" w:cs="Calibri Light"/>
          <w:color w:val="333333"/>
          <w:sz w:val="22"/>
          <w:szCs w:val="22"/>
          <w:lang w:eastAsia="en-US"/>
        </w:rPr>
        <w:t> if they are formally affiliated with any of the following:</w:t>
      </w:r>
    </w:p>
    <w:p w14:paraId="58490AFF" w14:textId="77777777" w:rsidR="001D6A61" w:rsidRPr="001D6A61" w:rsidRDefault="001D6A61" w:rsidP="00770AC2">
      <w:pPr>
        <w:numPr>
          <w:ilvl w:val="0"/>
          <w:numId w:val="42"/>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Canadian eligible postsecondary institution; not-for-profit organization; philanthropic foundation; think tank; or municipal, </w:t>
      </w:r>
      <w:proofErr w:type="gramStart"/>
      <w:r w:rsidRPr="001D6A61">
        <w:rPr>
          <w:rFonts w:ascii="Calibri Light" w:eastAsia="Calibri" w:hAnsi="Calibri Light" w:cs="Calibri Light"/>
          <w:color w:val="333333"/>
          <w:sz w:val="22"/>
          <w:szCs w:val="22"/>
          <w:lang w:eastAsia="en-US"/>
        </w:rPr>
        <w:t>territorial</w:t>
      </w:r>
      <w:proofErr w:type="gramEnd"/>
      <w:r w:rsidRPr="001D6A61">
        <w:rPr>
          <w:rFonts w:ascii="Calibri Light" w:eastAsia="Calibri" w:hAnsi="Calibri Light" w:cs="Calibri Light"/>
          <w:color w:val="333333"/>
          <w:sz w:val="22"/>
          <w:szCs w:val="22"/>
          <w:lang w:eastAsia="en-US"/>
        </w:rPr>
        <w:t xml:space="preserve"> or provincial government.</w:t>
      </w:r>
    </w:p>
    <w:p w14:paraId="0537CBE1" w14:textId="77777777" w:rsidR="001D6A61" w:rsidRPr="001D6A61" w:rsidRDefault="001D6A61" w:rsidP="00770AC2">
      <w:pPr>
        <w:numPr>
          <w:ilvl w:val="0"/>
          <w:numId w:val="42"/>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International postsecondary institution.</w:t>
      </w:r>
    </w:p>
    <w:p w14:paraId="48953827"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1F97F99A"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Partner organizations</w:t>
      </w:r>
    </w:p>
    <w:p w14:paraId="244F3CB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Partner organizations can be Canadian or international institutions or organizations (public, private, not-for-profit) of any type.</w:t>
      </w:r>
    </w:p>
    <w:p w14:paraId="0ED94C64"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4154613C"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 xml:space="preserve">Additional Information: </w:t>
      </w:r>
    </w:p>
    <w:p w14:paraId="5D230A85"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Types of partnerships</w:t>
      </w:r>
    </w:p>
    <w:p w14:paraId="2457745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Two categories of partnerships can request support:</w:t>
      </w:r>
    </w:p>
    <w:p w14:paraId="4A17409D" w14:textId="77777777" w:rsidR="001D6A61" w:rsidRPr="001D6A61" w:rsidRDefault="001D6A61" w:rsidP="00770AC2">
      <w:pPr>
        <w:numPr>
          <w:ilvl w:val="0"/>
          <w:numId w:val="45"/>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b/>
          <w:bCs/>
          <w:color w:val="333333"/>
          <w:sz w:val="22"/>
          <w:szCs w:val="22"/>
          <w:lang w:eastAsia="en-US"/>
        </w:rPr>
        <w:t>existing partnerships</w:t>
      </w:r>
      <w:r w:rsidRPr="001D6A61">
        <w:rPr>
          <w:rFonts w:ascii="Calibri Light" w:eastAsia="Calibri" w:hAnsi="Calibri Light" w:cs="Calibri Light"/>
          <w:color w:val="333333"/>
          <w:sz w:val="22"/>
          <w:szCs w:val="22"/>
          <w:lang w:eastAsia="en-US"/>
        </w:rPr>
        <w:t> to foster new research and/or research-related partnership activities that are distinct from the partnership’s previous/ongoing partnership activities; and</w:t>
      </w:r>
    </w:p>
    <w:p w14:paraId="7916AF68" w14:textId="77777777" w:rsidR="001D6A61" w:rsidRPr="001D6A61" w:rsidRDefault="001D6A61" w:rsidP="00770AC2">
      <w:pPr>
        <w:numPr>
          <w:ilvl w:val="0"/>
          <w:numId w:val="45"/>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b/>
          <w:bCs/>
          <w:color w:val="333333"/>
          <w:sz w:val="22"/>
          <w:szCs w:val="22"/>
          <w:lang w:eastAsia="en-US"/>
        </w:rPr>
        <w:t>new partnerships</w:t>
      </w:r>
      <w:r w:rsidRPr="001D6A61">
        <w:rPr>
          <w:rFonts w:ascii="Calibri Light" w:eastAsia="Calibri" w:hAnsi="Calibri Light" w:cs="Calibri Light"/>
          <w:color w:val="333333"/>
          <w:sz w:val="22"/>
          <w:szCs w:val="22"/>
          <w:lang w:eastAsia="en-US"/>
        </w:rPr>
        <w:t> to foster new research and/or research-related partnership activities that are undertaken by partnerships in their initial stages.</w:t>
      </w:r>
    </w:p>
    <w:p w14:paraId="765429F4"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15DA7B8A" w14:textId="77777777" w:rsidR="001D6A61" w:rsidRPr="001D6A61" w:rsidRDefault="001D6A61" w:rsidP="001D6A61">
      <w:pPr>
        <w:spacing w:after="0" w:line="240" w:lineRule="auto"/>
        <w:rPr>
          <w:rFonts w:ascii="Calibri Light" w:eastAsia="Calibri" w:hAnsi="Calibri Light" w:cs="Calibri Light"/>
          <w:sz w:val="22"/>
          <w:szCs w:val="22"/>
          <w:lang w:eastAsia="en-US"/>
        </w:rPr>
      </w:pPr>
      <w:r w:rsidRPr="001D6A61">
        <w:rPr>
          <w:rFonts w:ascii="Calibri Light" w:eastAsia="Calibri" w:hAnsi="Calibri Light" w:cs="Calibri Light"/>
          <w:sz w:val="22"/>
          <w:szCs w:val="22"/>
          <w:lang w:eastAsia="en-US"/>
        </w:rPr>
        <w:t xml:space="preserve">Please see the </w:t>
      </w:r>
      <w:hyperlink r:id="rId306" w:history="1">
        <w:r w:rsidRPr="001D6A61">
          <w:rPr>
            <w:rFonts w:ascii="Calibri Light" w:eastAsia="Calibri" w:hAnsi="Calibri Light" w:cs="Calibri Light"/>
            <w:color w:val="0563C1"/>
            <w:sz w:val="22"/>
            <w:szCs w:val="22"/>
            <w:u w:val="single"/>
            <w:lang w:eastAsia="en-US"/>
          </w:rPr>
          <w:t>Program Guidelines</w:t>
        </w:r>
      </w:hyperlink>
      <w:r w:rsidRPr="001D6A61">
        <w:rPr>
          <w:rFonts w:ascii="Calibri Light" w:eastAsia="Calibri" w:hAnsi="Calibri Light" w:cs="Calibri Light"/>
          <w:sz w:val="22"/>
          <w:szCs w:val="22"/>
          <w:lang w:eastAsia="en-US"/>
        </w:rPr>
        <w:t xml:space="preserve"> for a full list of potential partnership approaches.</w:t>
      </w:r>
    </w:p>
    <w:p w14:paraId="79C22762" w14:textId="77777777" w:rsidR="001D6A61" w:rsidRPr="001D6A61" w:rsidRDefault="001D6A61" w:rsidP="001D6A61">
      <w:pPr>
        <w:spacing w:after="0" w:line="240" w:lineRule="auto"/>
        <w:rPr>
          <w:rFonts w:ascii="Calibri Light" w:eastAsia="Calibri" w:hAnsi="Calibri Light" w:cs="Calibri Light"/>
          <w:sz w:val="22"/>
          <w:szCs w:val="22"/>
          <w:lang w:eastAsia="en-US"/>
        </w:rPr>
      </w:pPr>
    </w:p>
    <w:p w14:paraId="286DDB08"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Value and duration</w:t>
      </w:r>
    </w:p>
    <w:p w14:paraId="19788246"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lastRenderedPageBreak/>
        <w:t>Partnership Grants undergo a two-stage merit review process. This funding opportunity description applies to Stage 1 applications. Only applicants successful in the Partnership Grants—Stage 1 process are invited to apply in Stage 2.</w:t>
      </w:r>
    </w:p>
    <w:p w14:paraId="3F2A6C08"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597F360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r w:rsidRPr="001D6A61">
        <w:rPr>
          <w:rFonts w:ascii="Calibri Light" w:eastAsia="Times New Roman" w:hAnsi="Calibri Light" w:cs="Calibri Light"/>
          <w:color w:val="333333"/>
          <w:sz w:val="22"/>
          <w:szCs w:val="22"/>
          <w:lang w:eastAsia="en-US"/>
        </w:rPr>
        <w:t>: Applications successful in Stage 1 are awarded grants valued at up to $20,000. These funds help applicants prepare the Stage 2 application.</w:t>
      </w:r>
    </w:p>
    <w:p w14:paraId="0047F965"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6437452C"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 (by invitation only)</w:t>
      </w:r>
      <w:r w:rsidRPr="001D6A61">
        <w:rPr>
          <w:rFonts w:ascii="Calibri Light" w:eastAsia="Times New Roman" w:hAnsi="Calibri Light" w:cs="Calibri Light"/>
          <w:color w:val="333333"/>
          <w:sz w:val="22"/>
          <w:szCs w:val="22"/>
          <w:lang w:eastAsia="en-US"/>
        </w:rPr>
        <w:t>: Using the funds awarded in the successful Stage 1 application, Stage 2 applicants:</w:t>
      </w:r>
    </w:p>
    <w:p w14:paraId="37658CA4" w14:textId="77777777" w:rsidR="001D6A61" w:rsidRPr="001D6A61" w:rsidRDefault="001D6A61" w:rsidP="00770AC2">
      <w:pPr>
        <w:numPr>
          <w:ilvl w:val="0"/>
          <w:numId w:val="44"/>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further refine the question(s) to be </w:t>
      </w:r>
      <w:proofErr w:type="gramStart"/>
      <w:r w:rsidRPr="001D6A61">
        <w:rPr>
          <w:rFonts w:ascii="Calibri Light" w:eastAsia="Calibri" w:hAnsi="Calibri Light" w:cs="Calibri Light"/>
          <w:color w:val="333333"/>
          <w:sz w:val="22"/>
          <w:szCs w:val="22"/>
          <w:lang w:eastAsia="en-US"/>
        </w:rPr>
        <w:t>addressed;</w:t>
      </w:r>
      <w:proofErr w:type="gramEnd"/>
    </w:p>
    <w:p w14:paraId="4DD147C5" w14:textId="77777777" w:rsidR="001D6A61" w:rsidRPr="001D6A61" w:rsidRDefault="001D6A61" w:rsidP="00770AC2">
      <w:pPr>
        <w:numPr>
          <w:ilvl w:val="0"/>
          <w:numId w:val="44"/>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establish partnership arrangements, a governance structure and/or an approach/methodology; and</w:t>
      </w:r>
    </w:p>
    <w:p w14:paraId="70BB2263" w14:textId="77777777" w:rsidR="001D6A61" w:rsidRPr="001D6A61" w:rsidRDefault="001D6A61" w:rsidP="00770AC2">
      <w:pPr>
        <w:numPr>
          <w:ilvl w:val="0"/>
          <w:numId w:val="44"/>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consolidate their collaborative activities.</w:t>
      </w:r>
    </w:p>
    <w:p w14:paraId="5623174A"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1B415E4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Partnership Grants awarded in Stage 2 are valued at up to $500,000 per year over four to seven years, up to a total of $2.5 million.</w:t>
      </w:r>
    </w:p>
    <w:p w14:paraId="35CBA9CF"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613E2B03"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Quality and commitment of formal partnerships</w:t>
      </w:r>
    </w:p>
    <w:p w14:paraId="2904F08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If invited to submit a Stage 2, applicants should include relevant documentation to allow informed evaluation of the quality and level of commitment of the proposed </w:t>
      </w:r>
      <w:hyperlink r:id="rId307" w:anchor="a10" w:history="1">
        <w:r w:rsidRPr="001D6A61">
          <w:rPr>
            <w:rFonts w:ascii="Calibri Light" w:eastAsia="Times New Roman" w:hAnsi="Calibri Light" w:cs="Calibri Light"/>
            <w:color w:val="295376"/>
            <w:sz w:val="22"/>
            <w:szCs w:val="22"/>
            <w:u w:val="single"/>
            <w:lang w:eastAsia="en-US"/>
          </w:rPr>
          <w:t>formal partnerships</w:t>
        </w:r>
      </w:hyperlink>
      <w:r w:rsidRPr="001D6A61">
        <w:rPr>
          <w:rFonts w:ascii="Calibri Light" w:eastAsia="Times New Roman" w:hAnsi="Calibri Light" w:cs="Calibri Light"/>
          <w:color w:val="333333"/>
          <w:sz w:val="22"/>
          <w:szCs w:val="22"/>
          <w:lang w:eastAsia="en-US"/>
        </w:rPr>
        <w:t>.</w:t>
      </w:r>
    </w:p>
    <w:p w14:paraId="3D8B333F"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2039BC1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must include evidence of formal partnership in their application. Evidence can include, but is not limited to:</w:t>
      </w:r>
    </w:p>
    <w:p w14:paraId="61F0E39E" w14:textId="77777777" w:rsidR="001D6A61" w:rsidRPr="001D6A61" w:rsidRDefault="001D6A61" w:rsidP="00770AC2">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governance </w:t>
      </w:r>
      <w:proofErr w:type="gramStart"/>
      <w:r w:rsidRPr="001D6A61">
        <w:rPr>
          <w:rFonts w:ascii="Calibri Light" w:eastAsia="Calibri" w:hAnsi="Calibri Light" w:cs="Calibri Light"/>
          <w:color w:val="333333"/>
          <w:sz w:val="22"/>
          <w:szCs w:val="22"/>
          <w:lang w:eastAsia="en-US"/>
        </w:rPr>
        <w:t>frameworks;</w:t>
      </w:r>
      <w:proofErr w:type="gramEnd"/>
    </w:p>
    <w:p w14:paraId="7158FF82" w14:textId="77777777" w:rsidR="001D6A61" w:rsidRPr="001D6A61" w:rsidRDefault="001D6A61" w:rsidP="00770AC2">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agreements (intellectual property, conflict resolution, etc.</w:t>
      </w:r>
      <w:proofErr w:type="gramStart"/>
      <w:r w:rsidRPr="001D6A61">
        <w:rPr>
          <w:rFonts w:ascii="Calibri Light" w:eastAsia="Calibri" w:hAnsi="Calibri Light" w:cs="Calibri Light"/>
          <w:color w:val="333333"/>
          <w:sz w:val="22"/>
          <w:szCs w:val="22"/>
          <w:lang w:eastAsia="en-US"/>
        </w:rPr>
        <w:t>);</w:t>
      </w:r>
      <w:proofErr w:type="gramEnd"/>
    </w:p>
    <w:p w14:paraId="7E4F19A1" w14:textId="77777777" w:rsidR="001D6A61" w:rsidRPr="001D6A61" w:rsidRDefault="001D6A61" w:rsidP="00770AC2">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strategic plans; and</w:t>
      </w:r>
    </w:p>
    <w:p w14:paraId="3B973BFC" w14:textId="77777777" w:rsidR="001D6A61" w:rsidRPr="001D6A61" w:rsidRDefault="001D6A61" w:rsidP="00770AC2">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other relevant documentation.</w:t>
      </w:r>
    </w:p>
    <w:p w14:paraId="33E50E2F"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755E0088"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Institutional and partner organization contributions</w:t>
      </w:r>
    </w:p>
    <w:p w14:paraId="32474AFB"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p>
    <w:p w14:paraId="7414567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p>
    <w:p w14:paraId="4B46514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 Stage 1, applicants include a proposed plan to secure, over and above the budget requested from SSHRC, a minimum of 35% in additional cash and/or </w:t>
      </w:r>
      <w:hyperlink r:id="rId308" w:anchor="a15" w:history="1">
        <w:r w:rsidRPr="001D6A61">
          <w:rPr>
            <w:rFonts w:ascii="Calibri Light" w:eastAsia="Times New Roman" w:hAnsi="Calibri Light" w:cs="Calibri Light"/>
            <w:color w:val="295376"/>
            <w:sz w:val="22"/>
            <w:szCs w:val="22"/>
            <w:u w:val="single"/>
            <w:lang w:eastAsia="en-US"/>
          </w:rPr>
          <w:t>in-kind contributions</w:t>
        </w:r>
      </w:hyperlink>
      <w:r w:rsidRPr="001D6A61">
        <w:rPr>
          <w:rFonts w:ascii="Calibri Light" w:eastAsia="Times New Roman" w:hAnsi="Calibri Light" w:cs="Calibri Light"/>
          <w:color w:val="333333"/>
          <w:sz w:val="22"/>
          <w:szCs w:val="22"/>
          <w:lang w:eastAsia="en-US"/>
        </w:rPr>
        <w:t> from sources other than SSHRC during the term of the grant (four to seven years). For example, if $1 million is requested from SSHRC, a minimum of $350,000 in additional contributions must be secured from partner organizations, bringing the actual total project budget to $1.35 million. SSHRC recognizes that the project can grow beyond the original planned amount as additional partner organizations become involved over the duration of the grant.</w:t>
      </w:r>
    </w:p>
    <w:p w14:paraId="63A7D04D"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37EF01D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w:t>
      </w:r>
    </w:p>
    <w:p w14:paraId="6725CC0C"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invited to submit a Stage 2 application must show that they have already started to confirm the 35% minimum additional cash and/or in-kind contributions and indicate how they will secure the remaining resources during the term of the grant. The host institution must submit reports documenting both their partner organizations’ engagement and their progress in meeting the requirements for partner organization contributions. By the mid-term evaluation (halfway through the grant period), the 35% minimum additional cash and/or in-kind contribution must be confirmed for the rest of the grant period. If this amount is not secured by that time, SSHRC will withhold the remaining grant payments until it receives confirmation that the minimum additional contributions have been secured.</w:t>
      </w:r>
    </w:p>
    <w:p w14:paraId="3011E4BE" w14:textId="77777777" w:rsidR="001D6A61" w:rsidRPr="001D6A61" w:rsidRDefault="001D6A61" w:rsidP="001D6A61">
      <w:pPr>
        <w:spacing w:after="0" w:line="240" w:lineRule="auto"/>
        <w:rPr>
          <w:rFonts w:ascii="Helvetica" w:eastAsia="Times New Roman" w:hAnsi="Helvetica" w:cs="Times New Roman"/>
          <w:color w:val="333333"/>
          <w:sz w:val="24"/>
          <w:szCs w:val="24"/>
          <w:lang w:eastAsia="en-US"/>
        </w:rPr>
      </w:pPr>
      <w:r w:rsidRPr="001D6A61">
        <w:rPr>
          <w:rFonts w:ascii="Calibri Light" w:eastAsia="Times New Roman" w:hAnsi="Calibri Light" w:cs="Calibri Light"/>
          <w:color w:val="333333"/>
          <w:sz w:val="22"/>
          <w:szCs w:val="22"/>
          <w:lang w:eastAsia="en-US"/>
        </w:rPr>
        <w:t>For more information, see SSHRC’s </w:t>
      </w:r>
      <w:hyperlink r:id="rId309" w:history="1">
        <w:r w:rsidRPr="001D6A61">
          <w:rPr>
            <w:rFonts w:ascii="Calibri Light" w:eastAsia="Times New Roman" w:hAnsi="Calibri Light" w:cs="Calibri Light"/>
            <w:color w:val="295376"/>
            <w:sz w:val="22"/>
            <w:szCs w:val="22"/>
            <w:u w:val="single"/>
            <w:lang w:eastAsia="en-US"/>
          </w:rPr>
          <w:t>Guidelines for Cash and In-Kind Contributions</w:t>
        </w:r>
      </w:hyperlink>
      <w:r w:rsidRPr="001D6A61">
        <w:rPr>
          <w:rFonts w:ascii="Helvetica" w:eastAsia="Times New Roman" w:hAnsi="Helvetica" w:cs="Times New Roman"/>
          <w:color w:val="333333"/>
          <w:sz w:val="24"/>
          <w:szCs w:val="24"/>
          <w:lang w:eastAsia="en-US"/>
        </w:rPr>
        <w:t>.</w:t>
      </w:r>
    </w:p>
    <w:p w14:paraId="39811495" w14:textId="77777777" w:rsidR="001D6A61" w:rsidRPr="001D6A61" w:rsidRDefault="001D6A61" w:rsidP="001D6A61">
      <w:pPr>
        <w:spacing w:after="0" w:line="240" w:lineRule="auto"/>
        <w:rPr>
          <w:rFonts w:ascii="Helvetica" w:eastAsia="Times New Roman" w:hAnsi="Helvetica" w:cs="Times New Roman"/>
          <w:color w:val="333333"/>
          <w:sz w:val="24"/>
          <w:szCs w:val="24"/>
          <w:lang w:eastAsia="en-US"/>
        </w:rPr>
      </w:pPr>
    </w:p>
    <w:p w14:paraId="27FF5D84"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Institutional and partner organization contributions</w:t>
      </w:r>
    </w:p>
    <w:p w14:paraId="0AB34C13"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p>
    <w:p w14:paraId="1B7A3472"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p>
    <w:p w14:paraId="3A3AAE17"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 Stage 1, applicants include a proposed plan to secure, over and above the budget requested from SSHRC, a minimum of 35% in additional cash and/or </w:t>
      </w:r>
      <w:hyperlink r:id="rId310" w:anchor="a15" w:history="1">
        <w:r w:rsidRPr="001D6A61">
          <w:rPr>
            <w:rFonts w:ascii="Calibri Light" w:eastAsia="Times New Roman" w:hAnsi="Calibri Light" w:cs="Calibri Light"/>
            <w:color w:val="295376"/>
            <w:sz w:val="22"/>
            <w:szCs w:val="22"/>
            <w:u w:val="single"/>
            <w:lang w:eastAsia="en-US"/>
          </w:rPr>
          <w:t>in-kind contributions</w:t>
        </w:r>
      </w:hyperlink>
      <w:r w:rsidRPr="001D6A61">
        <w:rPr>
          <w:rFonts w:ascii="Calibri Light" w:eastAsia="Times New Roman" w:hAnsi="Calibri Light" w:cs="Calibri Light"/>
          <w:color w:val="333333"/>
          <w:sz w:val="22"/>
          <w:szCs w:val="22"/>
          <w:lang w:eastAsia="en-US"/>
        </w:rPr>
        <w:t xml:space="preserve"> from sources other than SSHRC during the term of the grant (four to seven years). For example, if $1 million is requested from SSHRC, a minimum of $350,000 in additional contributions </w:t>
      </w:r>
      <w:r w:rsidRPr="001D6A61">
        <w:rPr>
          <w:rFonts w:ascii="Calibri Light" w:eastAsia="Times New Roman" w:hAnsi="Calibri Light" w:cs="Calibri Light"/>
          <w:color w:val="333333"/>
          <w:sz w:val="22"/>
          <w:szCs w:val="22"/>
          <w:lang w:eastAsia="en-US"/>
        </w:rPr>
        <w:lastRenderedPageBreak/>
        <w:t>must be secured from partner organizations, bringing the actual total project budget to $1.35 million. SSHRC recognizes that the project can grow beyond the original planned amount as additional partner organizations become involved over the duration of the grant.</w:t>
      </w:r>
    </w:p>
    <w:p w14:paraId="7835766D"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360D3E24"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w:t>
      </w:r>
    </w:p>
    <w:p w14:paraId="3515BF6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invited to submit a Stage 2 application must show that they have already started to confirm the 35% minimum additional cash and/or in-kind contributions and indicate how they will secure the remaining resources during the term of the grant. The host institution must submit reports documenting both their partner organizations’ engagement and their progress in meeting the requirements for partner organization contributions. By the mid-term evaluation (halfway through the grant period), the 35% minimum additional cash and/or in-kind contribution must be confirmed for the rest of the grant period. If this amount is not secured by that time, SSHRC will withhold the remaining grant payments until it receives confirmation that the minimum additional contributions have been secured.</w:t>
      </w:r>
    </w:p>
    <w:p w14:paraId="1E5B869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For more information, see SSHRC’s </w:t>
      </w:r>
      <w:hyperlink r:id="rId311" w:history="1">
        <w:r w:rsidRPr="001D6A61">
          <w:rPr>
            <w:rFonts w:ascii="Calibri Light" w:eastAsia="Times New Roman" w:hAnsi="Calibri Light" w:cs="Calibri Light"/>
            <w:color w:val="295376"/>
            <w:sz w:val="22"/>
            <w:szCs w:val="22"/>
            <w:u w:val="single"/>
            <w:lang w:eastAsia="en-US"/>
          </w:rPr>
          <w:t>Guidelines for Cash and In-Kind Contributions</w:t>
        </w:r>
      </w:hyperlink>
      <w:r w:rsidRPr="001D6A61">
        <w:rPr>
          <w:rFonts w:ascii="Calibri Light" w:eastAsia="Times New Roman" w:hAnsi="Calibri Light" w:cs="Calibri Light"/>
          <w:color w:val="333333"/>
          <w:sz w:val="22"/>
          <w:szCs w:val="22"/>
          <w:lang w:eastAsia="en-US"/>
        </w:rPr>
        <w:t>.</w:t>
      </w:r>
    </w:p>
    <w:p w14:paraId="38480C7A" w14:textId="77777777" w:rsidR="001D6A61" w:rsidRPr="001D6A61" w:rsidRDefault="001D6A61" w:rsidP="001D6A61">
      <w:pPr>
        <w:spacing w:after="0" w:line="240" w:lineRule="auto"/>
        <w:rPr>
          <w:rFonts w:ascii="Calibri" w:eastAsia="Calibri" w:hAnsi="Calibri" w:cs="Times New Roman"/>
          <w:b/>
          <w:bCs/>
          <w:color w:val="2F5496"/>
          <w:sz w:val="22"/>
          <w:szCs w:val="22"/>
          <w:lang w:eastAsia="en-US"/>
        </w:rPr>
      </w:pPr>
    </w:p>
    <w:p w14:paraId="3F137D30"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Resources/attachments:</w:t>
      </w:r>
    </w:p>
    <w:p w14:paraId="69B65E3F" w14:textId="77777777" w:rsidR="001D6A61" w:rsidRPr="001D6A61" w:rsidRDefault="00893058" w:rsidP="001D6A61">
      <w:pPr>
        <w:spacing w:after="0" w:line="240" w:lineRule="auto"/>
        <w:rPr>
          <w:rFonts w:ascii="Calibri Light" w:eastAsia="Calibri" w:hAnsi="Calibri Light" w:cs="Calibri Light"/>
          <w:sz w:val="22"/>
          <w:szCs w:val="22"/>
          <w:lang w:eastAsia="en-US"/>
        </w:rPr>
      </w:pPr>
      <w:hyperlink r:id="rId312" w:history="1">
        <w:r w:rsidR="001D6A61" w:rsidRPr="001D6A61">
          <w:rPr>
            <w:rFonts w:ascii="Calibri Light" w:eastAsia="Calibri" w:hAnsi="Calibri Light" w:cs="Calibri Light"/>
            <w:color w:val="0563C1"/>
            <w:sz w:val="22"/>
            <w:szCs w:val="22"/>
            <w:u w:val="single"/>
            <w:lang w:eastAsia="en-US"/>
          </w:rPr>
          <w:t>Partnership Grant Program Guidelines</w:t>
        </w:r>
      </w:hyperlink>
      <w:r w:rsidR="001D6A61" w:rsidRPr="001D6A61">
        <w:rPr>
          <w:rFonts w:ascii="Calibri Light" w:eastAsia="Calibri" w:hAnsi="Calibri Light" w:cs="Calibri Light"/>
          <w:sz w:val="22"/>
          <w:szCs w:val="22"/>
          <w:lang w:eastAsia="en-US"/>
        </w:rPr>
        <w:t xml:space="preserve"> </w:t>
      </w:r>
    </w:p>
    <w:p w14:paraId="144A7F7D" w14:textId="77777777" w:rsidR="001D6A61" w:rsidRPr="001D6A61" w:rsidRDefault="00893058" w:rsidP="001D6A61">
      <w:pPr>
        <w:spacing w:after="0" w:line="240" w:lineRule="auto"/>
        <w:rPr>
          <w:rFonts w:ascii="Calibri Light" w:eastAsia="Calibri" w:hAnsi="Calibri Light" w:cs="Calibri Light"/>
          <w:sz w:val="22"/>
          <w:szCs w:val="22"/>
          <w:lang w:eastAsia="en-US"/>
        </w:rPr>
      </w:pPr>
      <w:hyperlink r:id="rId313" w:history="1">
        <w:r w:rsidR="001D6A61" w:rsidRPr="001D6A61">
          <w:rPr>
            <w:rFonts w:ascii="Calibri Light" w:eastAsia="Calibri" w:hAnsi="Calibri Light" w:cs="Calibri Light"/>
            <w:color w:val="0563C1"/>
            <w:sz w:val="22"/>
            <w:szCs w:val="22"/>
            <w:u w:val="single"/>
            <w:lang w:eastAsia="en-US"/>
          </w:rPr>
          <w:t>Application Instructions</w:t>
        </w:r>
      </w:hyperlink>
      <w:r w:rsidR="001D6A61" w:rsidRPr="001D6A61">
        <w:rPr>
          <w:rFonts w:ascii="Calibri Light" w:eastAsia="Calibri" w:hAnsi="Calibri Light" w:cs="Calibri Light"/>
          <w:sz w:val="22"/>
          <w:szCs w:val="22"/>
          <w:lang w:eastAsia="en-US"/>
        </w:rPr>
        <w:t xml:space="preserve"> </w:t>
      </w:r>
    </w:p>
    <w:p w14:paraId="0909A7C5" w14:textId="77777777" w:rsidR="001D6A61" w:rsidRPr="001D6A61" w:rsidRDefault="001D6A61" w:rsidP="001D6A61">
      <w:pPr>
        <w:spacing w:after="0" w:line="240" w:lineRule="auto"/>
        <w:rPr>
          <w:rFonts w:ascii="Calibri Light" w:eastAsia="Calibri" w:hAnsi="Calibri Light" w:cs="Calibri Light"/>
          <w:color w:val="0563C1"/>
          <w:sz w:val="22"/>
          <w:szCs w:val="22"/>
          <w:u w:val="single"/>
          <w:lang w:eastAsia="en-US"/>
        </w:rPr>
      </w:pPr>
      <w:r w:rsidRPr="001D6A61">
        <w:rPr>
          <w:rFonts w:ascii="Calibri Light" w:eastAsia="Calibri" w:hAnsi="Calibri Light" w:cs="Calibri Light"/>
          <w:color w:val="0563C1"/>
          <w:sz w:val="22"/>
          <w:szCs w:val="22"/>
          <w:u w:val="single"/>
          <w:lang w:eastAsia="en-US"/>
        </w:rPr>
        <w:t>SSHRC’s </w:t>
      </w:r>
      <w:hyperlink r:id="rId314" w:history="1">
        <w:r w:rsidRPr="001D6A61">
          <w:rPr>
            <w:rFonts w:ascii="Calibri Light" w:eastAsia="Calibri" w:hAnsi="Calibri Light" w:cs="Calibri Light"/>
            <w:color w:val="0563C1"/>
            <w:sz w:val="22"/>
            <w:szCs w:val="22"/>
            <w:u w:val="single"/>
            <w:lang w:eastAsia="en-US"/>
          </w:rPr>
          <w:t>Partnerships Tool-kit</w:t>
        </w:r>
      </w:hyperlink>
    </w:p>
    <w:p w14:paraId="5275DD5F" w14:textId="77777777" w:rsidR="001D6A61" w:rsidRPr="001D6A61" w:rsidRDefault="00893058" w:rsidP="001D6A61">
      <w:pPr>
        <w:spacing w:after="0" w:line="240" w:lineRule="auto"/>
        <w:rPr>
          <w:rFonts w:ascii="Calibri Light" w:eastAsia="Calibri" w:hAnsi="Calibri Light" w:cs="Calibri Light"/>
          <w:color w:val="0563C1"/>
          <w:sz w:val="22"/>
          <w:szCs w:val="22"/>
          <w:u w:val="single"/>
          <w:lang w:eastAsia="en-US"/>
        </w:rPr>
      </w:pPr>
      <w:hyperlink r:id="rId315" w:history="1">
        <w:r w:rsidR="001D6A61" w:rsidRPr="001D6A61">
          <w:rPr>
            <w:rFonts w:ascii="Calibri Light" w:eastAsia="Calibri" w:hAnsi="Calibri Light" w:cs="Calibri Light"/>
            <w:color w:val="0563C1"/>
            <w:sz w:val="22"/>
            <w:szCs w:val="22"/>
            <w:u w:val="single"/>
            <w:lang w:eastAsia="en-US"/>
          </w:rPr>
          <w:t>Guidelines for Effective Research Training</w:t>
        </w:r>
      </w:hyperlink>
    </w:p>
    <w:p w14:paraId="0EBA772E" w14:textId="77777777" w:rsidR="001D6A61" w:rsidRPr="001D6A61" w:rsidRDefault="00893058" w:rsidP="001D6A61">
      <w:pPr>
        <w:spacing w:after="0" w:line="240" w:lineRule="auto"/>
        <w:rPr>
          <w:rFonts w:ascii="Calibri Light" w:eastAsia="Calibri" w:hAnsi="Calibri Light" w:cs="Calibri Light"/>
          <w:color w:val="0563C1"/>
          <w:sz w:val="22"/>
          <w:szCs w:val="22"/>
          <w:u w:val="single"/>
          <w:lang w:eastAsia="en-US"/>
        </w:rPr>
      </w:pPr>
      <w:hyperlink r:id="rId316" w:history="1">
        <w:r w:rsidR="001D6A61" w:rsidRPr="001D6A61">
          <w:rPr>
            <w:rFonts w:ascii="Calibri Light" w:eastAsia="Calibri" w:hAnsi="Calibri Light" w:cs="Calibri Light"/>
            <w:color w:val="0563C1"/>
            <w:sz w:val="22"/>
            <w:szCs w:val="22"/>
            <w:u w:val="single"/>
            <w:lang w:eastAsia="en-US"/>
          </w:rPr>
          <w:t xml:space="preserve">Guide to Addressing Equity, </w:t>
        </w:r>
        <w:proofErr w:type="gramStart"/>
        <w:r w:rsidR="001D6A61" w:rsidRPr="001D6A61">
          <w:rPr>
            <w:rFonts w:ascii="Calibri Light" w:eastAsia="Calibri" w:hAnsi="Calibri Light" w:cs="Calibri Light"/>
            <w:color w:val="0563C1"/>
            <w:sz w:val="22"/>
            <w:szCs w:val="22"/>
            <w:u w:val="single"/>
            <w:lang w:eastAsia="en-US"/>
          </w:rPr>
          <w:t>Diversity</w:t>
        </w:r>
        <w:proofErr w:type="gramEnd"/>
        <w:r w:rsidR="001D6A61" w:rsidRPr="001D6A61">
          <w:rPr>
            <w:rFonts w:ascii="Calibri Light" w:eastAsia="Calibri" w:hAnsi="Calibri Light" w:cs="Calibri Light"/>
            <w:color w:val="0563C1"/>
            <w:sz w:val="22"/>
            <w:szCs w:val="22"/>
            <w:u w:val="single"/>
            <w:lang w:eastAsia="en-US"/>
          </w:rPr>
          <w:t xml:space="preserve"> and Inclusion Considerations in Partnership Grant Applications</w:t>
        </w:r>
      </w:hyperlink>
    </w:p>
    <w:p w14:paraId="227AE83E" w14:textId="77777777" w:rsidR="001D6A61" w:rsidRPr="001D6A61" w:rsidRDefault="00893058" w:rsidP="001D6A61">
      <w:pPr>
        <w:spacing w:after="0" w:line="240" w:lineRule="auto"/>
        <w:rPr>
          <w:rFonts w:ascii="Calibri Light" w:eastAsia="Calibri" w:hAnsi="Calibri Light" w:cs="Calibri Light"/>
          <w:color w:val="0563C1"/>
          <w:sz w:val="22"/>
          <w:szCs w:val="22"/>
          <w:u w:val="single"/>
          <w:lang w:eastAsia="en-US"/>
        </w:rPr>
      </w:pPr>
      <w:hyperlink r:id="rId317" w:history="1">
        <w:r w:rsidR="001D6A61" w:rsidRPr="001D6A61">
          <w:rPr>
            <w:rFonts w:ascii="Calibri Light" w:eastAsia="Calibri" w:hAnsi="Calibri Light" w:cs="Calibri Light"/>
            <w:color w:val="0563C1"/>
            <w:sz w:val="22"/>
            <w:szCs w:val="22"/>
            <w:u w:val="single"/>
            <w:lang w:eastAsia="en-US"/>
          </w:rPr>
          <w:t>Guidelines for Effective Knowledge Mobilization</w:t>
        </w:r>
      </w:hyperlink>
      <w:r w:rsidR="001D6A61" w:rsidRPr="001D6A61">
        <w:rPr>
          <w:rFonts w:ascii="Calibri Light" w:eastAsia="Calibri" w:hAnsi="Calibri Light" w:cs="Calibri Light"/>
          <w:color w:val="0563C1"/>
          <w:sz w:val="22"/>
          <w:szCs w:val="22"/>
          <w:u w:val="single"/>
          <w:lang w:eastAsia="en-US"/>
        </w:rPr>
        <w:t> </w:t>
      </w:r>
    </w:p>
    <w:p w14:paraId="602C65C4" w14:textId="77777777" w:rsidR="001D6A61" w:rsidRPr="001D6A61" w:rsidRDefault="00893058" w:rsidP="001D6A61">
      <w:pPr>
        <w:spacing w:after="0" w:line="240" w:lineRule="auto"/>
        <w:rPr>
          <w:rFonts w:ascii="Calibri Light" w:eastAsia="Calibri" w:hAnsi="Calibri Light" w:cs="Calibri Light"/>
          <w:color w:val="0563C1"/>
          <w:sz w:val="22"/>
          <w:szCs w:val="22"/>
          <w:u w:val="single"/>
          <w:lang w:eastAsia="en-US"/>
        </w:rPr>
      </w:pPr>
      <w:hyperlink r:id="rId318" w:history="1">
        <w:r w:rsidR="001D6A61" w:rsidRPr="001D6A61">
          <w:rPr>
            <w:rFonts w:ascii="Calibri Light" w:eastAsia="Calibri" w:hAnsi="Calibri Light" w:cs="Calibri Light"/>
            <w:color w:val="0563C1"/>
            <w:sz w:val="22"/>
            <w:szCs w:val="22"/>
            <w:u w:val="single"/>
            <w:lang w:eastAsia="en-US"/>
          </w:rPr>
          <w:t>Guidelines for Support of Tools for Research and Related Activities</w:t>
        </w:r>
      </w:hyperlink>
    </w:p>
    <w:p w14:paraId="4BB4D48D" w14:textId="1AC77823" w:rsidR="001D6A61" w:rsidRDefault="00893058" w:rsidP="00FE633F">
      <w:pPr>
        <w:spacing w:after="0" w:line="240" w:lineRule="auto"/>
        <w:rPr>
          <w:rFonts w:ascii="Calibri Light" w:eastAsiaTheme="majorEastAsia" w:hAnsi="Calibri Light" w:cs="Calibri Light"/>
          <w:color w:val="365F91" w:themeColor="accent1" w:themeShade="BF"/>
          <w:sz w:val="28"/>
          <w:szCs w:val="28"/>
          <w:u w:val="single"/>
          <w:lang w:val="en-CA"/>
        </w:rPr>
      </w:pPr>
      <w:hyperlink r:id="rId319" w:history="1">
        <w:r w:rsidR="00FE633F" w:rsidRPr="00FE633F">
          <w:rPr>
            <w:rFonts w:ascii="Calibri Light" w:eastAsia="Calibri" w:hAnsi="Calibri Light" w:cs="Calibri Light"/>
            <w:color w:val="0563C1"/>
            <w:sz w:val="22"/>
            <w:szCs w:val="22"/>
            <w:u w:val="single"/>
            <w:lang w:eastAsia="en-US"/>
          </w:rPr>
          <w:t>Guidelines for Cash and In-Kind Contributions</w:t>
        </w:r>
      </w:hyperlink>
      <w:r w:rsidR="001D6A61">
        <w:rPr>
          <w:rFonts w:ascii="Calibri Light" w:hAnsi="Calibri Light" w:cs="Calibri Light"/>
          <w:u w:val="single"/>
          <w:lang w:val="en-CA"/>
        </w:rPr>
        <w:br w:type="page"/>
      </w:r>
    </w:p>
    <w:p w14:paraId="0A7433E1" w14:textId="7B5D7740"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89"/>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320">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w:t>
      </w:r>
      <w:proofErr w:type="gramStart"/>
      <w:r w:rsidRPr="00C446C4">
        <w:rPr>
          <w:rFonts w:ascii="Calibri Light" w:hAnsi="Calibri Light" w:cs="Calibri Light"/>
          <w:szCs w:val="22"/>
          <w:lang w:val="en-CA"/>
        </w:rPr>
        <w:t>Accelerate</w:t>
      </w:r>
      <w:proofErr w:type="gramEnd"/>
      <w:r w:rsidRPr="00C446C4">
        <w:rPr>
          <w:rFonts w:ascii="Calibri Light" w:hAnsi="Calibri Light" w:cs="Calibri Light"/>
          <w:szCs w:val="22"/>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321"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322"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90" w:name="_Mitacs_Funding_Update_1"/>
      <w:bookmarkEnd w:id="90"/>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0FB7FFE7" w14:textId="17271C78" w:rsidR="00FA77C4" w:rsidRPr="00A05F71" w:rsidRDefault="00FA77C4" w:rsidP="00FA77C4">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NSERC Alliance Grants</w:t>
      </w:r>
      <w:bookmarkStart w:id="91" w:name="_Equity,_Diversity_and_1"/>
      <w:bookmarkEnd w:id="91"/>
    </w:p>
    <w:p w14:paraId="20E0F9F1" w14:textId="0892831E" w:rsidR="00FA77C4" w:rsidRDefault="00FA77C4" w:rsidP="00FA77C4">
      <w:pPr>
        <w:spacing w:after="0" w:line="240" w:lineRule="auto"/>
        <w:rPr>
          <w:rFonts w:ascii="Calibri Light" w:eastAsia="Calibri" w:hAnsi="Calibri Light" w:cs="Calibri Light"/>
          <w:sz w:val="20"/>
          <w:szCs w:val="20"/>
          <w:lang w:val="en-CA" w:eastAsia="en-US"/>
        </w:rPr>
      </w:pPr>
    </w:p>
    <w:p w14:paraId="7020C995" w14:textId="4F4C9A02" w:rsidR="00846BB2" w:rsidRPr="00846BB2" w:rsidRDefault="00846BB2" w:rsidP="00FA77C4">
      <w:pPr>
        <w:spacing w:after="0" w:line="240" w:lineRule="auto"/>
        <w:rPr>
          <w:rFonts w:ascii="Calibri Light" w:eastAsia="Calibri" w:hAnsi="Calibri Light" w:cs="Calibri Light"/>
          <w:b/>
          <w:bCs/>
          <w:color w:val="FF0000"/>
          <w:sz w:val="22"/>
          <w:szCs w:val="22"/>
          <w:lang w:val="en-CA" w:eastAsia="en-US"/>
        </w:rPr>
      </w:pPr>
      <w:r w:rsidRPr="00846BB2">
        <w:rPr>
          <w:rFonts w:ascii="Calibri Light" w:eastAsia="Calibri" w:hAnsi="Calibri Light" w:cs="Calibri Light"/>
          <w:b/>
          <w:bCs/>
          <w:color w:val="FF0000"/>
          <w:sz w:val="22"/>
          <w:szCs w:val="22"/>
          <w:lang w:val="en-CA" w:eastAsia="en-US"/>
        </w:rPr>
        <w:t xml:space="preserve">Please note: The Alliance Program is undergoing a “refresh” – the information and resources will be updated in the new year. </w:t>
      </w:r>
    </w:p>
    <w:p w14:paraId="77BCCCAB" w14:textId="77777777" w:rsidR="00660C3C" w:rsidRPr="00A05F71" w:rsidRDefault="00660C3C" w:rsidP="00FA77C4">
      <w:pPr>
        <w:spacing w:after="0" w:line="240" w:lineRule="auto"/>
        <w:rPr>
          <w:rFonts w:ascii="Calibri Light" w:eastAsia="Calibri" w:hAnsi="Calibri Light" w:cs="Calibri Light"/>
          <w:sz w:val="20"/>
          <w:szCs w:val="20"/>
          <w:lang w:val="en-CA" w:eastAsia="en-US"/>
        </w:rPr>
      </w:pPr>
    </w:p>
    <w:p w14:paraId="71E14ECA" w14:textId="77777777" w:rsidR="00FA77C4" w:rsidRPr="00A05F71" w:rsidRDefault="00FA77C4" w:rsidP="00FA77C4">
      <w:pPr>
        <w:spacing w:after="0" w:line="240" w:lineRule="auto"/>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Alliance webinar presentations now available online</w:t>
      </w:r>
    </w:p>
    <w:p w14:paraId="6B989D15" w14:textId="77777777" w:rsidR="00FA77C4" w:rsidRPr="00A05F71" w:rsidRDefault="00FA77C4" w:rsidP="00FA77C4">
      <w:pPr>
        <w:rPr>
          <w:rFonts w:ascii="Calibri Light" w:hAnsi="Calibri Light" w:cs="Calibri Light"/>
          <w:sz w:val="22"/>
          <w:szCs w:val="22"/>
        </w:rPr>
      </w:pPr>
      <w:r w:rsidRPr="00A05F71">
        <w:rPr>
          <w:rFonts w:ascii="Calibri Light" w:hAnsi="Calibri Light" w:cs="Calibri Light"/>
          <w:color w:val="000000"/>
          <w:sz w:val="22"/>
          <w:szCs w:val="22"/>
        </w:rPr>
        <w:t>NSER</w:t>
      </w:r>
      <w:r w:rsidRPr="00A05F71">
        <w:rPr>
          <w:rFonts w:ascii="Calibri Light" w:hAnsi="Calibri Light" w:cs="Calibri Light"/>
          <w:sz w:val="22"/>
          <w:szCs w:val="22"/>
        </w:rPr>
        <w:t xml:space="preserve">C hosted webinar presentations to provide information on best practices in preparing an Alliance application. The webinar </w:t>
      </w:r>
      <w:hyperlink r:id="rId323" w:tgtFrame="_blank" w:history="1">
        <w:r w:rsidRPr="00A05F71">
          <w:rPr>
            <w:rStyle w:val="Hyperlink"/>
            <w:rFonts w:ascii="Calibri Light" w:hAnsi="Calibri Light" w:cs="Calibri Light"/>
            <w:color w:val="auto"/>
            <w:sz w:val="22"/>
            <w:szCs w:val="22"/>
          </w:rPr>
          <w:t>video</w:t>
        </w:r>
      </w:hyperlink>
      <w:r w:rsidRPr="00A05F71">
        <w:rPr>
          <w:rFonts w:ascii="Calibri Light" w:hAnsi="Calibri Light" w:cs="Calibri Light"/>
          <w:sz w:val="22"/>
          <w:szCs w:val="22"/>
        </w:rPr>
        <w:t xml:space="preserve"> and slides (</w:t>
      </w:r>
      <w:hyperlink r:id="rId324" w:tgtFrame="_blank" w:history="1">
        <w:r w:rsidRPr="00A05F71">
          <w:rPr>
            <w:rStyle w:val="Hyperlink"/>
            <w:rFonts w:ascii="Calibri Light" w:hAnsi="Calibri Light" w:cs="Calibri Light"/>
            <w:color w:val="auto"/>
            <w:sz w:val="22"/>
            <w:szCs w:val="22"/>
          </w:rPr>
          <w:t>with notes</w:t>
        </w:r>
      </w:hyperlink>
      <w:r w:rsidRPr="00A05F71">
        <w:rPr>
          <w:rFonts w:ascii="Calibri Light" w:hAnsi="Calibri Light" w:cs="Calibri Light"/>
          <w:sz w:val="22"/>
          <w:szCs w:val="22"/>
        </w:rPr>
        <w:t> and </w:t>
      </w:r>
      <w:hyperlink r:id="rId325" w:tgtFrame="_blank" w:history="1">
        <w:r w:rsidRPr="00A05F71">
          <w:rPr>
            <w:rStyle w:val="Hyperlink"/>
            <w:rFonts w:ascii="Calibri Light" w:hAnsi="Calibri Light" w:cs="Calibri Light"/>
            <w:color w:val="auto"/>
            <w:sz w:val="22"/>
            <w:szCs w:val="22"/>
          </w:rPr>
          <w:t>without notes</w:t>
        </w:r>
      </w:hyperlink>
      <w:r w:rsidRPr="00A05F71">
        <w:rPr>
          <w:rFonts w:ascii="Calibri Light" w:hAnsi="Calibri Light" w:cs="Calibri Light"/>
          <w:sz w:val="22"/>
          <w:szCs w:val="22"/>
        </w:rPr>
        <w:t xml:space="preserve">) are available on the </w:t>
      </w:r>
      <w:hyperlink r:id="rId326" w:tgtFrame="_blank" w:history="1">
        <w:r w:rsidRPr="00A05F71">
          <w:rPr>
            <w:rStyle w:val="Hyperlink"/>
            <w:rFonts w:ascii="Calibri Light" w:hAnsi="Calibri Light" w:cs="Calibri Light"/>
            <w:color w:val="auto"/>
            <w:sz w:val="22"/>
            <w:szCs w:val="22"/>
          </w:rPr>
          <w:t>Alliance resources webpage</w:t>
        </w:r>
      </w:hyperlink>
      <w:r w:rsidRPr="00A05F71">
        <w:rPr>
          <w:rFonts w:ascii="Calibri Light" w:hAnsi="Calibri Light" w:cs="Calibri Light"/>
          <w:sz w:val="22"/>
          <w:szCs w:val="22"/>
        </w:rPr>
        <w:t xml:space="preserve">. We would also like to remind you of the other </w:t>
      </w:r>
      <w:hyperlink r:id="rId327" w:tgtFrame="_blank" w:history="1">
        <w:r w:rsidRPr="00A05F71">
          <w:rPr>
            <w:rStyle w:val="Hyperlink"/>
            <w:rFonts w:ascii="Calibri Light" w:hAnsi="Calibri Light" w:cs="Calibri Light"/>
            <w:color w:val="auto"/>
            <w:sz w:val="22"/>
            <w:szCs w:val="22"/>
          </w:rPr>
          <w:t xml:space="preserve">resources </w:t>
        </w:r>
      </w:hyperlink>
      <w:r w:rsidRPr="00A05F71">
        <w:rPr>
          <w:rFonts w:ascii="Calibri Light" w:hAnsi="Calibri Light" w:cs="Calibri Light"/>
          <w:sz w:val="22"/>
          <w:szCs w:val="22"/>
        </w:rPr>
        <w:t xml:space="preserve">that are available to support you in preparing an Alliance proposal, which are outlined below. In addition to our </w:t>
      </w:r>
      <w:hyperlink r:id="rId328" w:tgtFrame="_blank"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xml:space="preserve"> webpage, </w:t>
      </w:r>
      <w:hyperlink r:id="rId329" w:tgtFrame="_blank" w:history="1">
        <w:r w:rsidRPr="00A05F71">
          <w:rPr>
            <w:rStyle w:val="Hyperlink"/>
            <w:rFonts w:ascii="Calibri Light" w:hAnsi="Calibri Light" w:cs="Calibri Light"/>
            <w:color w:val="auto"/>
            <w:sz w:val="22"/>
            <w:szCs w:val="22"/>
          </w:rPr>
          <w:t>NSERC staff</w:t>
        </w:r>
      </w:hyperlink>
      <w:r w:rsidRPr="00A05F71">
        <w:rPr>
          <w:rFonts w:ascii="Calibri Light" w:hAnsi="Calibri Light" w:cs="Calibri Light"/>
          <w:sz w:val="22"/>
          <w:szCs w:val="22"/>
        </w:rPr>
        <w:t xml:space="preserve"> also remain available to answer any questions you may have. </w:t>
      </w:r>
    </w:p>
    <w:p w14:paraId="58CF18A7" w14:textId="77777777" w:rsidR="00FA77C4" w:rsidRPr="00A05F71" w:rsidRDefault="00893058" w:rsidP="00FA77C4">
      <w:pPr>
        <w:spacing w:line="480" w:lineRule="auto"/>
        <w:rPr>
          <w:rFonts w:ascii="Calibri Light" w:hAnsi="Calibri Light" w:cs="Calibri Light"/>
          <w:sz w:val="22"/>
          <w:szCs w:val="22"/>
        </w:rPr>
      </w:pPr>
      <w:hyperlink r:id="rId330" w:tgtFrame="_blank" w:history="1">
        <w:r w:rsidR="00FA77C4" w:rsidRPr="00A05F71">
          <w:rPr>
            <w:rStyle w:val="Hyperlink"/>
            <w:rFonts w:ascii="Calibri Light" w:hAnsi="Calibri Light" w:cs="Calibri Light"/>
            <w:color w:val="auto"/>
            <w:sz w:val="22"/>
            <w:szCs w:val="22"/>
          </w:rPr>
          <w:t>Alliance grant application checklist</w:t>
        </w:r>
      </w:hyperlink>
    </w:p>
    <w:p w14:paraId="1BF19969" w14:textId="77777777" w:rsidR="00FA77C4" w:rsidRPr="00A05F71" w:rsidRDefault="00893058" w:rsidP="00FA77C4">
      <w:pPr>
        <w:spacing w:line="480" w:lineRule="auto"/>
        <w:rPr>
          <w:rFonts w:ascii="Calibri Light" w:hAnsi="Calibri Light" w:cs="Calibri Light"/>
          <w:sz w:val="22"/>
          <w:szCs w:val="22"/>
        </w:rPr>
      </w:pPr>
      <w:hyperlink r:id="rId331" w:tgtFrame="_blank" w:history="1">
        <w:r w:rsidR="00FA77C4" w:rsidRPr="00A05F71">
          <w:rPr>
            <w:rStyle w:val="Hyperlink"/>
            <w:rFonts w:ascii="Calibri Light" w:hAnsi="Calibri Light" w:cs="Calibri Light"/>
            <w:color w:val="auto"/>
            <w:sz w:val="22"/>
            <w:szCs w:val="22"/>
          </w:rPr>
          <w:t xml:space="preserve">Equity, </w:t>
        </w:r>
        <w:proofErr w:type="gramStart"/>
        <w:r w:rsidR="00FA77C4" w:rsidRPr="00A05F71">
          <w:rPr>
            <w:rStyle w:val="Hyperlink"/>
            <w:rFonts w:ascii="Calibri Light" w:hAnsi="Calibri Light" w:cs="Calibri Light"/>
            <w:color w:val="auto"/>
            <w:sz w:val="22"/>
            <w:szCs w:val="22"/>
          </w:rPr>
          <w:t>diversity</w:t>
        </w:r>
        <w:proofErr w:type="gramEnd"/>
        <w:r w:rsidR="00FA77C4" w:rsidRPr="00A05F71">
          <w:rPr>
            <w:rStyle w:val="Hyperlink"/>
            <w:rFonts w:ascii="Calibri Light" w:hAnsi="Calibri Light" w:cs="Calibri Light"/>
            <w:color w:val="auto"/>
            <w:sz w:val="22"/>
            <w:szCs w:val="22"/>
          </w:rPr>
          <w:t xml:space="preserve"> and inclusion in the training plan</w:t>
        </w:r>
      </w:hyperlink>
    </w:p>
    <w:p w14:paraId="1E970359" w14:textId="77777777" w:rsidR="00FA77C4" w:rsidRPr="00A05F71" w:rsidRDefault="00893058" w:rsidP="00FA77C4">
      <w:pPr>
        <w:spacing w:line="480" w:lineRule="auto"/>
        <w:rPr>
          <w:rFonts w:ascii="Calibri Light" w:hAnsi="Calibri Light" w:cs="Calibri Light"/>
          <w:sz w:val="22"/>
          <w:szCs w:val="22"/>
        </w:rPr>
      </w:pPr>
      <w:hyperlink r:id="rId332" w:tgtFrame="_blank" w:history="1">
        <w:r w:rsidR="00FA77C4" w:rsidRPr="00A05F71">
          <w:rPr>
            <w:rStyle w:val="Hyperlink"/>
            <w:rFonts w:ascii="Calibri Light" w:hAnsi="Calibri Light" w:cs="Calibri Light"/>
            <w:color w:val="auto"/>
            <w:sz w:val="22"/>
            <w:szCs w:val="22"/>
          </w:rPr>
          <w:t>Partner organization self-assessment tool</w:t>
        </w:r>
      </w:hyperlink>
    </w:p>
    <w:p w14:paraId="22683BA2" w14:textId="77777777" w:rsidR="00FA77C4" w:rsidRPr="00A05F71" w:rsidRDefault="00893058" w:rsidP="00FA77C4">
      <w:pPr>
        <w:spacing w:after="0" w:line="240" w:lineRule="auto"/>
        <w:rPr>
          <w:rFonts w:ascii="Calibri Light" w:hAnsi="Calibri Light" w:cs="Calibri Light"/>
          <w:sz w:val="22"/>
          <w:szCs w:val="22"/>
        </w:rPr>
      </w:pPr>
      <w:hyperlink r:id="rId333" w:tgtFrame="_blank" w:history="1">
        <w:r w:rsidR="00FA77C4" w:rsidRPr="00A05F71">
          <w:rPr>
            <w:rStyle w:val="Hyperlink"/>
            <w:rFonts w:ascii="Calibri Light" w:hAnsi="Calibri Light" w:cs="Calibri Light"/>
            <w:color w:val="auto"/>
            <w:sz w:val="22"/>
            <w:szCs w:val="22"/>
          </w:rPr>
          <w:t xml:space="preserve">Instructions to external reviewers and members of </w:t>
        </w:r>
      </w:hyperlink>
      <w:hyperlink r:id="rId334" w:tgtFrame="_blank" w:history="1">
        <w:r w:rsidR="00FA77C4" w:rsidRPr="00A05F71">
          <w:rPr>
            <w:rStyle w:val="Hyperlink"/>
            <w:rFonts w:ascii="Calibri Light" w:hAnsi="Calibri Light" w:cs="Calibri Light"/>
            <w:i/>
            <w:iCs/>
            <w:color w:val="auto"/>
            <w:sz w:val="22"/>
            <w:szCs w:val="22"/>
          </w:rPr>
          <w:t>ad hoc</w:t>
        </w:r>
      </w:hyperlink>
      <w:hyperlink r:id="rId335" w:tgtFrame="_blank" w:history="1">
        <w:r w:rsidR="00FA77C4" w:rsidRPr="00A05F71">
          <w:rPr>
            <w:rStyle w:val="Hyperlink"/>
            <w:rFonts w:ascii="Calibri Light" w:hAnsi="Calibri Light" w:cs="Calibri Light"/>
            <w:color w:val="auto"/>
            <w:sz w:val="22"/>
            <w:szCs w:val="22"/>
          </w:rPr>
          <w:t xml:space="preserve"> committees</w:t>
        </w:r>
      </w:hyperlink>
      <w:r w:rsidR="00FA77C4" w:rsidRPr="00A05F71">
        <w:rPr>
          <w:rFonts w:ascii="Calibri Light" w:hAnsi="Calibri Light" w:cs="Calibri Light"/>
          <w:sz w:val="22"/>
          <w:szCs w:val="22"/>
        </w:rPr>
        <w:t xml:space="preserve"> </w:t>
      </w:r>
    </w:p>
    <w:p w14:paraId="13C48893" w14:textId="70664210" w:rsidR="00FA77C4" w:rsidRDefault="00FA77C4" w:rsidP="00FA77C4">
      <w:pPr>
        <w:spacing w:after="0" w:line="240" w:lineRule="auto"/>
        <w:rPr>
          <w:rFonts w:ascii="Calibri Light" w:hAnsi="Calibri Light" w:cs="Calibri Light"/>
          <w:sz w:val="22"/>
          <w:szCs w:val="22"/>
        </w:rPr>
      </w:pPr>
    </w:p>
    <w:p w14:paraId="1E0154C7" w14:textId="77777777" w:rsidR="00660C3C" w:rsidRPr="00A05F71" w:rsidRDefault="00660C3C" w:rsidP="00FA77C4">
      <w:pPr>
        <w:spacing w:after="0" w:line="240" w:lineRule="auto"/>
        <w:rPr>
          <w:rFonts w:ascii="Calibri Light" w:hAnsi="Calibri Light" w:cs="Calibri Light"/>
          <w:sz w:val="22"/>
          <w:szCs w:val="22"/>
        </w:rPr>
      </w:pPr>
    </w:p>
    <w:p w14:paraId="75B83741" w14:textId="77777777" w:rsidR="00FA77C4" w:rsidRPr="00A05F71" w:rsidRDefault="00FA77C4" w:rsidP="00FA77C4">
      <w:pPr>
        <w:spacing w:after="0" w:line="240" w:lineRule="auto"/>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 xml:space="preserve">Resources related to </w:t>
      </w:r>
      <w:hyperlink r:id="rId336" w:history="1">
        <w:r w:rsidRPr="00A05F71">
          <w:rPr>
            <w:rStyle w:val="Hyperlink"/>
            <w:rFonts w:ascii="Calibri Light" w:eastAsia="Calibri" w:hAnsi="Calibri Light" w:cs="Calibri Light"/>
            <w:b/>
            <w:bCs/>
            <w:color w:val="auto"/>
            <w:sz w:val="22"/>
            <w:szCs w:val="22"/>
            <w:lang w:val="en-CA" w:eastAsia="en-US"/>
          </w:rPr>
          <w:t xml:space="preserve">option 2 </w:t>
        </w:r>
      </w:hyperlink>
      <w:r w:rsidRPr="00A05F71">
        <w:rPr>
          <w:rFonts w:ascii="Calibri Light" w:eastAsia="Calibri" w:hAnsi="Calibri Light" w:cs="Calibri Light"/>
          <w:b/>
          <w:bCs/>
          <w:sz w:val="22"/>
          <w:szCs w:val="22"/>
          <w:lang w:val="en-CA" w:eastAsia="en-US"/>
        </w:rPr>
        <w:t>now available</w:t>
      </w:r>
    </w:p>
    <w:p w14:paraId="372CC03C" w14:textId="77777777" w:rsidR="00FA77C4" w:rsidRPr="00A05F71" w:rsidRDefault="00FA77C4" w:rsidP="00FA77C4">
      <w:pPr>
        <w:spacing w:after="0" w:line="240" w:lineRule="auto"/>
        <w:rPr>
          <w:rFonts w:ascii="Calibri Light" w:hAnsi="Calibri Light" w:cs="Calibri Light"/>
          <w:sz w:val="22"/>
          <w:szCs w:val="22"/>
        </w:rPr>
      </w:pPr>
      <w:r w:rsidRPr="00A05F71">
        <w:rPr>
          <w:rFonts w:ascii="Calibri Light" w:hAnsi="Calibri Light" w:cs="Calibri Light"/>
          <w:sz w:val="22"/>
          <w:szCs w:val="22"/>
        </w:rPr>
        <w:t xml:space="preserve">A document summarizing key details about Alliance option 2 has been added to the </w:t>
      </w:r>
      <w:hyperlink r:id="rId337" w:tgtFrame="_blank" w:history="1">
        <w:r w:rsidRPr="00A05F71">
          <w:rPr>
            <w:rStyle w:val="Hyperlink"/>
            <w:rFonts w:ascii="Calibri Light" w:hAnsi="Calibri Light" w:cs="Calibri Light"/>
            <w:color w:val="auto"/>
            <w:sz w:val="22"/>
            <w:szCs w:val="22"/>
          </w:rPr>
          <w:t>Resources</w:t>
        </w:r>
      </w:hyperlink>
      <w:r w:rsidRPr="00A05F71">
        <w:rPr>
          <w:rFonts w:ascii="Calibri Light" w:hAnsi="Calibri Light" w:cs="Calibri Light"/>
          <w:sz w:val="22"/>
          <w:szCs w:val="22"/>
        </w:rPr>
        <w:t xml:space="preserve"> webpage to help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option 2 applications meet the characteristics and whether they will proceed to the next step of the evaluation.</w:t>
      </w:r>
    </w:p>
    <w:p w14:paraId="4AD78EF2" w14:textId="77777777" w:rsidR="00FA77C4" w:rsidRPr="00A05F71" w:rsidRDefault="00FA77C4" w:rsidP="00FA77C4">
      <w:pPr>
        <w:spacing w:after="0" w:line="240" w:lineRule="auto"/>
        <w:rPr>
          <w:rFonts w:ascii="Calibri Light" w:hAnsi="Calibri Light" w:cs="Calibri Light"/>
          <w:sz w:val="22"/>
          <w:szCs w:val="22"/>
        </w:rPr>
      </w:pPr>
    </w:p>
    <w:p w14:paraId="4A93A8E3" w14:textId="77777777" w:rsidR="00FA77C4" w:rsidRPr="00A05F71" w:rsidRDefault="00893058" w:rsidP="00FA77C4">
      <w:pPr>
        <w:spacing w:after="0" w:line="240" w:lineRule="auto"/>
        <w:rPr>
          <w:rFonts w:ascii="Calibri Light" w:hAnsi="Calibri Light" w:cs="Calibri Light"/>
          <w:sz w:val="22"/>
          <w:szCs w:val="22"/>
        </w:rPr>
      </w:pPr>
      <w:hyperlink r:id="rId338" w:tgtFrame="_blank" w:history="1">
        <w:r w:rsidR="00FA77C4" w:rsidRPr="00A05F71">
          <w:rPr>
            <w:rStyle w:val="Hyperlink"/>
            <w:rFonts w:ascii="Calibri Light" w:hAnsi="Calibri Light" w:cs="Calibri Light"/>
            <w:color w:val="auto"/>
            <w:sz w:val="22"/>
            <w:szCs w:val="22"/>
          </w:rPr>
          <w:t>Option 2 overview pamphlet</w:t>
        </w:r>
      </w:hyperlink>
    </w:p>
    <w:p w14:paraId="1DC2F78A" w14:textId="77777777" w:rsidR="00FA77C4" w:rsidRPr="00A05F71" w:rsidRDefault="00FA77C4" w:rsidP="00FA77C4">
      <w:pPr>
        <w:spacing w:after="0" w:line="240" w:lineRule="auto"/>
        <w:rPr>
          <w:rFonts w:ascii="Calibri Light" w:hAnsi="Calibri Light" w:cs="Calibri Light"/>
          <w:sz w:val="22"/>
          <w:szCs w:val="22"/>
        </w:rPr>
      </w:pPr>
    </w:p>
    <w:p w14:paraId="5B9F3243" w14:textId="77777777" w:rsidR="00FA77C4" w:rsidRPr="00A05F71" w:rsidRDefault="00893058" w:rsidP="00FA77C4">
      <w:pPr>
        <w:spacing w:after="0" w:line="240" w:lineRule="auto"/>
        <w:rPr>
          <w:rFonts w:ascii="Calibri Light" w:hAnsi="Calibri Light" w:cs="Calibri Light"/>
          <w:sz w:val="22"/>
          <w:szCs w:val="22"/>
        </w:rPr>
      </w:pPr>
      <w:hyperlink r:id="rId339" w:tgtFrame="_blank" w:history="1">
        <w:r w:rsidR="00FA77C4" w:rsidRPr="00A05F71">
          <w:rPr>
            <w:rStyle w:val="Hyperlink"/>
            <w:rFonts w:ascii="Calibri Light" w:hAnsi="Calibri Light" w:cs="Calibri Light"/>
            <w:color w:val="auto"/>
            <w:sz w:val="22"/>
            <w:szCs w:val="22"/>
          </w:rPr>
          <w:t>Option 2 public impact value proposition (PIVP) selection committee review instructions</w:t>
        </w:r>
      </w:hyperlink>
    </w:p>
    <w:p w14:paraId="055818F9" w14:textId="77777777" w:rsidR="00FA77C4" w:rsidRPr="00A05F71" w:rsidRDefault="00FA77C4" w:rsidP="00FA77C4">
      <w:pPr>
        <w:spacing w:after="0" w:line="240" w:lineRule="auto"/>
        <w:rPr>
          <w:rFonts w:ascii="Calibri Light" w:hAnsi="Calibri Light" w:cs="Calibri Light"/>
          <w:color w:val="000000"/>
          <w:sz w:val="22"/>
          <w:szCs w:val="22"/>
        </w:rPr>
      </w:pPr>
    </w:p>
    <w:p w14:paraId="1FC2B9C3" w14:textId="77777777" w:rsidR="00FA77C4" w:rsidRPr="00A05F71" w:rsidRDefault="00FA77C4" w:rsidP="00FA77C4">
      <w:pPr>
        <w:spacing w:after="0" w:line="240" w:lineRule="auto"/>
        <w:rPr>
          <w:rFonts w:ascii="Calibri Light" w:hAnsi="Calibri Light" w:cs="Calibri Light"/>
          <w:color w:val="000000"/>
          <w:sz w:val="22"/>
          <w:szCs w:val="22"/>
        </w:rPr>
      </w:pPr>
    </w:p>
    <w:p w14:paraId="0C5D3540" w14:textId="77777777" w:rsidR="00FA77C4" w:rsidRPr="00A05F71" w:rsidRDefault="00FA77C4" w:rsidP="00FA77C4">
      <w:pPr>
        <w:spacing w:after="0" w:line="240" w:lineRule="auto"/>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Updates to Alliance literature</w:t>
      </w:r>
    </w:p>
    <w:p w14:paraId="6ED08FB2"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 xml:space="preserve">The Alliance literature was recently updated on October 28, 2020.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A05F71">
        <w:rPr>
          <w:rFonts w:ascii="Calibri Light" w:eastAsia="Calibri" w:hAnsi="Calibri Light" w:cs="Calibri Light"/>
          <w:sz w:val="22"/>
          <w:szCs w:val="22"/>
          <w:lang w:val="en-CA" w:eastAsia="en-US"/>
        </w:rPr>
        <w:t>submitting an application</w:t>
      </w:r>
      <w:proofErr w:type="gramEnd"/>
      <w:r w:rsidRPr="00A05F71">
        <w:rPr>
          <w:rFonts w:ascii="Calibri Light" w:eastAsia="Calibri" w:hAnsi="Calibri Light" w:cs="Calibri Light"/>
          <w:sz w:val="22"/>
          <w:szCs w:val="22"/>
          <w:lang w:val="en-CA" w:eastAsia="en-US"/>
        </w:rPr>
        <w:t xml:space="preserve">. </w:t>
      </w:r>
    </w:p>
    <w:p w14:paraId="52258963" w14:textId="341E1E9A" w:rsidR="00FA77C4" w:rsidRDefault="00FA77C4" w:rsidP="00FA77C4">
      <w:pPr>
        <w:spacing w:after="0" w:line="240" w:lineRule="auto"/>
        <w:rPr>
          <w:rFonts w:ascii="Calibri Light" w:eastAsia="Calibri" w:hAnsi="Calibri Light" w:cs="Calibri Light"/>
          <w:sz w:val="22"/>
          <w:szCs w:val="22"/>
          <w:lang w:val="en-CA" w:eastAsia="en-US"/>
        </w:rPr>
      </w:pPr>
    </w:p>
    <w:p w14:paraId="0288B84A" w14:textId="5212A727" w:rsidR="00660C3C" w:rsidRDefault="00660C3C" w:rsidP="00FA77C4">
      <w:pPr>
        <w:spacing w:after="0" w:line="240" w:lineRule="auto"/>
        <w:rPr>
          <w:rFonts w:ascii="Calibri Light" w:eastAsia="Calibri" w:hAnsi="Calibri Light" w:cs="Calibri Light"/>
          <w:sz w:val="22"/>
          <w:szCs w:val="22"/>
          <w:lang w:val="en-CA" w:eastAsia="en-US"/>
        </w:rPr>
      </w:pPr>
    </w:p>
    <w:p w14:paraId="30A36CD2" w14:textId="77777777" w:rsidR="00660C3C" w:rsidRPr="00A05F71" w:rsidRDefault="00660C3C" w:rsidP="00FA77C4">
      <w:pPr>
        <w:spacing w:after="0" w:line="240" w:lineRule="auto"/>
        <w:rPr>
          <w:rFonts w:ascii="Calibri Light" w:eastAsia="Calibri" w:hAnsi="Calibri Light" w:cs="Calibri Light"/>
          <w:sz w:val="22"/>
          <w:szCs w:val="22"/>
          <w:lang w:val="en-CA" w:eastAsia="en-US"/>
        </w:rPr>
      </w:pPr>
    </w:p>
    <w:p w14:paraId="05148032" w14:textId="77777777" w:rsidR="00FA77C4" w:rsidRPr="00A05F71" w:rsidRDefault="00FA77C4" w:rsidP="00FA77C4">
      <w:pPr>
        <w:spacing w:after="0" w:line="240" w:lineRule="auto"/>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 xml:space="preserve">Updates (see </w:t>
      </w:r>
      <w:hyperlink r:id="rId340" w:history="1">
        <w:r w:rsidRPr="00A05F71">
          <w:rPr>
            <w:rFonts w:ascii="Calibri Light" w:eastAsia="Calibri" w:hAnsi="Calibri Light" w:cs="Calibri Light"/>
            <w:b/>
            <w:bCs/>
            <w:color w:val="0563C1"/>
            <w:sz w:val="22"/>
            <w:szCs w:val="22"/>
            <w:u w:val="single"/>
            <w:lang w:val="en-CA" w:eastAsia="en-US"/>
          </w:rPr>
          <w:t>link</w:t>
        </w:r>
      </w:hyperlink>
      <w:r w:rsidRPr="00A05F71">
        <w:rPr>
          <w:rFonts w:ascii="Calibri Light" w:eastAsia="Calibri" w:hAnsi="Calibri Light" w:cs="Calibri Light"/>
          <w:b/>
          <w:bCs/>
          <w:sz w:val="22"/>
          <w:szCs w:val="22"/>
          <w:lang w:val="en-CA" w:eastAsia="en-US"/>
        </w:rPr>
        <w:t xml:space="preserve"> for Latest news)</w:t>
      </w:r>
    </w:p>
    <w:p w14:paraId="7E86C0D9"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w:t>
      </w:r>
      <w:r w:rsidRPr="00A05F71">
        <w:rPr>
          <w:rFonts w:ascii="Calibri Light" w:eastAsia="Times New Roman" w:hAnsi="Calibri Light" w:cs="Calibri Light"/>
          <w:b/>
          <w:bCs/>
          <w:sz w:val="22"/>
          <w:szCs w:val="22"/>
          <w:lang w:val="en-CA" w:eastAsia="en-US"/>
        </w:rPr>
        <w:t>page limits for proposals</w:t>
      </w:r>
      <w:r w:rsidRPr="00A05F71">
        <w:rPr>
          <w:rFonts w:ascii="Calibri Light" w:eastAsia="Times New Roman" w:hAnsi="Calibri Light" w:cs="Calibri Light"/>
          <w:sz w:val="22"/>
          <w:szCs w:val="22"/>
          <w:lang w:val="en-CA" w:eastAsia="en-US"/>
        </w:rPr>
        <w:t xml:space="preserve"> have been revised, as shown in the “Proposal sections and length” table in the </w:t>
      </w:r>
      <w:hyperlink r:id="rId341" w:tgtFrame="_blank" w:history="1">
        <w:r w:rsidRPr="00A05F71">
          <w:rPr>
            <w:rFonts w:ascii="Calibri Light" w:eastAsia="Times New Roman" w:hAnsi="Calibri Light" w:cs="Calibri Light"/>
            <w:color w:val="0563C1"/>
            <w:sz w:val="22"/>
            <w:szCs w:val="22"/>
            <w:u w:val="single"/>
            <w:lang w:val="en-CA" w:eastAsia="en-US"/>
          </w:rPr>
          <w:t>Instructions for completing an application</w:t>
        </w:r>
      </w:hyperlink>
    </w:p>
    <w:tbl>
      <w:tblPr>
        <w:tblW w:w="0" w:type="auto"/>
        <w:tblInd w:w="720" w:type="dxa"/>
        <w:tblCellMar>
          <w:left w:w="0" w:type="dxa"/>
          <w:right w:w="0" w:type="dxa"/>
        </w:tblCellMar>
        <w:tblLook w:val="04A0" w:firstRow="1" w:lastRow="0" w:firstColumn="1" w:lastColumn="0" w:noHBand="0" w:noVBand="1"/>
      </w:tblPr>
      <w:tblGrid>
        <w:gridCol w:w="2228"/>
        <w:gridCol w:w="1523"/>
        <w:gridCol w:w="2041"/>
        <w:gridCol w:w="2044"/>
        <w:gridCol w:w="2044"/>
      </w:tblGrid>
      <w:tr w:rsidR="00FA77C4" w:rsidRPr="00A05F71" w14:paraId="41494CD6" w14:textId="77777777" w:rsidTr="006823F5">
        <w:trPr>
          <w:trHeight w:val="229"/>
        </w:trPr>
        <w:tc>
          <w:tcPr>
            <w:tcW w:w="3862"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A13800"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p>
        </w:tc>
        <w:tc>
          <w:tcPr>
            <w:tcW w:w="639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EE1285" w14:textId="77777777" w:rsidR="00FA77C4" w:rsidRPr="00A05F71" w:rsidRDefault="00FA77C4" w:rsidP="006823F5">
            <w:pPr>
              <w:spacing w:after="0" w:line="240" w:lineRule="auto"/>
              <w:jc w:val="center"/>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Average annual NSERC request</w:t>
            </w:r>
          </w:p>
        </w:tc>
      </w:tr>
      <w:tr w:rsidR="00FA77C4" w:rsidRPr="00A05F71" w14:paraId="1165D5AF" w14:textId="77777777" w:rsidTr="006823F5">
        <w:trPr>
          <w:trHeight w:val="708"/>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34158363"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E380B"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Up to and including $30,000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98D7FD"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Up to and including $300,000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2BE28"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More than $300,000 per year</w:t>
            </w:r>
          </w:p>
        </w:tc>
      </w:tr>
      <w:tr w:rsidR="00FA77C4" w:rsidRPr="00A05F71" w14:paraId="33757C74" w14:textId="77777777" w:rsidTr="006823F5">
        <w:trPr>
          <w:trHeight w:val="45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34330" w14:textId="77777777" w:rsidR="00FA77C4" w:rsidRPr="00A05F71" w:rsidRDefault="00FA77C4" w:rsidP="006823F5">
            <w:pPr>
              <w:spacing w:after="0" w:line="240" w:lineRule="auto"/>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lastRenderedPageBreak/>
              <w:t>Section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54D25" w14:textId="77777777" w:rsidR="00FA77C4" w:rsidRPr="00A05F71" w:rsidRDefault="00FA77C4" w:rsidP="006823F5">
            <w:pPr>
              <w:spacing w:after="0" w:line="240" w:lineRule="auto"/>
              <w:jc w:val="center"/>
              <w:rPr>
                <w:rFonts w:ascii="Calibri Light" w:eastAsia="Calibri" w:hAnsi="Calibri Light" w:cs="Calibri Light"/>
                <w:b/>
                <w:bCs/>
                <w:sz w:val="22"/>
                <w:szCs w:val="22"/>
                <w:lang w:val="en-CA" w:eastAsia="en-US"/>
              </w:rPr>
            </w:pPr>
            <w:r w:rsidRPr="00A05F71">
              <w:rPr>
                <w:rFonts w:ascii="Calibri Light" w:eastAsia="Calibri" w:hAnsi="Calibri Light" w:cs="Calibri Light"/>
                <w:b/>
                <w:bCs/>
                <w:sz w:val="22"/>
                <w:szCs w:val="22"/>
                <w:lang w:val="en-CA" w:eastAsia="en-US"/>
              </w:rPr>
              <w:t>Percentage of evaluation</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D73F0" w14:textId="77777777" w:rsidR="00FA77C4" w:rsidRPr="00A05F71" w:rsidRDefault="00FA77C4" w:rsidP="006823F5">
            <w:pPr>
              <w:spacing w:after="0" w:line="240" w:lineRule="auto"/>
              <w:jc w:val="center"/>
              <w:rPr>
                <w:rFonts w:ascii="Calibri Light" w:eastAsia="Calibri" w:hAnsi="Calibri Light" w:cs="Calibri Light"/>
                <w:b/>
                <w:bCs/>
                <w:sz w:val="22"/>
                <w:szCs w:val="22"/>
                <w:lang w:val="en-CA" w:eastAsia="en-US"/>
              </w:rPr>
            </w:pPr>
            <w:r w:rsidRPr="00A05F71">
              <w:rPr>
                <w:rFonts w:ascii="Calibri Light" w:eastAsia="Calibri" w:hAnsi="Calibri Light" w:cs="Calibri Light"/>
                <w:b/>
                <w:bCs/>
                <w:i/>
                <w:iCs/>
                <w:sz w:val="22"/>
                <w:szCs w:val="22"/>
                <w:lang w:val="en-CA" w:eastAsia="en-US"/>
              </w:rPr>
              <w:t xml:space="preserve">Suggested </w:t>
            </w:r>
            <w:r w:rsidRPr="00A05F71">
              <w:rPr>
                <w:rFonts w:ascii="Calibri Light" w:eastAsia="Calibri" w:hAnsi="Calibri Light" w:cs="Calibri Light"/>
                <w:b/>
                <w:bCs/>
                <w:sz w:val="22"/>
                <w:szCs w:val="22"/>
                <w:lang w:val="en-CA" w:eastAsia="en-US"/>
              </w:rPr>
              <w:t>number of pages per section</w:t>
            </w:r>
          </w:p>
        </w:tc>
      </w:tr>
      <w:tr w:rsidR="00FA77C4" w:rsidRPr="00A05F71" w14:paraId="1ABAA355" w14:textId="77777777" w:rsidTr="006823F5">
        <w:trPr>
          <w:trHeight w:val="70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3445CF"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Background and expected outcomes</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6E91C"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99D4F"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493C6"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5F5FC"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3</w:t>
            </w:r>
          </w:p>
        </w:tc>
      </w:tr>
      <w:tr w:rsidR="00FA77C4" w:rsidRPr="00A05F71" w14:paraId="51857A1B" w14:textId="77777777" w:rsidTr="006823F5">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18C51B"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Partnership</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E4C64"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558EB"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0F8E1"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88A7C"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5</w:t>
            </w:r>
          </w:p>
        </w:tc>
      </w:tr>
      <w:tr w:rsidR="00FA77C4" w:rsidRPr="00A05F71" w14:paraId="28E44F55" w14:textId="77777777" w:rsidTr="006823F5">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AA4D75"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Proposal</w:t>
            </w:r>
          </w:p>
        </w:tc>
        <w:tc>
          <w:tcPr>
            <w:tcW w:w="15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6A2759"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42A64"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8B2CD8"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4</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457AD"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10</w:t>
            </w:r>
          </w:p>
        </w:tc>
      </w:tr>
      <w:tr w:rsidR="00FA77C4" w:rsidRPr="00A05F71" w14:paraId="6F13AC97" w14:textId="77777777" w:rsidTr="006823F5">
        <w:trPr>
          <w:trHeight w:val="23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C42E4B"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Team</w:t>
            </w:r>
          </w:p>
        </w:tc>
        <w:tc>
          <w:tcPr>
            <w:tcW w:w="0" w:type="auto"/>
            <w:vMerge/>
            <w:tcBorders>
              <w:top w:val="nil"/>
              <w:left w:val="nil"/>
              <w:bottom w:val="single" w:sz="8" w:space="0" w:color="auto"/>
              <w:right w:val="single" w:sz="8" w:space="0" w:color="auto"/>
            </w:tcBorders>
            <w:vAlign w:val="center"/>
            <w:hideMark/>
          </w:tcPr>
          <w:p w14:paraId="5630D8D9"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FBE25D"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7C1FC"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99CDD"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4</w:t>
            </w:r>
          </w:p>
        </w:tc>
      </w:tr>
      <w:tr w:rsidR="00FA77C4" w:rsidRPr="00A05F71" w14:paraId="1981B832" w14:textId="77777777" w:rsidTr="006823F5">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D102AE"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Training plan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0C7B8"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AB703"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BA769"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23F43"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3</w:t>
            </w:r>
          </w:p>
        </w:tc>
      </w:tr>
      <w:tr w:rsidR="00FA77C4" w:rsidRPr="00A05F71" w14:paraId="789D66F1" w14:textId="77777777" w:rsidTr="006823F5">
        <w:trPr>
          <w:trHeight w:val="468"/>
        </w:trPr>
        <w:tc>
          <w:tcPr>
            <w:tcW w:w="3862"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841B40"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62BDD" w14:textId="77777777" w:rsidR="00FA77C4" w:rsidRPr="00A05F71" w:rsidRDefault="00FA77C4" w:rsidP="006823F5">
            <w:pPr>
              <w:spacing w:after="0" w:line="240" w:lineRule="auto"/>
              <w:jc w:val="center"/>
              <w:rPr>
                <w:rFonts w:ascii="Calibri Light" w:eastAsia="Calibri" w:hAnsi="Calibri Light" w:cs="Calibri Light"/>
                <w:b/>
                <w:bCs/>
                <w:sz w:val="22"/>
                <w:szCs w:val="22"/>
                <w:lang w:val="en-CA" w:eastAsia="en-US"/>
              </w:rPr>
            </w:pPr>
            <w:r w:rsidRPr="00A05F71">
              <w:rPr>
                <w:rFonts w:ascii="Calibri Light" w:eastAsia="Calibri" w:hAnsi="Calibri Light" w:cs="Calibri Light"/>
                <w:b/>
                <w:bCs/>
                <w:i/>
                <w:iCs/>
                <w:sz w:val="22"/>
                <w:szCs w:val="22"/>
                <w:lang w:val="en-CA" w:eastAsia="en-US"/>
              </w:rPr>
              <w:t>Maximum</w:t>
            </w:r>
            <w:r w:rsidRPr="00A05F71">
              <w:rPr>
                <w:rFonts w:ascii="Calibri Light" w:eastAsia="Calibri" w:hAnsi="Calibri Light" w:cs="Calibri Light"/>
                <w:b/>
                <w:bCs/>
                <w:sz w:val="22"/>
                <w:szCs w:val="22"/>
                <w:lang w:val="en-CA" w:eastAsia="en-US"/>
              </w:rPr>
              <w:t xml:space="preserve"> total number of pages (</w:t>
            </w:r>
            <w:r w:rsidRPr="00A05F71">
              <w:rPr>
                <w:rFonts w:ascii="Calibri Light" w:eastAsia="Calibri" w:hAnsi="Calibri Light" w:cs="Calibri Light"/>
                <w:b/>
                <w:bCs/>
                <w:sz w:val="22"/>
                <w:szCs w:val="22"/>
                <w:u w:val="single"/>
                <w:lang w:val="en-CA" w:eastAsia="en-US"/>
              </w:rPr>
              <w:t>including NSERC template text</w:t>
            </w:r>
            <w:r w:rsidRPr="00A05F71">
              <w:rPr>
                <w:rFonts w:ascii="Calibri Light" w:eastAsia="Calibri" w:hAnsi="Calibri Light" w:cs="Calibri Light"/>
                <w:b/>
                <w:bCs/>
                <w:sz w:val="22"/>
                <w:szCs w:val="22"/>
                <w:lang w:val="en-CA" w:eastAsia="en-US"/>
              </w:rPr>
              <w:t>)</w:t>
            </w:r>
          </w:p>
        </w:tc>
      </w:tr>
      <w:tr w:rsidR="00FA77C4" w:rsidRPr="00A05F71" w14:paraId="446EA0FE" w14:textId="77777777" w:rsidTr="006823F5">
        <w:trPr>
          <w:trHeight w:val="239"/>
        </w:trPr>
        <w:tc>
          <w:tcPr>
            <w:tcW w:w="0" w:type="auto"/>
            <w:gridSpan w:val="2"/>
            <w:vMerge/>
            <w:tcBorders>
              <w:top w:val="nil"/>
              <w:left w:val="single" w:sz="8" w:space="0" w:color="auto"/>
              <w:bottom w:val="single" w:sz="8" w:space="0" w:color="auto"/>
              <w:right w:val="single" w:sz="8" w:space="0" w:color="auto"/>
            </w:tcBorders>
            <w:vAlign w:val="center"/>
            <w:hideMark/>
          </w:tcPr>
          <w:p w14:paraId="49832B74"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6DD61"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79CB8"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10</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40773" w14:textId="77777777" w:rsidR="00FA77C4" w:rsidRPr="00A05F71" w:rsidRDefault="00FA77C4" w:rsidP="006823F5">
            <w:pPr>
              <w:spacing w:after="0" w:line="240" w:lineRule="auto"/>
              <w:jc w:val="center"/>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25</w:t>
            </w:r>
          </w:p>
        </w:tc>
      </w:tr>
      <w:tr w:rsidR="00FA77C4" w:rsidRPr="00A05F71" w14:paraId="74895FB2" w14:textId="77777777" w:rsidTr="006823F5">
        <w:trPr>
          <w:trHeight w:val="458"/>
        </w:trPr>
        <w:tc>
          <w:tcPr>
            <w:tcW w:w="38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22FE6C"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Option 2: Public impact value proposition (PIVP)</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6062" w14:textId="77777777" w:rsidR="00FA77C4" w:rsidRPr="00A05F71" w:rsidRDefault="00FA77C4" w:rsidP="006823F5">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Add 3 pages to the maximum above for the PIVP</w:t>
            </w:r>
          </w:p>
        </w:tc>
      </w:tr>
    </w:tbl>
    <w:p w14:paraId="55293689" w14:textId="77777777" w:rsidR="00FA77C4" w:rsidRPr="00A05F71" w:rsidRDefault="00FA77C4" w:rsidP="00FA77C4">
      <w:pPr>
        <w:spacing w:after="0" w:line="240" w:lineRule="auto"/>
        <w:ind w:left="720"/>
        <w:rPr>
          <w:rFonts w:ascii="Calibri Light" w:eastAsia="Calibri" w:hAnsi="Calibri Light" w:cs="Calibri Light"/>
          <w:sz w:val="22"/>
          <w:szCs w:val="22"/>
          <w:lang w:val="en-CA" w:eastAsia="en-US"/>
        </w:rPr>
      </w:pPr>
    </w:p>
    <w:p w14:paraId="291DFDD0"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w:t>
      </w:r>
      <w:hyperlink r:id="rId342" w:tgtFrame="_blank" w:history="1">
        <w:r w:rsidRPr="00A05F71">
          <w:rPr>
            <w:rFonts w:ascii="Calibri Light" w:eastAsia="Times New Roman" w:hAnsi="Calibri Light" w:cs="Calibri Light"/>
            <w:color w:val="0563C1"/>
            <w:sz w:val="22"/>
            <w:szCs w:val="22"/>
            <w:u w:val="single"/>
            <w:lang w:val="en-CA" w:eastAsia="en-US"/>
          </w:rPr>
          <w:t>Alliance grant application checklist</w:t>
        </w:r>
      </w:hyperlink>
      <w:r w:rsidRPr="00A05F71">
        <w:rPr>
          <w:rFonts w:ascii="Calibri Light" w:eastAsia="Times New Roman" w:hAnsi="Calibri Light" w:cs="Calibri Light"/>
          <w:sz w:val="22"/>
          <w:szCs w:val="22"/>
          <w:lang w:val="en-CA" w:eastAsia="en-US"/>
        </w:rPr>
        <w:t xml:space="preserve"> has been updated. </w:t>
      </w:r>
      <w:proofErr w:type="gramStart"/>
      <w:r w:rsidRPr="00A05F71">
        <w:rPr>
          <w:rFonts w:ascii="Calibri Light" w:eastAsia="Times New Roman" w:hAnsi="Calibri Light" w:cs="Calibri Light"/>
          <w:sz w:val="22"/>
          <w:szCs w:val="22"/>
          <w:lang w:val="en-CA" w:eastAsia="en-US"/>
        </w:rPr>
        <w:t>In particular, information</w:t>
      </w:r>
      <w:proofErr w:type="gramEnd"/>
      <w:r w:rsidRPr="00A05F71">
        <w:rPr>
          <w:rFonts w:ascii="Calibri Light" w:eastAsia="Times New Roman" w:hAnsi="Calibri Light" w:cs="Calibri Light"/>
          <w:sz w:val="22"/>
          <w:szCs w:val="22"/>
          <w:lang w:val="en-CA" w:eastAsia="en-US"/>
        </w:rPr>
        <w:t xml:space="preserve"> regarding project management expenses was amended: Up to 10% of the total direct research costs of a project can be used towards project management expenses in a project </w:t>
      </w:r>
      <w:r w:rsidRPr="00A05F71">
        <w:rPr>
          <w:rFonts w:ascii="Calibri Light" w:eastAsia="Times New Roman" w:hAnsi="Calibri Light" w:cs="Calibri Light"/>
          <w:b/>
          <w:bCs/>
          <w:sz w:val="22"/>
          <w:szCs w:val="22"/>
          <w:lang w:val="en-CA" w:eastAsia="en-US"/>
        </w:rPr>
        <w:t>of any size</w:t>
      </w:r>
      <w:r w:rsidRPr="00A05F71">
        <w:rPr>
          <w:rFonts w:ascii="Calibri Light" w:eastAsia="Times New Roman" w:hAnsi="Calibri Light" w:cs="Calibri Light"/>
          <w:sz w:val="22"/>
          <w:szCs w:val="22"/>
          <w:lang w:val="en-CA" w:eastAsia="en-US"/>
        </w:rPr>
        <w:t xml:space="preserve"> involving multiple universities and/or partner organizations. </w:t>
      </w:r>
    </w:p>
    <w:p w14:paraId="7E9ED872"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w:t>
      </w:r>
      <w:hyperlink r:id="rId343" w:tgtFrame="_blank" w:history="1">
        <w:r w:rsidRPr="00A05F71">
          <w:rPr>
            <w:rFonts w:ascii="Calibri Light" w:eastAsia="Times New Roman" w:hAnsi="Calibri Light" w:cs="Calibri Light"/>
            <w:color w:val="0563C1"/>
            <w:sz w:val="22"/>
            <w:szCs w:val="22"/>
            <w:u w:val="single"/>
            <w:lang w:val="en-CA" w:eastAsia="en-US"/>
          </w:rPr>
          <w:t>proposal template</w:t>
        </w:r>
      </w:hyperlink>
      <w:r w:rsidRPr="00A05F71">
        <w:rPr>
          <w:rFonts w:ascii="Calibri Light" w:eastAsia="Times New Roman" w:hAnsi="Calibri Light" w:cs="Calibri Light"/>
          <w:sz w:val="22"/>
          <w:szCs w:val="22"/>
          <w:lang w:val="en-CA" w:eastAsia="en-US"/>
        </w:rPr>
        <w:t xml:space="preserve"> has been updated, in particular the General instructions at the beginning of the template (see attached).</w:t>
      </w:r>
    </w:p>
    <w:p w14:paraId="2EE27CFC"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maximum number of characters for the three parts of the free-form </w:t>
      </w:r>
      <w:r w:rsidRPr="00A05F71">
        <w:rPr>
          <w:rFonts w:ascii="Calibri Light" w:eastAsia="Times New Roman" w:hAnsi="Calibri Light" w:cs="Calibri Light"/>
          <w:b/>
          <w:bCs/>
          <w:sz w:val="22"/>
          <w:szCs w:val="22"/>
          <w:lang w:val="en-CA" w:eastAsia="en-US"/>
        </w:rPr>
        <w:t>Contributions to Research and Training Explanation section</w:t>
      </w:r>
      <w:r w:rsidRPr="00A05F71">
        <w:rPr>
          <w:rFonts w:ascii="Calibri Light" w:eastAsia="Times New Roman" w:hAnsi="Calibri Light" w:cs="Calibri Light"/>
          <w:sz w:val="22"/>
          <w:szCs w:val="22"/>
          <w:lang w:val="en-CA" w:eastAsia="en-US"/>
        </w:rPr>
        <w:t xml:space="preserve"> of the Personal Data Form with CCV Attachment (Form 100A) has been increased to align with the current requirements for Discovery Grants applications. As a result, the maximum total number of pages for this section is now </w:t>
      </w:r>
      <w:r w:rsidRPr="00A05F71">
        <w:rPr>
          <w:rFonts w:ascii="Calibri Light" w:eastAsia="Times New Roman" w:hAnsi="Calibri Light" w:cs="Calibri Light"/>
          <w:b/>
          <w:bCs/>
          <w:sz w:val="22"/>
          <w:szCs w:val="22"/>
          <w:u w:val="single"/>
          <w:lang w:val="en-CA" w:eastAsia="en-US"/>
        </w:rPr>
        <w:t>five</w:t>
      </w:r>
      <w:r w:rsidRPr="00A05F71">
        <w:rPr>
          <w:rFonts w:ascii="Calibri Light" w:eastAsia="Times New Roman" w:hAnsi="Calibri Light" w:cs="Calibri Light"/>
          <w:sz w:val="22"/>
          <w:szCs w:val="22"/>
          <w:lang w:val="en-CA" w:eastAsia="en-US"/>
        </w:rPr>
        <w:t xml:space="preserve"> instead of four. The </w:t>
      </w:r>
      <w:hyperlink r:id="rId344" w:tgtFrame="_blank" w:history="1">
        <w:r w:rsidRPr="00A05F71">
          <w:rPr>
            <w:rFonts w:ascii="Calibri Light" w:eastAsia="Times New Roman" w:hAnsi="Calibri Light" w:cs="Calibri Light"/>
            <w:color w:val="0563C1"/>
            <w:sz w:val="22"/>
            <w:szCs w:val="22"/>
            <w:u w:val="single"/>
            <w:lang w:val="en-CA" w:eastAsia="en-US"/>
          </w:rPr>
          <w:t>instructions on how to complete Form 100A</w:t>
        </w:r>
      </w:hyperlink>
      <w:r w:rsidRPr="00A05F71">
        <w:rPr>
          <w:rFonts w:ascii="Calibri Light" w:eastAsia="Times New Roman" w:hAnsi="Calibri Light" w:cs="Calibri Light"/>
          <w:sz w:val="22"/>
          <w:szCs w:val="22"/>
          <w:lang w:val="en-CA" w:eastAsia="en-US"/>
        </w:rPr>
        <w:t xml:space="preserve"> have been updated. </w:t>
      </w:r>
    </w:p>
    <w:p w14:paraId="41E194DB"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w:t>
      </w:r>
      <w:hyperlink r:id="rId345" w:tgtFrame="_blank" w:history="1">
        <w:r w:rsidRPr="00A05F71">
          <w:rPr>
            <w:rFonts w:ascii="Calibri Light" w:eastAsia="Times New Roman" w:hAnsi="Calibri Light" w:cs="Calibri Light"/>
            <w:color w:val="0563C1"/>
            <w:sz w:val="22"/>
            <w:szCs w:val="22"/>
            <w:u w:val="single"/>
            <w:lang w:val="en-CA" w:eastAsia="en-US"/>
          </w:rPr>
          <w:t>Role of partner organizations</w:t>
        </w:r>
      </w:hyperlink>
      <w:r w:rsidRPr="00A05F71">
        <w:rPr>
          <w:rFonts w:ascii="Calibri Light" w:eastAsia="Times New Roman" w:hAnsi="Calibri Light" w:cs="Calibri Light"/>
          <w:sz w:val="22"/>
          <w:szCs w:val="22"/>
          <w:lang w:val="en-CA" w:eastAsia="en-US"/>
        </w:rPr>
        <w:t xml:space="preserve"> webpage has been revised to emphasize that each partner organization must play an active role in the project and must make in-kind contributions (with the exception of other funding agencies). The page was also amended to indicate that </w:t>
      </w:r>
      <w:r w:rsidRPr="00A05F71">
        <w:rPr>
          <w:rFonts w:ascii="Calibri Light" w:eastAsia="Times New Roman" w:hAnsi="Calibri Light" w:cs="Calibri Light"/>
          <w:b/>
          <w:bCs/>
          <w:sz w:val="22"/>
          <w:szCs w:val="22"/>
          <w:lang w:val="en-CA" w:eastAsia="en-US"/>
        </w:rPr>
        <w:t>Canadian producer groups and industrial associations</w:t>
      </w:r>
      <w:r w:rsidRPr="00A05F71">
        <w:rPr>
          <w:rFonts w:ascii="Calibri Light" w:eastAsia="Times New Roman" w:hAnsi="Calibri Light" w:cs="Calibri Light"/>
          <w:sz w:val="22"/>
          <w:szCs w:val="22"/>
          <w:lang w:val="en-CA" w:eastAsia="en-US"/>
        </w:rPr>
        <w:t xml:space="preserve"> must be legally established under applicable federal, </w:t>
      </w:r>
      <w:proofErr w:type="gramStart"/>
      <w:r w:rsidRPr="00A05F71">
        <w:rPr>
          <w:rFonts w:ascii="Calibri Light" w:eastAsia="Times New Roman" w:hAnsi="Calibri Light" w:cs="Calibri Light"/>
          <w:sz w:val="22"/>
          <w:szCs w:val="22"/>
          <w:lang w:val="en-CA" w:eastAsia="en-US"/>
        </w:rPr>
        <w:t>provincial</w:t>
      </w:r>
      <w:proofErr w:type="gramEnd"/>
      <w:r w:rsidRPr="00A05F71">
        <w:rPr>
          <w:rFonts w:ascii="Calibri Light" w:eastAsia="Times New Roman" w:hAnsi="Calibri Light" w:cs="Calibri Light"/>
          <w:sz w:val="22"/>
          <w:szCs w:val="22"/>
          <w:lang w:val="en-CA" w:eastAsia="en-US"/>
        </w:rPr>
        <w:t xml:space="preserve"> or territorial statutes in Canada, replacing the previous requirement that they be incorporated in Canada. </w:t>
      </w:r>
    </w:p>
    <w:p w14:paraId="06187013" w14:textId="77777777" w:rsidR="00FA77C4" w:rsidRPr="00A05F71" w:rsidRDefault="00FA77C4" w:rsidP="00AA6750">
      <w:pPr>
        <w:numPr>
          <w:ilvl w:val="0"/>
          <w:numId w:val="10"/>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The </w:t>
      </w:r>
      <w:hyperlink r:id="rId346" w:tgtFrame="_blank" w:history="1">
        <w:r w:rsidRPr="00A05F71">
          <w:rPr>
            <w:rFonts w:ascii="Calibri Light" w:eastAsia="Times New Roman" w:hAnsi="Calibri Light" w:cs="Calibri Light"/>
            <w:color w:val="0563C1"/>
            <w:sz w:val="22"/>
            <w:szCs w:val="22"/>
            <w:u w:val="single"/>
            <w:lang w:val="en-CA" w:eastAsia="en-US"/>
          </w:rPr>
          <w:t>Frequently asked questions</w:t>
        </w:r>
      </w:hyperlink>
      <w:r w:rsidRPr="00A05F71">
        <w:rPr>
          <w:rFonts w:ascii="Calibri Light" w:eastAsia="Times New Roman" w:hAnsi="Calibri Light" w:cs="Calibri Light"/>
          <w:sz w:val="22"/>
          <w:szCs w:val="22"/>
          <w:lang w:val="en-CA" w:eastAsia="en-US"/>
        </w:rPr>
        <w:t xml:space="preserve"> webpage was updated to address recurring questions received from the community.</w:t>
      </w:r>
    </w:p>
    <w:p w14:paraId="72904C8F" w14:textId="77777777" w:rsidR="00FA77C4" w:rsidRPr="00A05F71" w:rsidRDefault="00FA77C4" w:rsidP="00FA77C4">
      <w:pPr>
        <w:spacing w:after="0" w:line="240" w:lineRule="auto"/>
        <w:rPr>
          <w:rFonts w:ascii="Calibri Light" w:eastAsia="Calibri" w:hAnsi="Calibri Light" w:cs="Calibri Light"/>
          <w:b/>
          <w:bCs/>
          <w:sz w:val="22"/>
          <w:szCs w:val="22"/>
          <w:lang w:val="en-CA" w:eastAsia="en-US"/>
        </w:rPr>
      </w:pPr>
      <w:bookmarkStart w:id="92" w:name="_Webinars"/>
      <w:bookmarkEnd w:id="92"/>
    </w:p>
    <w:p w14:paraId="24D60AFA"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347" w:tgtFrame="_blank" w:history="1">
        <w:r w:rsidRPr="00A05F71">
          <w:rPr>
            <w:rFonts w:ascii="Calibri Light" w:eastAsia="Calibri" w:hAnsi="Calibri Light" w:cs="Calibri Light"/>
            <w:color w:val="0563C1"/>
            <w:sz w:val="22"/>
            <w:szCs w:val="22"/>
            <w:u w:val="single"/>
            <w:lang w:val="en-CA" w:eastAsia="en-US"/>
          </w:rPr>
          <w:t>Alliance@nserc-crsng.gc.ca</w:t>
        </w:r>
      </w:hyperlink>
      <w:r w:rsidRPr="00A05F71">
        <w:rPr>
          <w:rFonts w:ascii="Calibri Light" w:eastAsia="Calibri" w:hAnsi="Calibri Light" w:cs="Calibri Light"/>
          <w:sz w:val="22"/>
          <w:szCs w:val="22"/>
          <w:lang w:val="en-CA" w:eastAsia="en-US"/>
        </w:rPr>
        <w:t xml:space="preserve"> and sign up on the </w:t>
      </w:r>
      <w:hyperlink r:id="rId348" w:tgtFrame="_blank" w:history="1">
        <w:r w:rsidRPr="00A05F71">
          <w:rPr>
            <w:rFonts w:ascii="Calibri Light" w:eastAsia="Calibri" w:hAnsi="Calibri Light" w:cs="Calibri Light"/>
            <w:color w:val="0563C1"/>
            <w:sz w:val="22"/>
            <w:szCs w:val="22"/>
            <w:u w:val="single"/>
            <w:lang w:val="en-CA" w:eastAsia="en-US"/>
          </w:rPr>
          <w:t>Alliance webpage</w:t>
        </w:r>
      </w:hyperlink>
      <w:r w:rsidRPr="00A05F71">
        <w:rPr>
          <w:rFonts w:ascii="Calibri Light" w:eastAsia="Calibri" w:hAnsi="Calibri Light" w:cs="Calibri Light"/>
          <w:sz w:val="22"/>
          <w:szCs w:val="22"/>
          <w:lang w:val="en-CA" w:eastAsia="en-US"/>
        </w:rPr>
        <w:t xml:space="preserve"> to be added to the mailing list so you can stay up to date on the latest information.</w:t>
      </w:r>
    </w:p>
    <w:p w14:paraId="426FEA91"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bookmarkStart w:id="93" w:name="_Hlk99299124"/>
    </w:p>
    <w:p w14:paraId="5A869D08" w14:textId="77777777" w:rsidR="00FA77C4" w:rsidRPr="00A05F71" w:rsidRDefault="00FA77C4" w:rsidP="00FA77C4">
      <w:pPr>
        <w:spacing w:after="0" w:line="240" w:lineRule="auto"/>
        <w:rPr>
          <w:rFonts w:ascii="Calibri Light" w:hAnsi="Calibri Light" w:cs="Calibri Light"/>
          <w:bCs/>
          <w:sz w:val="22"/>
          <w:szCs w:val="22"/>
          <w:lang w:val="en-CA"/>
        </w:rPr>
      </w:pPr>
    </w:p>
    <w:p w14:paraId="79432C5F" w14:textId="77777777" w:rsidR="00FA77C4" w:rsidRPr="00A05F71" w:rsidRDefault="00FA77C4" w:rsidP="00FA77C4">
      <w:pPr>
        <w:spacing w:after="0" w:line="240" w:lineRule="auto"/>
        <w:rPr>
          <w:rFonts w:ascii="Calibri Light" w:hAnsi="Calibri Light" w:cs="Calibri Light"/>
          <w:bCs/>
          <w:sz w:val="22"/>
          <w:szCs w:val="22"/>
          <w:lang w:val="en-CA"/>
        </w:rPr>
      </w:pPr>
    </w:p>
    <w:p w14:paraId="210A2B01" w14:textId="77777777" w:rsidR="00FA77C4" w:rsidRPr="00A05F71" w:rsidRDefault="00FA77C4" w:rsidP="00FA77C4">
      <w:pPr>
        <w:spacing w:after="0" w:line="240" w:lineRule="auto"/>
        <w:rPr>
          <w:rFonts w:ascii="Calibri Light" w:hAnsi="Calibri Light" w:cs="Calibri Light"/>
          <w:bCs/>
          <w:sz w:val="22"/>
          <w:szCs w:val="22"/>
          <w:lang w:val="en-CA"/>
        </w:rPr>
      </w:pPr>
    </w:p>
    <w:p w14:paraId="1E208DD2" w14:textId="77777777" w:rsidR="00FA77C4" w:rsidRPr="00A05F71" w:rsidRDefault="00FA77C4" w:rsidP="00FA77C4">
      <w:pPr>
        <w:spacing w:after="0" w:line="240" w:lineRule="auto"/>
        <w:rPr>
          <w:rFonts w:ascii="Calibri Light" w:hAnsi="Calibri Light" w:cs="Calibri Light"/>
          <w:bCs/>
          <w:sz w:val="22"/>
          <w:szCs w:val="22"/>
          <w:lang w:val="en-CA"/>
        </w:rPr>
      </w:pPr>
    </w:p>
    <w:p w14:paraId="21046E61" w14:textId="77777777" w:rsidR="00855DD8" w:rsidRDefault="00855DD8">
      <w:pPr>
        <w:rPr>
          <w:rFonts w:ascii="Calibri Light" w:eastAsiaTheme="majorEastAsia" w:hAnsi="Calibri Light" w:cs="Calibri Light"/>
          <w:color w:val="365F91" w:themeColor="accent1" w:themeShade="BF"/>
          <w:sz w:val="28"/>
          <w:szCs w:val="28"/>
          <w:lang w:val="en-CA" w:eastAsia="en-CA"/>
        </w:rPr>
      </w:pPr>
      <w:r>
        <w:rPr>
          <w:rFonts w:ascii="Calibri Light" w:hAnsi="Calibri Light" w:cs="Calibri Light"/>
          <w:lang w:val="en-CA" w:eastAsia="en-CA"/>
        </w:rPr>
        <w:br w:type="page"/>
      </w:r>
    </w:p>
    <w:p w14:paraId="6F143C81" w14:textId="0B60F0D9"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349"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350"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351"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352"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353"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54"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55"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56"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893058" w:rsidP="00AA6750">
      <w:pPr>
        <w:numPr>
          <w:ilvl w:val="0"/>
          <w:numId w:val="18"/>
        </w:numPr>
        <w:spacing w:after="0" w:line="240" w:lineRule="auto"/>
        <w:rPr>
          <w:rFonts w:ascii="Calibri Light" w:eastAsia="Times New Roman" w:hAnsi="Calibri Light" w:cs="Calibri Light"/>
          <w:sz w:val="22"/>
          <w:szCs w:val="22"/>
          <w:lang w:eastAsia="en-US"/>
        </w:rPr>
      </w:pPr>
      <w:hyperlink r:id="rId357"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893058" w:rsidP="00AA6750">
      <w:pPr>
        <w:numPr>
          <w:ilvl w:val="0"/>
          <w:numId w:val="18"/>
        </w:numPr>
        <w:spacing w:after="0" w:line="240" w:lineRule="auto"/>
        <w:rPr>
          <w:rFonts w:ascii="Calibri Light" w:eastAsia="Times New Roman" w:hAnsi="Calibri Light" w:cs="Calibri Light"/>
          <w:sz w:val="22"/>
          <w:szCs w:val="22"/>
          <w:lang w:eastAsia="en-US"/>
        </w:rPr>
      </w:pPr>
      <w:hyperlink r:id="rId358"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893058" w:rsidP="00AA6750">
      <w:pPr>
        <w:numPr>
          <w:ilvl w:val="0"/>
          <w:numId w:val="18"/>
        </w:numPr>
        <w:spacing w:after="0" w:line="240" w:lineRule="auto"/>
        <w:rPr>
          <w:rFonts w:ascii="Calibri Light" w:eastAsia="Times New Roman" w:hAnsi="Calibri Light" w:cs="Calibri Light"/>
          <w:sz w:val="22"/>
          <w:szCs w:val="22"/>
          <w:lang w:eastAsia="en-US"/>
        </w:rPr>
      </w:pPr>
      <w:hyperlink r:id="rId359"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893058" w:rsidP="00AA6750">
      <w:pPr>
        <w:numPr>
          <w:ilvl w:val="0"/>
          <w:numId w:val="18"/>
        </w:numPr>
        <w:spacing w:after="0" w:line="240" w:lineRule="auto"/>
        <w:rPr>
          <w:rFonts w:ascii="Calibri Light" w:eastAsia="Times New Roman" w:hAnsi="Calibri Light" w:cs="Calibri Light"/>
          <w:sz w:val="22"/>
          <w:szCs w:val="22"/>
          <w:lang w:eastAsia="en-US"/>
        </w:rPr>
      </w:pPr>
      <w:hyperlink r:id="rId360" w:history="1">
        <w:r w:rsidR="00FA77C4" w:rsidRPr="00A05F71">
          <w:rPr>
            <w:rFonts w:ascii="Calibri Light" w:eastAsia="Times New Roman" w:hAnsi="Calibri Light" w:cs="Calibri Light"/>
            <w:color w:val="0563C1"/>
            <w:sz w:val="22"/>
            <w:szCs w:val="22"/>
            <w:u w:val="single"/>
            <w:lang w:eastAsia="en-US"/>
          </w:rPr>
          <w:t xml:space="preserve">Equity, </w:t>
        </w:r>
        <w:proofErr w:type="gramStart"/>
        <w:r w:rsidR="00FA77C4" w:rsidRPr="00A05F71">
          <w:rPr>
            <w:rFonts w:ascii="Calibri Light" w:eastAsia="Times New Roman" w:hAnsi="Calibri Light" w:cs="Calibri Light"/>
            <w:color w:val="0563C1"/>
            <w:sz w:val="22"/>
            <w:szCs w:val="22"/>
            <w:u w:val="single"/>
            <w:lang w:eastAsia="en-US"/>
          </w:rPr>
          <w:t>diversity</w:t>
        </w:r>
        <w:proofErr w:type="gramEnd"/>
        <w:r w:rsidR="00FA77C4" w:rsidRPr="00A05F71">
          <w:rPr>
            <w:rFonts w:ascii="Calibri Light" w:eastAsia="Times New Roman" w:hAnsi="Calibri Light" w:cs="Calibri Light"/>
            <w:color w:val="0563C1"/>
            <w:sz w:val="22"/>
            <w:szCs w:val="22"/>
            <w:u w:val="single"/>
            <w:lang w:eastAsia="en-US"/>
          </w:rPr>
          <w:t xml:space="preserve"> and inclusion in your training plan</w:t>
        </w:r>
      </w:hyperlink>
    </w:p>
    <w:p w14:paraId="471C5BF3" w14:textId="77777777" w:rsidR="00FA77C4" w:rsidRPr="00A05F71" w:rsidRDefault="00893058" w:rsidP="00AA6750">
      <w:pPr>
        <w:numPr>
          <w:ilvl w:val="0"/>
          <w:numId w:val="18"/>
        </w:numPr>
        <w:spacing w:after="0" w:line="240" w:lineRule="auto"/>
        <w:rPr>
          <w:rFonts w:ascii="Calibri Light" w:eastAsia="Times New Roman" w:hAnsi="Calibri Light" w:cs="Calibri Light"/>
          <w:sz w:val="22"/>
          <w:szCs w:val="22"/>
          <w:lang w:eastAsia="en-US"/>
        </w:rPr>
      </w:pPr>
      <w:hyperlink r:id="rId361"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94" w:name="_Alliance_Option_2"/>
      <w:bookmarkStart w:id="95" w:name="_Alliance_Grants_–"/>
      <w:bookmarkStart w:id="96" w:name="_NSERC_Alliance_–"/>
      <w:bookmarkEnd w:id="93"/>
      <w:bookmarkEnd w:id="94"/>
      <w:bookmarkEnd w:id="95"/>
      <w:bookmarkEnd w:id="96"/>
      <w:r>
        <w:rPr>
          <w:rFonts w:ascii="Calibri Light" w:hAnsi="Calibri Light" w:cs="Calibri Light"/>
          <w:shd w:val="clear" w:color="auto" w:fill="FFFFFF"/>
          <w:lang w:val="en-CA"/>
        </w:rPr>
        <w:br w:type="page"/>
      </w:r>
    </w:p>
    <w:p w14:paraId="19EB4640" w14:textId="5AE43CBF" w:rsidR="00FA77C4" w:rsidRPr="00A05F71" w:rsidRDefault="00FA77C4" w:rsidP="00FA77C4">
      <w:pPr>
        <w:pStyle w:val="Heading2"/>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 xml:space="preserve">NSERC Alliance – OCI </w:t>
      </w:r>
      <w:r w:rsidR="007079CE">
        <w:rPr>
          <w:rFonts w:ascii="Calibri Light" w:hAnsi="Calibri Light" w:cs="Calibri Light"/>
          <w:shd w:val="clear" w:color="auto" w:fill="FFFFFF"/>
          <w:lang w:val="en-CA"/>
        </w:rPr>
        <w:t>C2C</w:t>
      </w:r>
      <w:r w:rsidRPr="00A05F71">
        <w:rPr>
          <w:rFonts w:ascii="Calibri Light" w:hAnsi="Calibri Light" w:cs="Calibri Light"/>
          <w:shd w:val="clear" w:color="auto" w:fill="FFFFFF"/>
          <w:lang w:val="en-CA"/>
        </w:rPr>
        <w:t xml:space="preserve"> Joint Funding </w:t>
      </w:r>
    </w:p>
    <w:p w14:paraId="71F2CE61" w14:textId="77777777" w:rsidR="00FA77C4" w:rsidRPr="00A05F71" w:rsidRDefault="00FA77C4" w:rsidP="00FA77C4">
      <w:pPr>
        <w:rPr>
          <w:rFonts w:ascii="Calibri Light" w:hAnsi="Calibri Light" w:cs="Calibri Light"/>
          <w:sz w:val="22"/>
          <w:szCs w:val="22"/>
          <w:lang w:val="en-CA"/>
        </w:rPr>
      </w:pPr>
    </w:p>
    <w:p w14:paraId="0AE443DF" w14:textId="18996B38"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 xml:space="preserve">NSERC and Ontario Centres of </w:t>
      </w:r>
      <w:r w:rsidR="007079CE">
        <w:rPr>
          <w:rFonts w:ascii="Calibri Light" w:eastAsia="Calibri" w:hAnsi="Calibri Light" w:cs="Calibri Light"/>
          <w:sz w:val="22"/>
          <w:szCs w:val="22"/>
          <w:lang w:val="en-CA" w:eastAsia="en-US"/>
        </w:rPr>
        <w:t>Innovation</w:t>
      </w:r>
      <w:r w:rsidRPr="00A05F71">
        <w:rPr>
          <w:rFonts w:ascii="Calibri Light" w:eastAsia="Calibri" w:hAnsi="Calibri Light" w:cs="Calibri Light"/>
          <w:sz w:val="22"/>
          <w:szCs w:val="22"/>
          <w:lang w:val="en-CA" w:eastAsia="en-US"/>
        </w:rPr>
        <w:t xml:space="preserve"> (OCI) recently announced a partnership that will enable joint leveraging of funds from Ontario-based small to medium sized enterprises (SMEs) through the both </w:t>
      </w:r>
      <w:hyperlink r:id="rId362" w:history="1">
        <w:r w:rsidRPr="00A05F71">
          <w:rPr>
            <w:rFonts w:ascii="Calibri Light" w:eastAsia="Calibri" w:hAnsi="Calibri Light" w:cs="Calibri Light"/>
            <w:color w:val="0563C1"/>
            <w:sz w:val="22"/>
            <w:szCs w:val="22"/>
            <w:u w:val="single"/>
            <w:lang w:val="en-CA" w:eastAsia="en-US"/>
          </w:rPr>
          <w:t>NSERC Alliance </w:t>
        </w:r>
      </w:hyperlink>
      <w:r w:rsidRPr="00A05F71">
        <w:rPr>
          <w:rFonts w:ascii="Calibri Light" w:eastAsia="Calibri" w:hAnsi="Calibri Light" w:cs="Calibri Light"/>
          <w:sz w:val="22"/>
          <w:szCs w:val="22"/>
          <w:lang w:val="en-CA" w:eastAsia="en-US"/>
        </w:rPr>
        <w:t>and </w:t>
      </w:r>
      <w:hyperlink r:id="rId363" w:history="1">
        <w:r w:rsidRPr="00A05F71">
          <w:rPr>
            <w:rFonts w:ascii="Calibri Light" w:eastAsia="Calibri" w:hAnsi="Calibri Light" w:cs="Calibri Light"/>
            <w:color w:val="0563C1"/>
            <w:sz w:val="22"/>
            <w:szCs w:val="22"/>
            <w:u w:val="single"/>
            <w:lang w:val="en-CA" w:eastAsia="en-US"/>
          </w:rPr>
          <w:t xml:space="preserve">OCI </w:t>
        </w:r>
        <w:r w:rsidR="007079CE">
          <w:rPr>
            <w:rFonts w:ascii="Calibri Light" w:eastAsia="Calibri" w:hAnsi="Calibri Light" w:cs="Calibri Light"/>
            <w:color w:val="0563C1"/>
            <w:sz w:val="22"/>
            <w:szCs w:val="22"/>
            <w:u w:val="single"/>
            <w:lang w:val="en-CA" w:eastAsia="en-US"/>
          </w:rPr>
          <w:t>C2C</w:t>
        </w:r>
        <w:r w:rsidRPr="00A05F71">
          <w:rPr>
            <w:rFonts w:ascii="Calibri Light" w:eastAsia="Calibri" w:hAnsi="Calibri Light" w:cs="Calibri Light"/>
            <w:color w:val="0563C1"/>
            <w:sz w:val="22"/>
            <w:szCs w:val="22"/>
            <w:u w:val="single"/>
            <w:lang w:val="en-CA" w:eastAsia="en-US"/>
          </w:rPr>
          <w:t> </w:t>
        </w:r>
      </w:hyperlink>
      <w:r w:rsidR="007079CE" w:rsidRPr="007079CE">
        <w:rPr>
          <w:rFonts w:ascii="Calibri Light" w:eastAsia="Calibri" w:hAnsi="Calibri Light" w:cs="Calibri Light"/>
          <w:sz w:val="22"/>
          <w:szCs w:val="22"/>
          <w:lang w:val="en-CA" w:eastAsia="en-US"/>
        </w:rPr>
        <w:t>(previously OCI-VIP)</w:t>
      </w:r>
      <w:r w:rsidR="007079CE" w:rsidRPr="007079CE">
        <w:rPr>
          <w:rFonts w:ascii="Calibri Light" w:eastAsia="Calibri" w:hAnsi="Calibri Light" w:cs="Calibri Light"/>
          <w:color w:val="0563C1"/>
          <w:sz w:val="22"/>
          <w:szCs w:val="22"/>
          <w:lang w:val="en-CA" w:eastAsia="en-US"/>
        </w:rPr>
        <w:t xml:space="preserve"> </w:t>
      </w:r>
      <w:r w:rsidRPr="00A05F71">
        <w:rPr>
          <w:rFonts w:ascii="Calibri Light" w:eastAsia="Calibri" w:hAnsi="Calibri Light" w:cs="Calibri Light"/>
          <w:sz w:val="22"/>
          <w:szCs w:val="22"/>
          <w:lang w:val="en-CA" w:eastAsia="en-US"/>
        </w:rPr>
        <w:t>programs, via a single application</w:t>
      </w:r>
      <w:r w:rsidR="00FC5157">
        <w:rPr>
          <w:rFonts w:ascii="Calibri Light" w:eastAsia="Calibri" w:hAnsi="Calibri Light" w:cs="Calibri Light"/>
          <w:sz w:val="22"/>
          <w:szCs w:val="22"/>
          <w:lang w:val="en-CA" w:eastAsia="en-US"/>
        </w:rPr>
        <w:t>.</w:t>
      </w:r>
    </w:p>
    <w:p w14:paraId="720C7363"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62B391B4" w14:textId="153995DE"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This program is ideal for</w:t>
      </w:r>
      <w:r w:rsidRPr="00A05F71">
        <w:rPr>
          <w:rFonts w:ascii="Calibri Light" w:eastAsia="Calibri" w:hAnsi="Calibri Light" w:cs="Calibri Light"/>
          <w:b/>
          <w:bCs/>
          <w:sz w:val="22"/>
          <w:szCs w:val="22"/>
          <w:lang w:val="en-CA" w:eastAsia="en-US"/>
        </w:rPr>
        <w:t xml:space="preserve"> natural science and engineering</w:t>
      </w:r>
      <w:r w:rsidRPr="00A05F71">
        <w:rPr>
          <w:rFonts w:ascii="Calibri Light" w:eastAsia="Calibri" w:hAnsi="Calibri Light" w:cs="Calibri Light"/>
          <w:sz w:val="22"/>
          <w:szCs w:val="22"/>
          <w:lang w:val="en-CA" w:eastAsia="en-US"/>
        </w:rPr>
        <w:t xml:space="preserve"> projects with an </w:t>
      </w:r>
      <w:r w:rsidRPr="00A05F71">
        <w:rPr>
          <w:rFonts w:ascii="Calibri Light" w:eastAsia="Calibri" w:hAnsi="Calibri Light" w:cs="Calibri Light"/>
          <w:b/>
          <w:bCs/>
          <w:sz w:val="22"/>
          <w:szCs w:val="22"/>
          <w:lang w:val="en-CA" w:eastAsia="en-US"/>
        </w:rPr>
        <w:t>Ontario SME</w:t>
      </w:r>
      <w:r w:rsidRPr="00A05F71">
        <w:rPr>
          <w:rFonts w:ascii="Calibri Light" w:eastAsia="Calibri" w:hAnsi="Calibri Light" w:cs="Calibri Light"/>
          <w:sz w:val="22"/>
          <w:szCs w:val="22"/>
          <w:lang w:val="en-CA" w:eastAsia="en-US"/>
        </w:rPr>
        <w:t xml:space="preserve"> who is providing </w:t>
      </w:r>
      <w:r w:rsidRPr="00A05F71">
        <w:rPr>
          <w:rFonts w:ascii="Calibri Light" w:eastAsia="Calibri" w:hAnsi="Calibri Light" w:cs="Calibri Light"/>
          <w:b/>
          <w:bCs/>
          <w:sz w:val="22"/>
          <w:szCs w:val="22"/>
          <w:lang w:val="en-CA" w:eastAsia="en-US"/>
        </w:rPr>
        <w:t>$10-15K cash</w:t>
      </w:r>
      <w:r w:rsidRPr="00A05F71">
        <w:rPr>
          <w:rFonts w:ascii="Calibri Light" w:eastAsia="Calibri" w:hAnsi="Calibri Light" w:cs="Calibri Light"/>
          <w:sz w:val="22"/>
          <w:szCs w:val="22"/>
          <w:lang w:val="en-CA" w:eastAsia="en-US"/>
        </w:rPr>
        <w:t xml:space="preserve"> (plus overhead and an equal amount in-kind) for a </w:t>
      </w:r>
      <w:r w:rsidRPr="00A05F71">
        <w:rPr>
          <w:rFonts w:ascii="Calibri Light" w:eastAsia="Calibri" w:hAnsi="Calibri Light" w:cs="Calibri Light"/>
          <w:b/>
          <w:bCs/>
          <w:sz w:val="22"/>
          <w:szCs w:val="22"/>
          <w:lang w:val="en-CA" w:eastAsia="en-US"/>
        </w:rPr>
        <w:t>one</w:t>
      </w:r>
      <w:r w:rsidR="007079CE">
        <w:rPr>
          <w:rFonts w:ascii="Calibri Light" w:eastAsia="Calibri" w:hAnsi="Calibri Light" w:cs="Calibri Light"/>
          <w:b/>
          <w:bCs/>
          <w:sz w:val="22"/>
          <w:szCs w:val="22"/>
          <w:lang w:val="en-CA" w:eastAsia="en-US"/>
        </w:rPr>
        <w:t>-</w:t>
      </w:r>
      <w:r w:rsidRPr="00A05F71">
        <w:rPr>
          <w:rFonts w:ascii="Calibri Light" w:eastAsia="Calibri" w:hAnsi="Calibri Light" w:cs="Calibri Light"/>
          <w:b/>
          <w:bCs/>
          <w:sz w:val="22"/>
          <w:szCs w:val="22"/>
          <w:lang w:val="en-CA" w:eastAsia="en-US"/>
        </w:rPr>
        <w:t>year</w:t>
      </w:r>
      <w:r w:rsidRPr="00A05F71">
        <w:rPr>
          <w:rFonts w:ascii="Calibri Light" w:eastAsia="Calibri" w:hAnsi="Calibri Light" w:cs="Calibri Light"/>
          <w:sz w:val="22"/>
          <w:szCs w:val="22"/>
          <w:lang w:val="en-CA" w:eastAsia="en-US"/>
        </w:rPr>
        <w:t xml:space="preserve"> project. Note that Universities are only eligible for “</w:t>
      </w:r>
      <w:r w:rsidR="007079CE">
        <w:rPr>
          <w:rFonts w:ascii="Calibri Light" w:eastAsia="Calibri" w:hAnsi="Calibri Light" w:cs="Calibri Light"/>
          <w:sz w:val="22"/>
          <w:szCs w:val="22"/>
          <w:lang w:val="en-CA" w:eastAsia="en-US"/>
        </w:rPr>
        <w:t>C2C</w:t>
      </w:r>
      <w:r w:rsidRPr="00A05F71">
        <w:rPr>
          <w:rFonts w:ascii="Calibri Light" w:eastAsia="Calibri" w:hAnsi="Calibri Light" w:cs="Calibri Light"/>
          <w:sz w:val="22"/>
          <w:szCs w:val="22"/>
          <w:lang w:val="en-CA" w:eastAsia="en-US"/>
        </w:rPr>
        <w:t xml:space="preserve"> Alliance”. </w:t>
      </w:r>
    </w:p>
    <w:p w14:paraId="1DE9803B"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21E9291C"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Project details:</w:t>
      </w:r>
    </w:p>
    <w:p w14:paraId="08DACA34" w14:textId="261C2EAD"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Overall cash match of 4:1 (2:2:1 for </w:t>
      </w:r>
      <w:proofErr w:type="spellStart"/>
      <w:proofErr w:type="gramStart"/>
      <w:r w:rsidRPr="00A05F71">
        <w:rPr>
          <w:rFonts w:ascii="Calibri Light" w:eastAsia="Times New Roman" w:hAnsi="Calibri Light" w:cs="Calibri Light"/>
          <w:sz w:val="22"/>
          <w:szCs w:val="22"/>
          <w:lang w:val="en-CA" w:eastAsia="en-US"/>
        </w:rPr>
        <w:t>NSERC:OCI</w:t>
      </w:r>
      <w:proofErr w:type="gramEnd"/>
      <w:r w:rsidR="007079CE">
        <w:rPr>
          <w:rFonts w:ascii="Calibri Light" w:eastAsia="Times New Roman" w:hAnsi="Calibri Light" w:cs="Calibri Light"/>
          <w:sz w:val="22"/>
          <w:szCs w:val="22"/>
          <w:lang w:val="en-CA" w:eastAsia="en-US"/>
        </w:rPr>
        <w:t>:</w:t>
      </w:r>
      <w:r w:rsidRPr="00A05F71">
        <w:rPr>
          <w:rFonts w:ascii="Calibri Light" w:eastAsia="Times New Roman" w:hAnsi="Calibri Light" w:cs="Calibri Light"/>
          <w:sz w:val="22"/>
          <w:szCs w:val="22"/>
          <w:lang w:val="en-CA" w:eastAsia="en-US"/>
        </w:rPr>
        <w:t>partner</w:t>
      </w:r>
      <w:proofErr w:type="spellEnd"/>
      <w:r w:rsidRPr="00A05F71">
        <w:rPr>
          <w:rFonts w:ascii="Calibri Light" w:eastAsia="Times New Roman" w:hAnsi="Calibri Light" w:cs="Calibri Light"/>
          <w:sz w:val="22"/>
          <w:szCs w:val="22"/>
          <w:lang w:val="en-CA" w:eastAsia="en-US"/>
        </w:rPr>
        <w:t>)</w:t>
      </w:r>
    </w:p>
    <w:p w14:paraId="4C8BD4C1"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B6DBBDE"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NSERC/OCI contribution: $20-30K </w:t>
      </w:r>
      <w:r w:rsidRPr="00A05F71">
        <w:rPr>
          <w:rFonts w:ascii="Calibri Light" w:eastAsia="Times New Roman" w:hAnsi="Calibri Light" w:cs="Calibri Light"/>
          <w:b/>
          <w:bCs/>
          <w:sz w:val="22"/>
          <w:szCs w:val="22"/>
          <w:lang w:val="en-CA" w:eastAsia="en-US"/>
        </w:rPr>
        <w:t>each</w:t>
      </w:r>
    </w:p>
    <w:p w14:paraId="2BCCFFA1"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Total project cash: $50-75K</w:t>
      </w:r>
    </w:p>
    <w:p w14:paraId="72777E01"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Maximum project duration: 12 months</w:t>
      </w:r>
    </w:p>
    <w:p w14:paraId="6D29E73E"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7B993187"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Applicant eligibility:</w:t>
      </w:r>
    </w:p>
    <w:p w14:paraId="3F0DF98F" w14:textId="77777777" w:rsidR="00FA77C4" w:rsidRPr="00A05F71" w:rsidRDefault="00FA77C4" w:rsidP="00AA6750">
      <w:pPr>
        <w:numPr>
          <w:ilvl w:val="0"/>
          <w:numId w:val="12"/>
        </w:numPr>
        <w:spacing w:after="0" w:line="240" w:lineRule="auto"/>
        <w:rPr>
          <w:rFonts w:ascii="Calibri Light" w:eastAsia="Times New Roman" w:hAnsi="Calibri Light" w:cs="Calibri Light"/>
          <w:sz w:val="22"/>
          <w:szCs w:val="22"/>
          <w:u w:val="single"/>
          <w:lang w:val="en-CA" w:eastAsia="en-US"/>
        </w:rPr>
      </w:pPr>
      <w:r w:rsidRPr="00A05F71">
        <w:rPr>
          <w:rFonts w:ascii="Calibri Light" w:eastAsia="Times New Roman" w:hAnsi="Calibri Light" w:cs="Calibri Light"/>
          <w:sz w:val="22"/>
          <w:szCs w:val="22"/>
          <w:u w:val="single"/>
          <w:lang w:val="en-CA" w:eastAsia="en-US"/>
        </w:rPr>
        <w:t>Must hold an active NSERC or OCI peer-reviewed grant</w:t>
      </w:r>
    </w:p>
    <w:p w14:paraId="162BC3FC"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280A56A4"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Partner eligibility:</w:t>
      </w:r>
    </w:p>
    <w:p w14:paraId="2FAA9EFB"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3FA1CF03"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5-499 global full-time employees</w:t>
      </w:r>
    </w:p>
    <w:p w14:paraId="3D8F7909" w14:textId="77777777" w:rsidR="00FA77C4" w:rsidRPr="00A05F71" w:rsidRDefault="00FA77C4" w:rsidP="00AA6750">
      <w:pPr>
        <w:numPr>
          <w:ilvl w:val="0"/>
          <w:numId w:val="11"/>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In operation for a minimum of two years</w:t>
      </w:r>
    </w:p>
    <w:p w14:paraId="44232B08"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1436A6CE"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How to apply:</w:t>
      </w:r>
    </w:p>
    <w:p w14:paraId="0FA9D899" w14:textId="77777777" w:rsidR="00FA77C4" w:rsidRPr="00A05F71" w:rsidRDefault="00FA77C4" w:rsidP="00AA6750">
      <w:pPr>
        <w:numPr>
          <w:ilvl w:val="0"/>
          <w:numId w:val="13"/>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PI discusses project idea with OCI Business Development Manager (BDM)</w:t>
      </w:r>
    </w:p>
    <w:p w14:paraId="01E71C0F" w14:textId="77777777" w:rsidR="00FA77C4" w:rsidRPr="00A05F71" w:rsidRDefault="00FA77C4" w:rsidP="00AA6750">
      <w:pPr>
        <w:numPr>
          <w:ilvl w:val="0"/>
          <w:numId w:val="13"/>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PI, partner, and OCI BDM complete one-page project summary</w:t>
      </w:r>
    </w:p>
    <w:p w14:paraId="1A2C20F3" w14:textId="77777777" w:rsidR="00FA77C4" w:rsidRPr="00A05F71" w:rsidRDefault="00FA77C4" w:rsidP="00AA6750">
      <w:pPr>
        <w:numPr>
          <w:ilvl w:val="0"/>
          <w:numId w:val="13"/>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OCI BDM presents project opportunity at OCI-NSERC weekly meeting for discussion and evaluation</w:t>
      </w:r>
    </w:p>
    <w:p w14:paraId="29F8D848" w14:textId="77777777" w:rsidR="00FA77C4" w:rsidRPr="00A05F71" w:rsidRDefault="00FA77C4" w:rsidP="00AA6750">
      <w:pPr>
        <w:numPr>
          <w:ilvl w:val="0"/>
          <w:numId w:val="13"/>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 xml:space="preserve">If invited to submit a full application, PI and partner complete proposal in </w:t>
      </w:r>
      <w:hyperlink r:id="rId364" w:history="1">
        <w:r w:rsidRPr="00A05F71">
          <w:rPr>
            <w:rFonts w:ascii="Calibri Light" w:eastAsia="Times New Roman" w:hAnsi="Calibri Light" w:cs="Calibri Light"/>
            <w:color w:val="0563C1"/>
            <w:sz w:val="22"/>
            <w:szCs w:val="22"/>
            <w:u w:val="single"/>
            <w:lang w:val="en-CA" w:eastAsia="en-US"/>
          </w:rPr>
          <w:t>NSERC portal</w:t>
        </w:r>
      </w:hyperlink>
    </w:p>
    <w:p w14:paraId="4A8E1002" w14:textId="77777777" w:rsidR="00FA77C4" w:rsidRPr="00A05F71" w:rsidRDefault="00893058" w:rsidP="00AA6750">
      <w:pPr>
        <w:numPr>
          <w:ilvl w:val="1"/>
          <w:numId w:val="13"/>
        </w:numPr>
        <w:spacing w:after="0" w:line="240" w:lineRule="auto"/>
        <w:rPr>
          <w:rFonts w:ascii="Calibri Light" w:eastAsia="Times New Roman" w:hAnsi="Calibri Light" w:cs="Calibri Light"/>
          <w:sz w:val="22"/>
          <w:szCs w:val="22"/>
          <w:lang w:val="en-CA" w:eastAsia="en-US"/>
        </w:rPr>
      </w:pPr>
      <w:hyperlink r:id="rId365" w:history="1">
        <w:r w:rsidR="00FA77C4" w:rsidRPr="00A05F71">
          <w:rPr>
            <w:rFonts w:ascii="Calibri Light" w:eastAsia="Times New Roman" w:hAnsi="Calibri Light" w:cs="Calibri Light"/>
            <w:color w:val="0563C1"/>
            <w:sz w:val="22"/>
            <w:szCs w:val="22"/>
            <w:u w:val="single"/>
            <w:lang w:val="en-CA" w:eastAsia="en-US"/>
          </w:rPr>
          <w:t>Form 101</w:t>
        </w:r>
      </w:hyperlink>
      <w:r w:rsidR="00FA77C4" w:rsidRPr="00A05F71">
        <w:rPr>
          <w:rFonts w:ascii="Calibri Light" w:eastAsia="Times New Roman" w:hAnsi="Calibri Light" w:cs="Calibri Light"/>
          <w:sz w:val="22"/>
          <w:szCs w:val="22"/>
          <w:lang w:val="en-CA" w:eastAsia="en-US"/>
        </w:rPr>
        <w:t xml:space="preserve"> – joint proposal template (available upon request)</w:t>
      </w:r>
    </w:p>
    <w:p w14:paraId="4708EC00" w14:textId="77777777" w:rsidR="00FA77C4" w:rsidRPr="00A05F71" w:rsidRDefault="00893058" w:rsidP="00AA6750">
      <w:pPr>
        <w:numPr>
          <w:ilvl w:val="1"/>
          <w:numId w:val="13"/>
        </w:numPr>
        <w:spacing w:after="0" w:line="240" w:lineRule="auto"/>
        <w:rPr>
          <w:rFonts w:ascii="Calibri Light" w:eastAsia="Times New Roman" w:hAnsi="Calibri Light" w:cs="Calibri Light"/>
          <w:sz w:val="22"/>
          <w:szCs w:val="22"/>
          <w:lang w:val="en-CA" w:eastAsia="en-US"/>
        </w:rPr>
      </w:pPr>
      <w:hyperlink r:id="rId366" w:history="1">
        <w:r w:rsidR="00FA77C4" w:rsidRPr="00A05F71">
          <w:rPr>
            <w:rFonts w:ascii="Calibri Light" w:eastAsia="Times New Roman" w:hAnsi="Calibri Light" w:cs="Calibri Light"/>
            <w:color w:val="0563C1"/>
            <w:sz w:val="22"/>
            <w:szCs w:val="22"/>
            <w:u w:val="single"/>
            <w:lang w:val="en-CA" w:eastAsia="en-US"/>
          </w:rPr>
          <w:t>Form 100A</w:t>
        </w:r>
      </w:hyperlink>
    </w:p>
    <w:p w14:paraId="3C529C95" w14:textId="77777777" w:rsidR="00FA77C4" w:rsidRPr="00A05F71" w:rsidRDefault="00893058" w:rsidP="00AA6750">
      <w:pPr>
        <w:numPr>
          <w:ilvl w:val="1"/>
          <w:numId w:val="13"/>
        </w:numPr>
        <w:spacing w:after="0" w:line="240" w:lineRule="auto"/>
        <w:rPr>
          <w:rFonts w:ascii="Calibri Light" w:eastAsia="Times New Roman" w:hAnsi="Calibri Light" w:cs="Calibri Light"/>
          <w:sz w:val="22"/>
          <w:szCs w:val="22"/>
          <w:lang w:val="en-CA" w:eastAsia="en-US"/>
        </w:rPr>
      </w:pPr>
      <w:hyperlink r:id="rId367" w:history="1">
        <w:r w:rsidR="00FA77C4" w:rsidRPr="00A05F71">
          <w:rPr>
            <w:rFonts w:ascii="Calibri Light" w:eastAsia="Times New Roman" w:hAnsi="Calibri Light" w:cs="Calibri Light"/>
            <w:color w:val="0563C1"/>
            <w:sz w:val="22"/>
            <w:szCs w:val="22"/>
            <w:u w:val="single"/>
            <w:lang w:val="en-CA" w:eastAsia="en-US"/>
          </w:rPr>
          <w:t>Partner Organization Form</w:t>
        </w:r>
      </w:hyperlink>
    </w:p>
    <w:p w14:paraId="484DDF23" w14:textId="77777777" w:rsidR="00FA77C4" w:rsidRPr="00A05F71" w:rsidRDefault="00FA77C4" w:rsidP="00AA6750">
      <w:pPr>
        <w:numPr>
          <w:ilvl w:val="0"/>
          <w:numId w:val="13"/>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OCI BDM opens application in OCI portal with basic information</w:t>
      </w:r>
    </w:p>
    <w:p w14:paraId="6E7627D7"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45E3530C" w14:textId="3EC10903" w:rsidR="00FA77C4" w:rsidRPr="00A05F71" w:rsidRDefault="00FA77C4" w:rsidP="00FA77C4">
      <w:pPr>
        <w:spacing w:after="0" w:line="240" w:lineRule="auto"/>
        <w:rPr>
          <w:rFonts w:ascii="Calibri Light" w:eastAsia="Calibri" w:hAnsi="Calibri Light" w:cs="Calibri Light"/>
          <w:sz w:val="22"/>
          <w:szCs w:val="22"/>
          <w:u w:val="single"/>
          <w:lang w:val="en-CA" w:eastAsia="en-US"/>
        </w:rPr>
      </w:pPr>
      <w:r w:rsidRPr="00A05F71">
        <w:rPr>
          <w:rFonts w:ascii="Calibri Light" w:eastAsia="Calibri" w:hAnsi="Calibri Light" w:cs="Calibri Light"/>
          <w:sz w:val="22"/>
          <w:szCs w:val="22"/>
          <w:highlight w:val="yellow"/>
          <w:lang w:val="en-CA" w:eastAsia="en-US"/>
        </w:rPr>
        <w:t xml:space="preserve">Steps 1-3 are </w:t>
      </w:r>
      <w:r w:rsidRPr="00A05F71">
        <w:rPr>
          <w:rFonts w:ascii="Calibri Light" w:eastAsia="Calibri" w:hAnsi="Calibri Light" w:cs="Calibri Light"/>
          <w:b/>
          <w:bCs/>
          <w:sz w:val="22"/>
          <w:szCs w:val="22"/>
          <w:highlight w:val="yellow"/>
          <w:lang w:val="en-CA" w:eastAsia="en-US"/>
        </w:rPr>
        <w:t>mandatory</w:t>
      </w:r>
      <w:r w:rsidRPr="00A05F71">
        <w:rPr>
          <w:rFonts w:ascii="Calibri Light" w:eastAsia="Calibri" w:hAnsi="Calibri Light" w:cs="Calibri Light"/>
          <w:sz w:val="22"/>
          <w:szCs w:val="22"/>
          <w:highlight w:val="yellow"/>
          <w:lang w:val="en-CA" w:eastAsia="en-US"/>
        </w:rPr>
        <w:t>.</w:t>
      </w:r>
      <w:r w:rsidRPr="00A05F71">
        <w:rPr>
          <w:rFonts w:ascii="Calibri Light" w:eastAsia="Calibri" w:hAnsi="Calibri Light" w:cs="Calibri Light"/>
          <w:sz w:val="22"/>
          <w:szCs w:val="22"/>
          <w:lang w:val="en-CA" w:eastAsia="en-US"/>
        </w:rPr>
        <w:t xml:space="preserve"> </w:t>
      </w:r>
      <w:r w:rsidRPr="00A05F71">
        <w:rPr>
          <w:rFonts w:ascii="Calibri Light" w:eastAsia="Calibri" w:hAnsi="Calibri Light" w:cs="Calibri Light"/>
          <w:sz w:val="22"/>
          <w:szCs w:val="22"/>
          <w:u w:val="single"/>
          <w:lang w:val="en-CA" w:eastAsia="en-US"/>
        </w:rPr>
        <w:t>Do not create a joint Alliance-</w:t>
      </w:r>
      <w:r w:rsidR="007079CE">
        <w:rPr>
          <w:rFonts w:ascii="Calibri Light" w:eastAsia="Calibri" w:hAnsi="Calibri Light" w:cs="Calibri Light"/>
          <w:sz w:val="22"/>
          <w:szCs w:val="22"/>
          <w:u w:val="single"/>
          <w:lang w:val="en-CA" w:eastAsia="en-US"/>
        </w:rPr>
        <w:t>C2C</w:t>
      </w:r>
      <w:r w:rsidRPr="00A05F71">
        <w:rPr>
          <w:rFonts w:ascii="Calibri Light" w:eastAsia="Calibri" w:hAnsi="Calibri Light" w:cs="Calibri Light"/>
          <w:sz w:val="22"/>
          <w:szCs w:val="22"/>
          <w:u w:val="single"/>
          <w:lang w:val="en-CA" w:eastAsia="en-US"/>
        </w:rPr>
        <w:t xml:space="preserve"> application in the NSERC portal until you are invited to do so.</w:t>
      </w:r>
    </w:p>
    <w:p w14:paraId="3CF5DB96"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3EF5D65E"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r w:rsidRPr="00A05F71">
        <w:rPr>
          <w:rFonts w:ascii="Calibri Light" w:eastAsia="Calibri" w:hAnsi="Calibri Light" w:cs="Calibri Light"/>
          <w:sz w:val="22"/>
          <w:szCs w:val="22"/>
          <w:lang w:val="en-CA" w:eastAsia="en-US"/>
        </w:rPr>
        <w:t>Review process:</w:t>
      </w:r>
    </w:p>
    <w:p w14:paraId="782DBBEC" w14:textId="77777777" w:rsidR="00FA77C4" w:rsidRPr="00A05F71" w:rsidRDefault="00FA77C4" w:rsidP="00AA6750">
      <w:pPr>
        <w:numPr>
          <w:ilvl w:val="0"/>
          <w:numId w:val="14"/>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4-8 weeks</w:t>
      </w:r>
    </w:p>
    <w:p w14:paraId="0D8F3C88" w14:textId="77777777" w:rsidR="00FA77C4" w:rsidRPr="00A05F71" w:rsidRDefault="00FA77C4" w:rsidP="00AA6750">
      <w:pPr>
        <w:numPr>
          <w:ilvl w:val="0"/>
          <w:numId w:val="14"/>
        </w:numPr>
        <w:spacing w:after="0" w:line="240" w:lineRule="auto"/>
        <w:rPr>
          <w:rFonts w:ascii="Calibri Light" w:eastAsia="Times New Roman" w:hAnsi="Calibri Light" w:cs="Calibri Light"/>
          <w:sz w:val="22"/>
          <w:szCs w:val="22"/>
          <w:lang w:val="en-CA" w:eastAsia="en-US"/>
        </w:rPr>
      </w:pPr>
      <w:r w:rsidRPr="00A05F71">
        <w:rPr>
          <w:rFonts w:ascii="Calibri Light" w:eastAsia="Times New Roman" w:hAnsi="Calibri Light" w:cs="Calibri Light"/>
          <w:sz w:val="22"/>
          <w:szCs w:val="22"/>
          <w:lang w:val="en-CA" w:eastAsia="en-US"/>
        </w:rPr>
        <w:t>NSERC and OCI will issue a joint decision</w:t>
      </w:r>
    </w:p>
    <w:p w14:paraId="4B11E12E"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07F88F43"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bookmarkStart w:id="97" w:name="_Hlk99299465"/>
      <w:r w:rsidRPr="00A05F71">
        <w:rPr>
          <w:rFonts w:ascii="Calibri Light" w:eastAsia="Calibri" w:hAnsi="Calibri Light" w:cs="Calibri Light"/>
          <w:sz w:val="22"/>
          <w:szCs w:val="22"/>
          <w:lang w:val="en-CA" w:eastAsia="en-US"/>
        </w:rPr>
        <w:t>If you have any questions, or are interested in applying, please contact your Grants Officer.</w:t>
      </w:r>
    </w:p>
    <w:bookmarkEnd w:id="97"/>
    <w:p w14:paraId="659C9FE1" w14:textId="77777777" w:rsidR="00FA77C4" w:rsidRPr="00A05F71" w:rsidRDefault="00FA77C4" w:rsidP="00FA77C4">
      <w:pPr>
        <w:spacing w:after="0" w:line="240" w:lineRule="auto"/>
        <w:rPr>
          <w:rFonts w:ascii="Calibri Light" w:eastAsia="Calibri" w:hAnsi="Calibri Light" w:cs="Calibri Light"/>
          <w:sz w:val="22"/>
          <w:szCs w:val="22"/>
          <w:lang w:val="en-CA" w:eastAsia="en-US"/>
        </w:rPr>
      </w:pPr>
    </w:p>
    <w:p w14:paraId="44AE70D3" w14:textId="77777777" w:rsidR="00FA77C4" w:rsidRPr="00A05F71" w:rsidRDefault="00FA77C4" w:rsidP="00FA77C4">
      <w:pPr>
        <w:spacing w:after="0" w:line="240" w:lineRule="auto"/>
        <w:rPr>
          <w:rFonts w:ascii="Calibri Light" w:hAnsi="Calibri Light" w:cs="Calibri Light"/>
          <w:bCs/>
          <w:sz w:val="22"/>
          <w:szCs w:val="22"/>
          <w:lang w:val="en-CA"/>
        </w:rPr>
      </w:pPr>
    </w:p>
    <w:p w14:paraId="5AD09A30" w14:textId="7395676B" w:rsidR="00FA77C4" w:rsidRPr="00A05F71" w:rsidRDefault="00FA77C4">
      <w:pPr>
        <w:rPr>
          <w:rFonts w:ascii="Calibri Light" w:hAnsi="Calibri Light" w:cs="Calibri Light"/>
          <w:sz w:val="22"/>
          <w:szCs w:val="22"/>
          <w:lang w:val="en-CA"/>
        </w:rPr>
      </w:pPr>
    </w:p>
    <w:p w14:paraId="45AD5B32" w14:textId="26907996" w:rsidR="00FA77C4" w:rsidRPr="00A05F71" w:rsidRDefault="00FA77C4">
      <w:pPr>
        <w:rPr>
          <w:rFonts w:ascii="Calibri Light" w:hAnsi="Calibri Light" w:cs="Calibri Light"/>
          <w:sz w:val="22"/>
          <w:szCs w:val="22"/>
          <w:lang w:val="en-CA"/>
        </w:rPr>
      </w:pPr>
    </w:p>
    <w:p w14:paraId="289C64B4" w14:textId="77777777" w:rsidR="00FA77C4" w:rsidRPr="00A05F71" w:rsidRDefault="00FA77C4" w:rsidP="00FA77C4">
      <w:pPr>
        <w:pStyle w:val="Heading2"/>
        <w:spacing w:before="0"/>
        <w:rPr>
          <w:rFonts w:ascii="Calibri Light" w:hAnsi="Calibri Light" w:cs="Calibri Light"/>
          <w:lang w:val="en-CA"/>
        </w:rPr>
      </w:pPr>
      <w:bookmarkStart w:id="98" w:name="_Honda_Canada_Foundation_1"/>
      <w:bookmarkEnd w:id="98"/>
      <w:r w:rsidRPr="00A05F71">
        <w:rPr>
          <w:rFonts w:ascii="Calibri Light" w:hAnsi="Calibri Light" w:cs="Calibri Light"/>
          <w:lang w:val="en-CA"/>
        </w:rPr>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68">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The Foundation is proud to be involved with charitable purposes that reflect the basic tenets, </w:t>
      </w:r>
      <w:proofErr w:type="gramStart"/>
      <w:r w:rsidRPr="00A05F71">
        <w:rPr>
          <w:rFonts w:ascii="Calibri Light" w:eastAsia="Calibri" w:hAnsi="Calibri Light" w:cs="Calibri Light"/>
          <w:color w:val="000000"/>
          <w:sz w:val="22"/>
          <w:szCs w:val="22"/>
          <w:lang w:val="en-CA"/>
        </w:rPr>
        <w:t>beliefs</w:t>
      </w:r>
      <w:proofErr w:type="gramEnd"/>
      <w:r w:rsidRPr="00A05F71">
        <w:rPr>
          <w:rFonts w:ascii="Calibri Light" w:eastAsia="Calibri" w:hAnsi="Calibri Light" w:cs="Calibri Light"/>
          <w:color w:val="000000"/>
          <w:sz w:val="22"/>
          <w:szCs w:val="22"/>
          <w:lang w:val="en-CA"/>
        </w:rPr>
        <w:t xml:space="preserve">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69"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70" w:history="1">
        <w:r w:rsidRPr="00A05F71">
          <w:rPr>
            <w:rFonts w:ascii="Calibri Light" w:eastAsia="MS Mincho" w:hAnsi="Calibri Light" w:cs="Calibri Light"/>
            <w:color w:val="0000FF"/>
            <w:sz w:val="22"/>
            <w:szCs w:val="22"/>
            <w:u w:val="single"/>
            <w:lang w:val="en-CA"/>
          </w:rPr>
          <w:t>Application Instructions</w:t>
        </w:r>
      </w:hyperlink>
      <w:bookmarkStart w:id="99" w:name="_IC-IMPACTS_Centres_of"/>
      <w:bookmarkStart w:id="100" w:name="_Mitacs,_Accelerate"/>
      <w:bookmarkStart w:id="101" w:name="h.4f1mdlm" w:colFirst="0" w:colLast="0"/>
      <w:bookmarkEnd w:id="99"/>
      <w:bookmarkEnd w:id="100"/>
      <w:bookmarkEnd w:id="101"/>
    </w:p>
    <w:p w14:paraId="5BE7EDA2" w14:textId="77777777" w:rsidR="00FA77C4" w:rsidRPr="00A05F71" w:rsidRDefault="00FA77C4" w:rsidP="00FA77C4">
      <w:pPr>
        <w:pStyle w:val="Normal1"/>
        <w:spacing w:after="0" w:line="240" w:lineRule="auto"/>
        <w:ind w:left="-284" w:right="43"/>
        <w:rPr>
          <w:rFonts w:ascii="Calibri Light" w:hAnsi="Calibri Light" w:cs="Calibri Light"/>
          <w:szCs w:val="22"/>
          <w:lang w:val="en-CA"/>
        </w:rPr>
      </w:pPr>
      <w:r w:rsidRPr="00A05F71">
        <w:rPr>
          <w:rFonts w:ascii="Calibri Light" w:hAnsi="Calibri Light" w:cs="Calibri Light"/>
          <w:szCs w:val="22"/>
          <w:lang w:val="en-CA"/>
        </w:rPr>
        <w:br w:type="page"/>
      </w:r>
    </w:p>
    <w:p w14:paraId="6B945111" w14:textId="77777777" w:rsidR="00FA77C4" w:rsidRPr="00A05F71" w:rsidRDefault="00FA77C4" w:rsidP="00FA77C4">
      <w:pPr>
        <w:pStyle w:val="Heading2"/>
        <w:spacing w:before="0"/>
        <w:rPr>
          <w:rFonts w:ascii="Calibri Light" w:hAnsi="Calibri Light" w:cs="Calibri Light"/>
          <w:color w:val="auto"/>
          <w:lang w:val="en-CA"/>
        </w:rPr>
      </w:pPr>
      <w:bookmarkStart w:id="102" w:name="_Transport_Canada,_Clean"/>
      <w:bookmarkStart w:id="103" w:name="_NSERC,_Engage_and"/>
      <w:bookmarkStart w:id="104" w:name="_NSERC_-_Collaborative"/>
      <w:bookmarkStart w:id="105" w:name="_OCE,_Connected_Vehicle/Autonomous"/>
      <w:bookmarkStart w:id="106" w:name="_OCE,_Voucher_for"/>
      <w:bookmarkStart w:id="107" w:name="_Public_Health_Agency"/>
      <w:bookmarkStart w:id="108" w:name="_Ref382814811"/>
      <w:bookmarkStart w:id="109" w:name="_Ref386030577"/>
      <w:bookmarkStart w:id="110" w:name="_Ref384038553"/>
      <w:bookmarkEnd w:id="102"/>
      <w:bookmarkEnd w:id="103"/>
      <w:bookmarkEnd w:id="104"/>
      <w:bookmarkEnd w:id="105"/>
      <w:bookmarkEnd w:id="106"/>
      <w:bookmarkEnd w:id="107"/>
      <w:r w:rsidRPr="00A05F71">
        <w:rPr>
          <w:rFonts w:ascii="Calibri Light" w:hAnsi="Calibri Light" w:cs="Calibri Light"/>
          <w:lang w:val="en-CA"/>
        </w:rPr>
        <w:lastRenderedPageBreak/>
        <w:t>Public Health Agency of Canada, Multi-sectoral Partnerships to Promote Healthy Living and Prevent Chronic Disease</w:t>
      </w:r>
      <w:bookmarkEnd w:id="108"/>
      <w:r w:rsidRPr="00A05F71">
        <w:rPr>
          <w:rFonts w:ascii="Calibri Light" w:hAnsi="Calibri Light" w:cs="Calibri Light"/>
          <w:sz w:val="22"/>
          <w:szCs w:val="22"/>
          <w:lang w:val="en-CA"/>
        </w:rPr>
        <w:br/>
      </w:r>
    </w:p>
    <w:p w14:paraId="33F6E4A0" w14:textId="77777777" w:rsidR="00FA77C4" w:rsidRPr="00A05F71" w:rsidRDefault="00FA77C4" w:rsidP="00FA77C4">
      <w:pPr>
        <w:pStyle w:val="Normal1"/>
        <w:spacing w:after="0" w:line="240" w:lineRule="auto"/>
        <w:rPr>
          <w:rFonts w:ascii="Calibri Light" w:hAnsi="Calibri Light" w:cs="Calibri Light"/>
          <w:color w:val="auto"/>
          <w:szCs w:val="22"/>
          <w:lang w:val="en-CA"/>
        </w:rPr>
      </w:pPr>
      <w:r w:rsidRPr="00A05F71">
        <w:rPr>
          <w:rFonts w:ascii="Calibri Light" w:hAnsi="Calibri Light" w:cs="Calibri Light"/>
          <w:i/>
          <w:color w:val="auto"/>
          <w:szCs w:val="22"/>
          <w:highlight w:val="yellow"/>
          <w:lang w:val="en-CA"/>
        </w:rPr>
        <w:t xml:space="preserve">*A hard copy of the complete application package and a </w:t>
      </w:r>
      <w:hyperlink r:id="rId371">
        <w:r w:rsidRPr="00A05F71">
          <w:rPr>
            <w:rFonts w:ascii="Calibri Light" w:hAnsi="Calibri Light" w:cs="Calibri Light"/>
            <w:i/>
            <w:color w:val="auto"/>
            <w:szCs w:val="22"/>
            <w:highlight w:val="yellow"/>
            <w:u w:val="single"/>
            <w:lang w:val="en-CA"/>
          </w:rPr>
          <w:t>Research Grant/Contract Authorization (RGA) Form</w:t>
        </w:r>
      </w:hyperlink>
      <w:r w:rsidRPr="00A05F71">
        <w:rPr>
          <w:rFonts w:ascii="Calibri Light" w:hAnsi="Calibri Light" w:cs="Calibri Light"/>
          <w:i/>
          <w:color w:val="auto"/>
          <w:szCs w:val="22"/>
          <w:highlight w:val="yellow"/>
          <w:lang w:val="en-CA"/>
        </w:rPr>
        <w:t xml:space="preserve"> with all required signatures </w:t>
      </w:r>
      <w:r w:rsidRPr="00A05F71">
        <w:rPr>
          <w:rFonts w:ascii="Calibri Light" w:hAnsi="Calibri Light" w:cs="Calibri Light"/>
          <w:b/>
          <w:i/>
          <w:color w:val="auto"/>
          <w:szCs w:val="22"/>
          <w:highlight w:val="yellow"/>
          <w:lang w:val="en-CA"/>
        </w:rPr>
        <w:t xml:space="preserve">must </w:t>
      </w:r>
      <w:r w:rsidRPr="00A05F71">
        <w:rPr>
          <w:rFonts w:ascii="Calibri Light" w:hAnsi="Calibri Light" w:cs="Calibri Light"/>
          <w:i/>
          <w:color w:val="auto"/>
          <w:szCs w:val="22"/>
          <w:highlight w:val="yellow"/>
          <w:lang w:val="en-CA"/>
        </w:rPr>
        <w:t>be submitted to the ORS Grants Office a minimum of 5 days before intended deadline.</w:t>
      </w:r>
    </w:p>
    <w:p w14:paraId="21AD93E3" w14:textId="77777777" w:rsidR="00FA77C4" w:rsidRPr="00A05F71" w:rsidRDefault="00FA77C4" w:rsidP="00FA77C4">
      <w:pPr>
        <w:spacing w:after="0" w:line="240" w:lineRule="auto"/>
        <w:rPr>
          <w:rFonts w:ascii="Calibri Light" w:eastAsia="Calibri" w:hAnsi="Calibri Light" w:cs="Calibri Light"/>
          <w:sz w:val="22"/>
          <w:szCs w:val="22"/>
          <w:lang w:val="en-CA"/>
        </w:rPr>
      </w:pPr>
    </w:p>
    <w:p w14:paraId="1B0F2310"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Description:  </w:t>
      </w:r>
      <w:r w:rsidRPr="00A05F71">
        <w:rPr>
          <w:rFonts w:ascii="Calibri Light" w:eastAsia="Calibri" w:hAnsi="Calibri Light" w:cs="Calibri Light"/>
          <w:sz w:val="22"/>
          <w:szCs w:val="22"/>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w:t>
      </w:r>
      <w:proofErr w:type="gramStart"/>
      <w:r w:rsidRPr="00A05F71">
        <w:rPr>
          <w:rFonts w:ascii="Calibri Light" w:eastAsia="Calibri" w:hAnsi="Calibri Light" w:cs="Calibri Light"/>
          <w:sz w:val="22"/>
          <w:szCs w:val="22"/>
          <w:lang w:val="en-CA"/>
        </w:rPr>
        <w:t>sector</w:t>
      </w:r>
      <w:proofErr w:type="gramEnd"/>
      <w:r w:rsidRPr="00A05F71">
        <w:rPr>
          <w:rFonts w:ascii="Calibri Light" w:eastAsia="Calibri" w:hAnsi="Calibri Light" w:cs="Calibri Light"/>
          <w:sz w:val="22"/>
          <w:szCs w:val="22"/>
          <w:lang w:val="en-CA"/>
        </w:rPr>
        <w:t xml:space="preserve"> and the private sector - are required to address complex social issues such as childhood obesity and the prevention of chronic diseases. </w:t>
      </w:r>
    </w:p>
    <w:p w14:paraId="2EC0EE1C"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3A7B8515"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The </w:t>
      </w:r>
      <w:hyperlink r:id="rId372" w:anchor="q1" w:history="1">
        <w:r w:rsidRPr="00A05F71">
          <w:rPr>
            <w:rFonts w:ascii="Calibri Light" w:eastAsia="Times New Roman" w:hAnsi="Calibri Light" w:cs="Calibri Light"/>
            <w:sz w:val="22"/>
            <w:szCs w:val="22"/>
            <w:u w:val="single"/>
            <w:lang w:val="en-CA" w:eastAsia="en-CA"/>
          </w:rPr>
          <w:t>Integrated Strategy on Healthy Living and Chronic Disease (ISHLCD</w:t>
        </w:r>
      </w:hyperlink>
      <w:hyperlink r:id="rId373" w:anchor="q1" w:history="1">
        <w:r w:rsidRPr="00A05F71">
          <w:rPr>
            <w:rFonts w:ascii="Calibri Light" w:eastAsia="Times New Roman" w:hAnsi="Calibri Light" w:cs="Calibri Light"/>
            <w:sz w:val="22"/>
            <w:szCs w:val="22"/>
            <w:u w:val="single"/>
            <w:lang w:val="en-CA" w:eastAsia="en-CA"/>
          </w:rPr>
          <w:t>)</w:t>
        </w:r>
      </w:hyperlink>
      <w:r w:rsidRPr="00A05F71">
        <w:rPr>
          <w:rFonts w:ascii="Calibri Light" w:eastAsia="Times New Roman" w:hAnsi="Calibri Light" w:cs="Calibri Light"/>
          <w:sz w:val="22"/>
          <w:szCs w:val="22"/>
          <w:lang w:val="en-CA" w:eastAsia="en-CA"/>
        </w:rPr>
        <w:t xml:space="preserve"> provides a framework for the federal government to promote the health of Canadians and reduce the impact of chronic disease in Canada. The funding programs under the ISHLCD include the </w:t>
      </w:r>
      <w:hyperlink r:id="rId374" w:history="1">
        <w:r w:rsidRPr="00A05F71">
          <w:rPr>
            <w:rFonts w:ascii="Calibri Light" w:eastAsia="Times New Roman" w:hAnsi="Calibri Light" w:cs="Calibri Light"/>
            <w:sz w:val="22"/>
            <w:szCs w:val="22"/>
            <w:u w:val="single"/>
            <w:lang w:val="en-CA" w:eastAsia="en-CA"/>
          </w:rPr>
          <w:t>Healthy Living Fund</w:t>
        </w:r>
      </w:hyperlink>
      <w:r w:rsidRPr="00A05F71">
        <w:rPr>
          <w:rFonts w:ascii="Calibri Light" w:eastAsia="Times New Roman" w:hAnsi="Calibri Light" w:cs="Calibri Light"/>
          <w:sz w:val="22"/>
          <w:szCs w:val="22"/>
          <w:lang w:val="en-CA" w:eastAsia="en-CA"/>
        </w:rPr>
        <w:t xml:space="preserve">, the </w:t>
      </w:r>
      <w:hyperlink r:id="rId375" w:history="1">
        <w:r w:rsidRPr="00A05F71">
          <w:rPr>
            <w:rFonts w:ascii="Calibri Light" w:eastAsia="Times New Roman" w:hAnsi="Calibri Light" w:cs="Calibri Light"/>
            <w:sz w:val="22"/>
            <w:szCs w:val="22"/>
            <w:u w:val="single"/>
            <w:lang w:val="en-CA" w:eastAsia="en-CA"/>
          </w:rPr>
          <w:t>Canadian Diabetes Strategy</w:t>
        </w:r>
      </w:hyperlink>
      <w:r w:rsidRPr="00A05F71">
        <w:rPr>
          <w:rFonts w:ascii="Calibri Light" w:eastAsia="Times New Roman" w:hAnsi="Calibri Light" w:cs="Calibri Light"/>
          <w:sz w:val="22"/>
          <w:szCs w:val="22"/>
          <w:lang w:val="en-CA" w:eastAsia="en-CA"/>
        </w:rPr>
        <w:t xml:space="preserve">, the </w:t>
      </w:r>
      <w:hyperlink r:id="rId376" w:history="1">
        <w:r w:rsidRPr="00A05F71">
          <w:rPr>
            <w:rFonts w:ascii="Calibri Light" w:eastAsia="Times New Roman" w:hAnsi="Calibri Light" w:cs="Calibri Light"/>
            <w:sz w:val="22"/>
            <w:szCs w:val="22"/>
            <w:u w:val="single"/>
            <w:lang w:val="en-CA" w:eastAsia="en-CA"/>
          </w:rPr>
          <w:t>Cancer Community-Based Program</w:t>
        </w:r>
      </w:hyperlink>
      <w:r w:rsidRPr="00A05F71">
        <w:rPr>
          <w:rFonts w:ascii="Calibri Light" w:eastAsia="Times New Roman" w:hAnsi="Calibri Light" w:cs="Calibri Light"/>
          <w:sz w:val="22"/>
          <w:szCs w:val="22"/>
          <w:lang w:val="en-CA" w:eastAsia="en-CA"/>
        </w:rPr>
        <w:t xml:space="preserve"> and the </w:t>
      </w:r>
      <w:hyperlink r:id="rId377" w:history="1">
        <w:r w:rsidRPr="00A05F71">
          <w:rPr>
            <w:rFonts w:ascii="Calibri Light" w:eastAsia="Times New Roman" w:hAnsi="Calibri Light" w:cs="Calibri Light"/>
            <w:sz w:val="22"/>
            <w:szCs w:val="22"/>
            <w:u w:val="single"/>
            <w:lang w:val="en-CA" w:eastAsia="en-CA"/>
          </w:rPr>
          <w:t>Cardiovascular Disease</w:t>
        </w:r>
      </w:hyperlink>
      <w:r w:rsidRPr="00A05F71">
        <w:rPr>
          <w:rFonts w:ascii="Calibri Light" w:eastAsia="Times New Roman" w:hAnsi="Calibri Light" w:cs="Calibri Light"/>
          <w:sz w:val="22"/>
          <w:szCs w:val="22"/>
          <w:lang w:val="en-CA" w:eastAsia="en-CA"/>
        </w:rPr>
        <w:t xml:space="preserve"> program.</w:t>
      </w:r>
    </w:p>
    <w:p w14:paraId="2FAD597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284DCDC0"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Projects to be funded under the ISHLCD must include a focus on at least one of the following:</w:t>
      </w:r>
    </w:p>
    <w:p w14:paraId="4BDAF5F9"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healthy living and healthy weights through a primary prevention initiative</w:t>
      </w:r>
    </w:p>
    <w:p w14:paraId="2A1B2647"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common risk factors (</w:t>
      </w:r>
      <w:proofErr w:type="gramStart"/>
      <w:r w:rsidRPr="00A05F71">
        <w:rPr>
          <w:rFonts w:ascii="Calibri Light" w:eastAsia="Times New Roman" w:hAnsi="Calibri Light" w:cs="Calibri Light"/>
          <w:sz w:val="22"/>
          <w:szCs w:val="22"/>
          <w:lang w:val="en-CA" w:eastAsia="en-CA"/>
        </w:rPr>
        <w:t>i.e.</w:t>
      </w:r>
      <w:proofErr w:type="gramEnd"/>
      <w:r w:rsidRPr="00A05F71">
        <w:rPr>
          <w:rFonts w:ascii="Calibri Light" w:eastAsia="Times New Roman" w:hAnsi="Calibri Light" w:cs="Calibri Light"/>
          <w:sz w:val="22"/>
          <w:szCs w:val="22"/>
          <w:lang w:val="en-CA" w:eastAsia="en-CA"/>
        </w:rPr>
        <w:t xml:space="preserve"> unhealthy diet, physical inactivity, tobacco use) applicable to a number of the aforementioned chronic diseases</w:t>
      </w:r>
    </w:p>
    <w:p w14:paraId="6E983CF2"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bookmarkStart w:id="111" w:name="a2_2"/>
      <w:bookmarkEnd w:id="111"/>
    </w:p>
    <w:p w14:paraId="6166F0DF"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As part of the Government of Canada's five-year renewal of the Federal Tobacco Control Strategy (FTCS) through Budget 2012, interventions under this program stream will target tobacco as a common risk factor for chronic diseases as reinforced in the </w:t>
      </w:r>
      <w:hyperlink r:id="rId378" w:tooltip="Link to External Site" w:history="1">
        <w:r w:rsidRPr="00A05F71">
          <w:rPr>
            <w:rFonts w:ascii="Calibri Light" w:eastAsia="Times New Roman" w:hAnsi="Calibri Light" w:cs="Calibri Light"/>
            <w:sz w:val="22"/>
            <w:szCs w:val="22"/>
            <w:u w:val="single"/>
            <w:lang w:val="en-CA" w:eastAsia="en-CA"/>
          </w:rPr>
          <w:t>2011 United Nations Declaration on Non-Communicable Diseases</w:t>
        </w:r>
      </w:hyperlink>
      <w:r w:rsidRPr="00A05F71">
        <w:rPr>
          <w:rFonts w:ascii="Calibri Light" w:eastAsia="Times New Roman" w:hAnsi="Calibri Light" w:cs="Calibri Light"/>
          <w:sz w:val="22"/>
          <w:szCs w:val="22"/>
          <w:lang w:val="en-CA" w:eastAsia="en-CA"/>
        </w:rPr>
        <w:t>. The Agency's tobacco investments ensure alignment with broader chronic disease prevention priorities, such as the stakeholder-led National Lung Health Framework.</w:t>
      </w:r>
    </w:p>
    <w:p w14:paraId="453376A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625B9DC3" w14:textId="77777777" w:rsidR="00FA77C4" w:rsidRPr="00A05F71" w:rsidRDefault="00FA77C4" w:rsidP="00FA77C4">
      <w:p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sz w:val="22"/>
          <w:szCs w:val="22"/>
          <w:lang w:val="en-CA" w:eastAsia="en-CA"/>
        </w:rPr>
        <w:t>Projects to be funded under the FTCS must include a focus on at least one of the</w:t>
      </w:r>
      <w:r w:rsidRPr="00A05F71">
        <w:rPr>
          <w:rFonts w:ascii="Calibri Light" w:eastAsia="Times New Roman" w:hAnsi="Calibri Light" w:cs="Calibri Light"/>
          <w:color w:val="000000"/>
          <w:sz w:val="22"/>
          <w:szCs w:val="22"/>
          <w:lang w:val="en-CA" w:eastAsia="en-CA"/>
        </w:rPr>
        <w:t xml:space="preserve"> following:</w:t>
      </w:r>
    </w:p>
    <w:p w14:paraId="6FC02B69"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building the capacity of tobacco cessation interveners</w:t>
      </w:r>
    </w:p>
    <w:p w14:paraId="3A4E58BA"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reinforcing tobacco prevention and cessation in the workplace</w:t>
      </w:r>
    </w:p>
    <w:p w14:paraId="6AAE9B87"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addressing the elevated risks of urban First Nations people living off-reserve, and Métis people and Inuit people living outside of their traditional communities</w:t>
      </w:r>
    </w:p>
    <w:p w14:paraId="47918094"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33FE953E"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Eligibility:  </w:t>
      </w:r>
      <w:r w:rsidRPr="00A05F71">
        <w:rPr>
          <w:rFonts w:ascii="Calibri Light" w:eastAsia="Calibri" w:hAnsi="Calibri Light" w:cs="Calibri Light"/>
          <w:sz w:val="22"/>
          <w:szCs w:val="22"/>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48B03F71"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2C7EBCAD"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Value:</w:t>
      </w:r>
      <w:r w:rsidRPr="00A05F71">
        <w:rPr>
          <w:rFonts w:ascii="Calibri Light" w:hAnsi="Calibri Light" w:cs="Calibri Light"/>
          <w:sz w:val="22"/>
          <w:szCs w:val="22"/>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A05F71">
        <w:rPr>
          <w:rFonts w:ascii="Calibri Light" w:eastAsia="Calibri" w:hAnsi="Calibri Light" w:cs="Calibri Light"/>
          <w:sz w:val="22"/>
          <w:szCs w:val="22"/>
          <w:lang w:val="en-CA"/>
        </w:rPr>
        <w:t xml:space="preserve">A matched funding ratio of 1:1 is required for funding under the ISHLCD. A minimum of 1:3 matched funding is required for projects funded under the FTCS. Final determination of the matched funding ratio for any </w:t>
      </w:r>
      <w:proofErr w:type="gramStart"/>
      <w:r w:rsidRPr="00A05F71">
        <w:rPr>
          <w:rFonts w:ascii="Calibri Light" w:eastAsia="Calibri" w:hAnsi="Calibri Light" w:cs="Calibri Light"/>
          <w:sz w:val="22"/>
          <w:szCs w:val="22"/>
          <w:lang w:val="en-CA"/>
        </w:rPr>
        <w:t>particular project</w:t>
      </w:r>
      <w:proofErr w:type="gramEnd"/>
      <w:r w:rsidRPr="00A05F71">
        <w:rPr>
          <w:rFonts w:ascii="Calibri Light" w:eastAsia="Calibri" w:hAnsi="Calibri Light" w:cs="Calibri Light"/>
          <w:sz w:val="22"/>
          <w:szCs w:val="22"/>
          <w:lang w:val="en-CA"/>
        </w:rPr>
        <w:t xml:space="preserve"> rests with the Public Health Agency of Canada.</w:t>
      </w:r>
    </w:p>
    <w:p w14:paraId="5F84C578" w14:textId="77777777" w:rsidR="00E8422A" w:rsidRDefault="00E8422A" w:rsidP="00FA77C4">
      <w:pPr>
        <w:spacing w:after="0" w:line="240" w:lineRule="auto"/>
        <w:rPr>
          <w:rFonts w:ascii="Calibri Light" w:eastAsia="Calibri" w:hAnsi="Calibri Light" w:cs="Calibri Light"/>
          <w:b/>
          <w:sz w:val="22"/>
          <w:szCs w:val="22"/>
          <w:lang w:val="en-CA"/>
        </w:rPr>
      </w:pPr>
    </w:p>
    <w:p w14:paraId="40B6F0F7" w14:textId="78521A98" w:rsidR="005C06D6" w:rsidRDefault="00FA77C4" w:rsidP="00367091">
      <w:pPr>
        <w:spacing w:after="0" w:line="240" w:lineRule="auto"/>
        <w:rPr>
          <w:rStyle w:val="Hyperlink"/>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Details:</w:t>
      </w:r>
      <w:bookmarkStart w:id="112" w:name="_MON_1593430783"/>
      <w:bookmarkEnd w:id="112"/>
      <w:r w:rsidRPr="00A05F71">
        <w:rPr>
          <w:rFonts w:ascii="Calibri Light" w:eastAsia="Calibri" w:hAnsi="Calibri Light" w:cs="Calibri Light"/>
          <w:sz w:val="22"/>
          <w:szCs w:val="22"/>
          <w:lang w:val="en-CA"/>
        </w:rPr>
        <w:object w:dxaOrig="1550" w:dyaOrig="991" w14:anchorId="6750FA3A">
          <v:shape id="_x0000_i1026" type="#_x0000_t75" style="width:78pt;height:54pt" o:ole="">
            <v:imagedata r:id="rId379" o:title=""/>
          </v:shape>
          <o:OLEObject Type="Embed" ProgID="Word.Document.8" ShapeID="_x0000_i1026" DrawAspect="Icon" ObjectID="_1764752056" r:id="rId380">
            <o:FieldCodes>\s</o:FieldCodes>
          </o:OLEObject>
        </w:object>
      </w:r>
      <w:r w:rsidRPr="00A05F71">
        <w:rPr>
          <w:rFonts w:ascii="Calibri Light" w:eastAsia="Calibri" w:hAnsi="Calibri Light" w:cs="Calibri Light"/>
          <w:sz w:val="22"/>
          <w:szCs w:val="22"/>
          <w:lang w:val="en-CA"/>
        </w:rPr>
        <w:t xml:space="preserve">|  </w:t>
      </w:r>
      <w:hyperlink r:id="rId381" w:anchor="a4" w:history="1">
        <w:r w:rsidRPr="00A05F71">
          <w:rPr>
            <w:rStyle w:val="Hyperlink"/>
            <w:rFonts w:ascii="Calibri Light" w:eastAsia="Calibri" w:hAnsi="Calibri Light" w:cs="Calibri Light"/>
            <w:sz w:val="22"/>
            <w:szCs w:val="22"/>
            <w:lang w:val="en-CA"/>
          </w:rPr>
          <w:t>Submitting at Letter of Intent</w:t>
        </w:r>
      </w:hyperlink>
      <w:r w:rsidRPr="00A05F71">
        <w:rPr>
          <w:rFonts w:ascii="Calibri Light" w:eastAsia="Calibri" w:hAnsi="Calibri Light" w:cs="Calibri Light"/>
          <w:sz w:val="22"/>
          <w:szCs w:val="22"/>
          <w:lang w:val="en-CA"/>
        </w:rPr>
        <w:t xml:space="preserve">  | </w:t>
      </w:r>
      <w:hyperlink r:id="rId382" w:anchor="a5" w:history="1">
        <w:r w:rsidRPr="00A05F71">
          <w:rPr>
            <w:rStyle w:val="Hyperlink"/>
            <w:rFonts w:ascii="Calibri Light" w:eastAsia="Calibri" w:hAnsi="Calibri Light" w:cs="Calibri Light"/>
            <w:sz w:val="22"/>
            <w:szCs w:val="22"/>
            <w:lang w:val="en-CA"/>
          </w:rPr>
          <w:t>Project Assessment</w:t>
        </w:r>
      </w:hyperlink>
      <w:r w:rsidRPr="00A05F71">
        <w:rPr>
          <w:rFonts w:ascii="Calibri Light" w:eastAsia="Calibri" w:hAnsi="Calibri Light" w:cs="Calibri Light"/>
          <w:sz w:val="22"/>
          <w:szCs w:val="22"/>
          <w:lang w:val="en-CA"/>
        </w:rPr>
        <w:t xml:space="preserve">  | </w:t>
      </w:r>
      <w:hyperlink r:id="rId383" w:anchor="a7" w:history="1">
        <w:r w:rsidRPr="00A05F71">
          <w:rPr>
            <w:rStyle w:val="Hyperlink"/>
            <w:rFonts w:ascii="Calibri Light" w:eastAsia="Calibri" w:hAnsi="Calibri Light" w:cs="Calibri Light"/>
            <w:sz w:val="22"/>
            <w:szCs w:val="22"/>
            <w:lang w:val="en-CA"/>
          </w:rPr>
          <w:t xml:space="preserve">Official </w:t>
        </w:r>
        <w:proofErr w:type="spellStart"/>
        <w:r w:rsidRPr="00A05F71">
          <w:rPr>
            <w:rStyle w:val="Hyperlink"/>
            <w:rFonts w:ascii="Calibri Light" w:eastAsia="Calibri" w:hAnsi="Calibri Light" w:cs="Calibri Light"/>
            <w:sz w:val="22"/>
            <w:szCs w:val="22"/>
            <w:lang w:val="en-CA"/>
          </w:rPr>
          <w:t>LanguagesRequirement</w:t>
        </w:r>
        <w:proofErr w:type="spellEnd"/>
      </w:hyperlink>
      <w:r w:rsidRPr="00A05F71">
        <w:rPr>
          <w:rFonts w:ascii="Calibri Light" w:eastAsia="Calibri" w:hAnsi="Calibri Light" w:cs="Calibri Light"/>
          <w:sz w:val="22"/>
          <w:szCs w:val="22"/>
          <w:lang w:val="en-CA"/>
        </w:rPr>
        <w:t xml:space="preserve"> | </w:t>
      </w:r>
      <w:hyperlink r:id="rId384" w:anchor="a10" w:history="1">
        <w:r w:rsidRPr="00A05F71">
          <w:rPr>
            <w:rStyle w:val="Hyperlink"/>
            <w:rFonts w:ascii="Calibri Light" w:eastAsia="Calibri" w:hAnsi="Calibri Light" w:cs="Calibri Light"/>
            <w:sz w:val="22"/>
            <w:szCs w:val="22"/>
            <w:lang w:val="en-CA"/>
          </w:rPr>
          <w:t>FAQ</w:t>
        </w:r>
      </w:hyperlink>
    </w:p>
    <w:bookmarkEnd w:id="109"/>
    <w:bookmarkEnd w:id="110"/>
    <w:sectPr w:rsidR="005C06D6" w:rsidSect="00C721FE">
      <w:footerReference w:type="default" r:id="rId385"/>
      <w:headerReference w:type="first" r:id="rId386"/>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13"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0F814015" w:rsidR="006823F5" w:rsidRDefault="00C27FEF"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December 22</w:t>
          </w:r>
          <w:r w:rsidR="004245E5">
            <w:rPr>
              <w:rFonts w:eastAsia="Cambria"/>
              <w:sz w:val="32"/>
            </w:rPr>
            <w:t>, 2023</w:t>
          </w:r>
        </w:p>
      </w:tc>
    </w:tr>
    <w:bookmarkEnd w:id="113"/>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E21"/>
    <w:multiLevelType w:val="hybridMultilevel"/>
    <w:tmpl w:val="CD0E0A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774E0"/>
    <w:multiLevelType w:val="multilevel"/>
    <w:tmpl w:val="1AEE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5"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85139F"/>
    <w:multiLevelType w:val="hybridMultilevel"/>
    <w:tmpl w:val="DDC4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BC749B"/>
    <w:multiLevelType w:val="hybridMultilevel"/>
    <w:tmpl w:val="B0041DB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AF1F5F"/>
    <w:multiLevelType w:val="hybridMultilevel"/>
    <w:tmpl w:val="355EB45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5D65630"/>
    <w:multiLevelType w:val="hybridMultilevel"/>
    <w:tmpl w:val="4DDE9D7C"/>
    <w:lvl w:ilvl="0" w:tplc="10090003">
      <w:start w:val="1"/>
      <w:numFmt w:val="bullet"/>
      <w:lvlText w:val="o"/>
      <w:lvlJc w:val="left"/>
      <w:pPr>
        <w:ind w:left="3780" w:hanging="360"/>
      </w:pPr>
      <w:rPr>
        <w:rFonts w:ascii="Courier New" w:hAnsi="Courier New" w:cs="Courier New" w:hint="default"/>
      </w:rPr>
    </w:lvl>
    <w:lvl w:ilvl="1" w:tplc="04090003">
      <w:start w:val="1"/>
      <w:numFmt w:val="bullet"/>
      <w:lvlText w:val="o"/>
      <w:lvlJc w:val="left"/>
      <w:pPr>
        <w:ind w:left="4500" w:hanging="360"/>
      </w:pPr>
      <w:rPr>
        <w:rFonts w:ascii="Courier New" w:hAnsi="Courier New" w:cs="Courier New" w:hint="default"/>
      </w:rPr>
    </w:lvl>
    <w:lvl w:ilvl="2" w:tplc="04090005">
      <w:start w:val="1"/>
      <w:numFmt w:val="bullet"/>
      <w:lvlText w:val=""/>
      <w:lvlJc w:val="left"/>
      <w:pPr>
        <w:ind w:left="5220" w:hanging="360"/>
      </w:pPr>
      <w:rPr>
        <w:rFonts w:ascii="Wingdings" w:hAnsi="Wingdings" w:hint="default"/>
      </w:rPr>
    </w:lvl>
    <w:lvl w:ilvl="3" w:tplc="04090001">
      <w:start w:val="1"/>
      <w:numFmt w:val="bullet"/>
      <w:lvlText w:val=""/>
      <w:lvlJc w:val="left"/>
      <w:pPr>
        <w:ind w:left="5940" w:hanging="360"/>
      </w:pPr>
      <w:rPr>
        <w:rFonts w:ascii="Symbol" w:hAnsi="Symbol" w:hint="default"/>
      </w:rPr>
    </w:lvl>
    <w:lvl w:ilvl="4" w:tplc="04090003">
      <w:start w:val="1"/>
      <w:numFmt w:val="bullet"/>
      <w:lvlText w:val="o"/>
      <w:lvlJc w:val="left"/>
      <w:pPr>
        <w:ind w:left="6660" w:hanging="360"/>
      </w:pPr>
      <w:rPr>
        <w:rFonts w:ascii="Courier New" w:hAnsi="Courier New" w:cs="Courier New" w:hint="default"/>
      </w:rPr>
    </w:lvl>
    <w:lvl w:ilvl="5" w:tplc="04090005">
      <w:start w:val="1"/>
      <w:numFmt w:val="bullet"/>
      <w:lvlText w:val=""/>
      <w:lvlJc w:val="left"/>
      <w:pPr>
        <w:ind w:left="7380" w:hanging="360"/>
      </w:pPr>
      <w:rPr>
        <w:rFonts w:ascii="Wingdings" w:hAnsi="Wingdings" w:hint="default"/>
      </w:rPr>
    </w:lvl>
    <w:lvl w:ilvl="6" w:tplc="04090001">
      <w:start w:val="1"/>
      <w:numFmt w:val="bullet"/>
      <w:lvlText w:val=""/>
      <w:lvlJc w:val="left"/>
      <w:pPr>
        <w:ind w:left="8100" w:hanging="360"/>
      </w:pPr>
      <w:rPr>
        <w:rFonts w:ascii="Symbol" w:hAnsi="Symbol" w:hint="default"/>
      </w:rPr>
    </w:lvl>
    <w:lvl w:ilvl="7" w:tplc="04090003">
      <w:start w:val="1"/>
      <w:numFmt w:val="bullet"/>
      <w:lvlText w:val="o"/>
      <w:lvlJc w:val="left"/>
      <w:pPr>
        <w:ind w:left="8820" w:hanging="360"/>
      </w:pPr>
      <w:rPr>
        <w:rFonts w:ascii="Courier New" w:hAnsi="Courier New" w:cs="Courier New" w:hint="default"/>
      </w:rPr>
    </w:lvl>
    <w:lvl w:ilvl="8" w:tplc="04090005">
      <w:start w:val="1"/>
      <w:numFmt w:val="bullet"/>
      <w:lvlText w:val=""/>
      <w:lvlJc w:val="left"/>
      <w:pPr>
        <w:ind w:left="9540" w:hanging="360"/>
      </w:pPr>
      <w:rPr>
        <w:rFonts w:ascii="Wingdings" w:hAnsi="Wingdings" w:hint="default"/>
      </w:rPr>
    </w:lvl>
  </w:abstractNum>
  <w:abstractNum w:abstractNumId="18"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FB052A3"/>
    <w:multiLevelType w:val="multilevel"/>
    <w:tmpl w:val="1CD0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405797"/>
    <w:multiLevelType w:val="multilevel"/>
    <w:tmpl w:val="E35A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697A9F"/>
    <w:multiLevelType w:val="multilevel"/>
    <w:tmpl w:val="14E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0649BA"/>
    <w:multiLevelType w:val="hybridMultilevel"/>
    <w:tmpl w:val="4A089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4451E16"/>
    <w:multiLevelType w:val="hybridMultilevel"/>
    <w:tmpl w:val="801C39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A46096E"/>
    <w:multiLevelType w:val="hybridMultilevel"/>
    <w:tmpl w:val="57BAFB80"/>
    <w:lvl w:ilvl="0" w:tplc="5C1E7C62">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2"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CA44BC9"/>
    <w:multiLevelType w:val="hybridMultilevel"/>
    <w:tmpl w:val="98F8DD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615BFF"/>
    <w:multiLevelType w:val="multilevel"/>
    <w:tmpl w:val="298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E9099D"/>
    <w:multiLevelType w:val="multilevel"/>
    <w:tmpl w:val="1FEE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1E3D7B"/>
    <w:multiLevelType w:val="multilevel"/>
    <w:tmpl w:val="D1B4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38573A"/>
    <w:multiLevelType w:val="hybridMultilevel"/>
    <w:tmpl w:val="801C39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4445591D"/>
    <w:multiLevelType w:val="hybridMultilevel"/>
    <w:tmpl w:val="CF4E6D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F61D18"/>
    <w:multiLevelType w:val="hybridMultilevel"/>
    <w:tmpl w:val="EFAC1FEE"/>
    <w:lvl w:ilvl="0" w:tplc="BEC413B2">
      <w:start w:val="1"/>
      <w:numFmt w:val="lowerRoman"/>
      <w:lvlText w:val="%1)"/>
      <w:lvlJc w:val="lef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6"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7DE631C"/>
    <w:multiLevelType w:val="hybridMultilevel"/>
    <w:tmpl w:val="E1589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850BBC"/>
    <w:multiLevelType w:val="multilevel"/>
    <w:tmpl w:val="C050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87AE0"/>
    <w:multiLevelType w:val="hybridMultilevel"/>
    <w:tmpl w:val="98F8D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FB34CB"/>
    <w:multiLevelType w:val="multilevel"/>
    <w:tmpl w:val="246A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A9854B8"/>
    <w:multiLevelType w:val="hybridMultilevel"/>
    <w:tmpl w:val="4A60AEF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7"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D22649"/>
    <w:multiLevelType w:val="hybridMultilevel"/>
    <w:tmpl w:val="4B5686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1D0074"/>
    <w:multiLevelType w:val="hybridMultilevel"/>
    <w:tmpl w:val="1A86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4303F85"/>
    <w:multiLevelType w:val="hybridMultilevel"/>
    <w:tmpl w:val="1CB240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2"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782B2A"/>
    <w:multiLevelType w:val="multilevel"/>
    <w:tmpl w:val="34C83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8B23D53"/>
    <w:multiLevelType w:val="multilevel"/>
    <w:tmpl w:val="A272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7442D3"/>
    <w:multiLevelType w:val="multilevel"/>
    <w:tmpl w:val="DA7E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17731F"/>
    <w:multiLevelType w:val="hybridMultilevel"/>
    <w:tmpl w:val="17E05E30"/>
    <w:lvl w:ilvl="0" w:tplc="B34E5F0E">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3"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5936820"/>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7EA2AAA"/>
    <w:multiLevelType w:val="multilevel"/>
    <w:tmpl w:val="DCB0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C02472"/>
    <w:multiLevelType w:val="hybridMultilevel"/>
    <w:tmpl w:val="59C09BC0"/>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80" w15:restartNumberingAfterBreak="0">
    <w:nsid w:val="79464755"/>
    <w:multiLevelType w:val="hybridMultilevel"/>
    <w:tmpl w:val="CEC022D6"/>
    <w:lvl w:ilvl="0" w:tplc="0409000F">
      <w:start w:val="1"/>
      <w:numFmt w:val="decimal"/>
      <w:lvlText w:val="%1."/>
      <w:lvlJc w:val="left"/>
      <w:pPr>
        <w:ind w:left="720" w:hanging="360"/>
      </w:pPr>
      <w:rPr>
        <w:color w:val="000000"/>
      </w:rPr>
    </w:lvl>
    <w:lvl w:ilvl="1" w:tplc="9D789942">
      <w:start w:val="1"/>
      <w:numFmt w:val="bullet"/>
      <w:lvlText w:val="o"/>
      <w:lvlJc w:val="left"/>
      <w:pPr>
        <w:ind w:left="1440" w:hanging="360"/>
      </w:pPr>
      <w:rPr>
        <w:rFonts w:ascii="Courier New" w:hAnsi="Courier New" w:cs="Courier New" w:hint="default"/>
        <w:color w:val="00000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DC545EE"/>
    <w:multiLevelType w:val="hybridMultilevel"/>
    <w:tmpl w:val="7A548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45832479">
    <w:abstractNumId w:val="18"/>
  </w:num>
  <w:num w:numId="2" w16cid:durableId="736830547">
    <w:abstractNumId w:val="72"/>
  </w:num>
  <w:num w:numId="3" w16cid:durableId="1111051493">
    <w:abstractNumId w:val="6"/>
  </w:num>
  <w:num w:numId="4" w16cid:durableId="849832982">
    <w:abstractNumId w:val="2"/>
  </w:num>
  <w:num w:numId="5" w16cid:durableId="898251918">
    <w:abstractNumId w:val="23"/>
  </w:num>
  <w:num w:numId="6" w16cid:durableId="10911518">
    <w:abstractNumId w:val="37"/>
  </w:num>
  <w:num w:numId="7" w16cid:durableId="787629499">
    <w:abstractNumId w:val="64"/>
  </w:num>
  <w:num w:numId="8" w16cid:durableId="8893425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883100">
    <w:abstractNumId w:val="53"/>
  </w:num>
  <w:num w:numId="10" w16cid:durableId="1701973003">
    <w:abstractNumId w:val="32"/>
  </w:num>
  <w:num w:numId="11" w16cid:durableId="671906735">
    <w:abstractNumId w:val="9"/>
  </w:num>
  <w:num w:numId="12" w16cid:durableId="735202828">
    <w:abstractNumId w:val="76"/>
  </w:num>
  <w:num w:numId="13" w16cid:durableId="14210232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433177">
    <w:abstractNumId w:val="73"/>
  </w:num>
  <w:num w:numId="15" w16cid:durableId="1285313687">
    <w:abstractNumId w:val="20"/>
  </w:num>
  <w:num w:numId="16" w16cid:durableId="2076463629">
    <w:abstractNumId w:val="44"/>
  </w:num>
  <w:num w:numId="17" w16cid:durableId="2118792242">
    <w:abstractNumId w:val="39"/>
    <w:lvlOverride w:ilvl="0">
      <w:startOverride w:val="1"/>
    </w:lvlOverride>
    <w:lvlOverride w:ilvl="1"/>
    <w:lvlOverride w:ilvl="2"/>
    <w:lvlOverride w:ilvl="3"/>
    <w:lvlOverride w:ilvl="4"/>
    <w:lvlOverride w:ilvl="5"/>
    <w:lvlOverride w:ilvl="6"/>
    <w:lvlOverride w:ilvl="7"/>
    <w:lvlOverride w:ilvl="8"/>
  </w:num>
  <w:num w:numId="18" w16cid:durableId="390620893">
    <w:abstractNumId w:val="48"/>
  </w:num>
  <w:num w:numId="19" w16cid:durableId="1256130037">
    <w:abstractNumId w:val="13"/>
  </w:num>
  <w:num w:numId="20" w16cid:durableId="112212974">
    <w:abstractNumId w:val="21"/>
  </w:num>
  <w:num w:numId="21" w16cid:durableId="1331130379">
    <w:abstractNumId w:val="7"/>
  </w:num>
  <w:num w:numId="22" w16cid:durableId="38870628">
    <w:abstractNumId w:val="43"/>
  </w:num>
  <w:num w:numId="23" w16cid:durableId="1315715209">
    <w:abstractNumId w:val="34"/>
  </w:num>
  <w:num w:numId="24" w16cid:durableId="1313288316">
    <w:abstractNumId w:val="15"/>
  </w:num>
  <w:num w:numId="25" w16cid:durableId="351804654">
    <w:abstractNumId w:val="74"/>
  </w:num>
  <w:num w:numId="26" w16cid:durableId="724764501">
    <w:abstractNumId w:val="59"/>
  </w:num>
  <w:num w:numId="27" w16cid:durableId="1312178101">
    <w:abstractNumId w:val="50"/>
  </w:num>
  <w:num w:numId="28" w16cid:durableId="515117705">
    <w:abstractNumId w:val="65"/>
  </w:num>
  <w:num w:numId="29" w16cid:durableId="756828869">
    <w:abstractNumId w:val="57"/>
  </w:num>
  <w:num w:numId="30" w16cid:durableId="1185052556">
    <w:abstractNumId w:val="62"/>
  </w:num>
  <w:num w:numId="31" w16cid:durableId="1492255508">
    <w:abstractNumId w:val="52"/>
  </w:num>
  <w:num w:numId="32" w16cid:durableId="952976539">
    <w:abstractNumId w:val="54"/>
  </w:num>
  <w:num w:numId="33" w16cid:durableId="170728196">
    <w:abstractNumId w:val="46"/>
  </w:num>
  <w:num w:numId="34" w16cid:durableId="17395544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1062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636117">
    <w:abstractNumId w:val="0"/>
  </w:num>
  <w:num w:numId="37" w16cid:durableId="707728727">
    <w:abstractNumId w:val="78"/>
  </w:num>
  <w:num w:numId="38" w16cid:durableId="2102985886">
    <w:abstractNumId w:val="69"/>
  </w:num>
  <w:num w:numId="39" w16cid:durableId="144594201">
    <w:abstractNumId w:val="25"/>
  </w:num>
  <w:num w:numId="40" w16cid:durableId="1108239847">
    <w:abstractNumId w:val="60"/>
  </w:num>
  <w:num w:numId="41" w16cid:durableId="662975493">
    <w:abstractNumId w:val="47"/>
  </w:num>
  <w:num w:numId="42" w16cid:durableId="125203797">
    <w:abstractNumId w:val="40"/>
  </w:num>
  <w:num w:numId="43" w16cid:durableId="1414618820">
    <w:abstractNumId w:val="1"/>
  </w:num>
  <w:num w:numId="44" w16cid:durableId="1584219808">
    <w:abstractNumId w:val="26"/>
  </w:num>
  <w:num w:numId="45" w16cid:durableId="1913271917">
    <w:abstractNumId w:val="68"/>
  </w:num>
  <w:num w:numId="46" w16cid:durableId="1503231836">
    <w:abstractNumId w:val="35"/>
  </w:num>
  <w:num w:numId="47" w16cid:durableId="1794327973">
    <w:abstractNumId w:val="36"/>
  </w:num>
  <w:num w:numId="48" w16cid:durableId="1134374116">
    <w:abstractNumId w:val="27"/>
  </w:num>
  <w:num w:numId="49" w16cid:durableId="192766117">
    <w:abstractNumId w:val="11"/>
  </w:num>
  <w:num w:numId="50" w16cid:durableId="2095396202">
    <w:abstractNumId w:val="71"/>
  </w:num>
  <w:num w:numId="51" w16cid:durableId="1872840905">
    <w:abstractNumId w:val="38"/>
  </w:num>
  <w:num w:numId="52" w16cid:durableId="1395161741">
    <w:abstractNumId w:val="24"/>
  </w:num>
  <w:num w:numId="53" w16cid:durableId="1814713869">
    <w:abstractNumId w:val="77"/>
  </w:num>
  <w:num w:numId="54" w16cid:durableId="142895805">
    <w:abstractNumId w:val="58"/>
  </w:num>
  <w:num w:numId="55" w16cid:durableId="1176729690">
    <w:abstractNumId w:val="19"/>
    <w:lvlOverride w:ilvl="0"/>
    <w:lvlOverride w:ilvl="1"/>
    <w:lvlOverride w:ilvl="2"/>
    <w:lvlOverride w:ilvl="3"/>
    <w:lvlOverride w:ilvl="4"/>
    <w:lvlOverride w:ilvl="5"/>
    <w:lvlOverride w:ilvl="6"/>
    <w:lvlOverride w:ilvl="7"/>
    <w:lvlOverride w:ilvl="8"/>
  </w:num>
  <w:num w:numId="56" w16cid:durableId="9831210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2393996">
    <w:abstractNumId w:val="70"/>
    <w:lvlOverride w:ilvl="0"/>
    <w:lvlOverride w:ilvl="1"/>
    <w:lvlOverride w:ilvl="2"/>
    <w:lvlOverride w:ilvl="3"/>
    <w:lvlOverride w:ilvl="4"/>
    <w:lvlOverride w:ilvl="5"/>
    <w:lvlOverride w:ilvl="6"/>
    <w:lvlOverride w:ilvl="7"/>
    <w:lvlOverride w:ilvl="8"/>
  </w:num>
  <w:num w:numId="58" w16cid:durableId="516234809">
    <w:abstractNumId w:val="66"/>
    <w:lvlOverride w:ilvl="0"/>
    <w:lvlOverride w:ilvl="1"/>
    <w:lvlOverride w:ilvl="2"/>
    <w:lvlOverride w:ilvl="3"/>
    <w:lvlOverride w:ilvl="4"/>
    <w:lvlOverride w:ilvl="5"/>
    <w:lvlOverride w:ilvl="6"/>
    <w:lvlOverride w:ilvl="7"/>
    <w:lvlOverride w:ilvl="8"/>
  </w:num>
  <w:num w:numId="59" w16cid:durableId="968360790">
    <w:abstractNumId w:val="12"/>
    <w:lvlOverride w:ilvl="0"/>
    <w:lvlOverride w:ilvl="1"/>
    <w:lvlOverride w:ilvl="2"/>
    <w:lvlOverride w:ilvl="3"/>
    <w:lvlOverride w:ilvl="4"/>
    <w:lvlOverride w:ilvl="5"/>
    <w:lvlOverride w:ilvl="6"/>
    <w:lvlOverride w:ilvl="7"/>
    <w:lvlOverride w:ilvl="8"/>
  </w:num>
  <w:num w:numId="60" w16cid:durableId="963579567">
    <w:abstractNumId w:val="67"/>
    <w:lvlOverride w:ilvl="0"/>
    <w:lvlOverride w:ilvl="1"/>
    <w:lvlOverride w:ilvl="2"/>
    <w:lvlOverride w:ilvl="3"/>
    <w:lvlOverride w:ilvl="4"/>
    <w:lvlOverride w:ilvl="5"/>
    <w:lvlOverride w:ilvl="6"/>
    <w:lvlOverride w:ilvl="7"/>
    <w:lvlOverride w:ilvl="8"/>
  </w:num>
  <w:num w:numId="61" w16cid:durableId="1050105395">
    <w:abstractNumId w:val="61"/>
    <w:lvlOverride w:ilvl="0"/>
    <w:lvlOverride w:ilvl="1"/>
    <w:lvlOverride w:ilvl="2"/>
    <w:lvlOverride w:ilvl="3"/>
    <w:lvlOverride w:ilvl="4"/>
    <w:lvlOverride w:ilvl="5"/>
    <w:lvlOverride w:ilvl="6"/>
    <w:lvlOverride w:ilvl="7"/>
    <w:lvlOverride w:ilvl="8"/>
  </w:num>
  <w:num w:numId="62" w16cid:durableId="213860248">
    <w:abstractNumId w:val="4"/>
    <w:lvlOverride w:ilvl="0"/>
    <w:lvlOverride w:ilvl="1"/>
    <w:lvlOverride w:ilvl="2"/>
    <w:lvlOverride w:ilvl="3"/>
    <w:lvlOverride w:ilvl="4"/>
    <w:lvlOverride w:ilvl="5"/>
    <w:lvlOverride w:ilvl="6"/>
    <w:lvlOverride w:ilvl="7"/>
    <w:lvlOverride w:ilvl="8"/>
  </w:num>
  <w:num w:numId="63" w16cid:durableId="1509561829">
    <w:abstractNumId w:val="5"/>
    <w:lvlOverride w:ilvl="0"/>
    <w:lvlOverride w:ilvl="1"/>
    <w:lvlOverride w:ilvl="2"/>
    <w:lvlOverride w:ilvl="3"/>
    <w:lvlOverride w:ilvl="4"/>
    <w:lvlOverride w:ilvl="5"/>
    <w:lvlOverride w:ilvl="6"/>
    <w:lvlOverride w:ilvl="7"/>
    <w:lvlOverride w:ilvl="8"/>
  </w:num>
  <w:num w:numId="64" w16cid:durableId="1816069225">
    <w:abstractNumId w:val="10"/>
    <w:lvlOverride w:ilvl="0"/>
    <w:lvlOverride w:ilvl="1"/>
    <w:lvlOverride w:ilvl="2"/>
    <w:lvlOverride w:ilvl="3"/>
    <w:lvlOverride w:ilvl="4"/>
    <w:lvlOverride w:ilvl="5"/>
    <w:lvlOverride w:ilvl="6"/>
    <w:lvlOverride w:ilvl="7"/>
    <w:lvlOverride w:ilvl="8"/>
  </w:num>
  <w:num w:numId="65" w16cid:durableId="11783499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29862189">
    <w:abstractNumId w:val="22"/>
    <w:lvlOverride w:ilvl="0"/>
    <w:lvlOverride w:ilvl="1"/>
    <w:lvlOverride w:ilvl="2"/>
    <w:lvlOverride w:ilvl="3"/>
    <w:lvlOverride w:ilvl="4"/>
    <w:lvlOverride w:ilvl="5"/>
    <w:lvlOverride w:ilvl="6"/>
    <w:lvlOverride w:ilvl="7"/>
    <w:lvlOverride w:ilvl="8"/>
  </w:num>
  <w:num w:numId="67" w16cid:durableId="1934238147">
    <w:abstractNumId w:val="8"/>
    <w:lvlOverride w:ilvl="0"/>
    <w:lvlOverride w:ilvl="1"/>
    <w:lvlOverride w:ilvl="2"/>
    <w:lvlOverride w:ilvl="3"/>
    <w:lvlOverride w:ilvl="4"/>
    <w:lvlOverride w:ilvl="5"/>
    <w:lvlOverride w:ilvl="6"/>
    <w:lvlOverride w:ilvl="7"/>
    <w:lvlOverride w:ilvl="8"/>
  </w:num>
  <w:num w:numId="68" w16cid:durableId="1602251716">
    <w:abstractNumId w:val="17"/>
    <w:lvlOverride w:ilvl="0"/>
    <w:lvlOverride w:ilvl="1"/>
    <w:lvlOverride w:ilvl="2"/>
    <w:lvlOverride w:ilvl="3"/>
    <w:lvlOverride w:ilvl="4"/>
    <w:lvlOverride w:ilvl="5"/>
    <w:lvlOverride w:ilvl="6"/>
    <w:lvlOverride w:ilvl="7"/>
    <w:lvlOverride w:ilvl="8"/>
  </w:num>
  <w:num w:numId="69" w16cid:durableId="1574850806">
    <w:abstractNumId w:val="81"/>
    <w:lvlOverride w:ilvl="0"/>
    <w:lvlOverride w:ilvl="1"/>
    <w:lvlOverride w:ilvl="2"/>
    <w:lvlOverride w:ilvl="3"/>
    <w:lvlOverride w:ilvl="4"/>
    <w:lvlOverride w:ilvl="5"/>
    <w:lvlOverride w:ilvl="6"/>
    <w:lvlOverride w:ilvl="7"/>
    <w:lvlOverride w:ilvl="8"/>
  </w:num>
  <w:num w:numId="70" w16cid:durableId="11915760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100808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959679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4656853">
    <w:abstractNumId w:val="56"/>
    <w:lvlOverride w:ilvl="0"/>
    <w:lvlOverride w:ilvl="1"/>
    <w:lvlOverride w:ilvl="2"/>
    <w:lvlOverride w:ilvl="3"/>
    <w:lvlOverride w:ilvl="4"/>
    <w:lvlOverride w:ilvl="5"/>
    <w:lvlOverride w:ilvl="6"/>
    <w:lvlOverride w:ilvl="7"/>
    <w:lvlOverride w:ilvl="8"/>
  </w:num>
  <w:num w:numId="74" w16cid:durableId="9932926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4546784">
    <w:abstractNumId w:val="28"/>
    <w:lvlOverride w:ilvl="0"/>
    <w:lvlOverride w:ilvl="1"/>
    <w:lvlOverride w:ilvl="2"/>
    <w:lvlOverride w:ilvl="3"/>
    <w:lvlOverride w:ilvl="4"/>
    <w:lvlOverride w:ilvl="5"/>
    <w:lvlOverride w:ilvl="6"/>
    <w:lvlOverride w:ilvl="7"/>
    <w:lvlOverride w:ilvl="8"/>
  </w:num>
  <w:num w:numId="76" w16cid:durableId="3159580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65703864">
    <w:abstractNumId w:val="56"/>
    <w:lvlOverride w:ilvl="0"/>
    <w:lvlOverride w:ilvl="1"/>
    <w:lvlOverride w:ilvl="2"/>
    <w:lvlOverride w:ilvl="3"/>
    <w:lvlOverride w:ilvl="4"/>
    <w:lvlOverride w:ilvl="5"/>
    <w:lvlOverride w:ilvl="6"/>
    <w:lvlOverride w:ilvl="7"/>
    <w:lvlOverride w:ilvl="8"/>
  </w:num>
  <w:num w:numId="78" w16cid:durableId="10943238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682589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56259416">
    <w:abstractNumId w:val="63"/>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1" w16cid:durableId="1021393068">
    <w:abstractNumId w:val="63"/>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2" w16cid:durableId="168762094">
    <w:abstractNumId w:val="63"/>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3" w16cid:durableId="1007708143">
    <w:abstractNumId w:val="63"/>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4" w16cid:durableId="626277378">
    <w:abstractNumId w:val="63"/>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5" w16cid:durableId="391316213">
    <w:abstractNumId w:val="4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6" w16cid:durableId="210383404">
    <w:abstractNumId w:val="4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7" w16cid:durableId="968824176">
    <w:abstractNumId w:val="4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88" w16cid:durableId="1076199108">
    <w:abstractNumId w:val="80"/>
    <w:lvlOverride w:ilvl="0">
      <w:startOverride w:val="1"/>
    </w:lvlOverride>
    <w:lvlOverride w:ilvl="1"/>
    <w:lvlOverride w:ilvl="2"/>
    <w:lvlOverride w:ilvl="3"/>
    <w:lvlOverride w:ilvl="4"/>
    <w:lvlOverride w:ilvl="5"/>
    <w:lvlOverride w:ilvl="6"/>
    <w:lvlOverride w:ilvl="7"/>
    <w:lvlOverride w:ilvl="8"/>
  </w:num>
  <w:num w:numId="89" w16cid:durableId="1752390664">
    <w:abstractNumId w:val="5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D6E"/>
    <w:rsid w:val="00011614"/>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2CB5"/>
    <w:rsid w:val="001932C1"/>
    <w:rsid w:val="0019490C"/>
    <w:rsid w:val="00194F04"/>
    <w:rsid w:val="00196258"/>
    <w:rsid w:val="0019663E"/>
    <w:rsid w:val="00196EFA"/>
    <w:rsid w:val="00197AE5"/>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4E0"/>
    <w:rsid w:val="001F424D"/>
    <w:rsid w:val="001F4643"/>
    <w:rsid w:val="001F4C68"/>
    <w:rsid w:val="001F4D58"/>
    <w:rsid w:val="001F5AF4"/>
    <w:rsid w:val="001F5F81"/>
    <w:rsid w:val="001F6004"/>
    <w:rsid w:val="001F6BEE"/>
    <w:rsid w:val="001F6D80"/>
    <w:rsid w:val="002000DD"/>
    <w:rsid w:val="00200E56"/>
    <w:rsid w:val="002014E4"/>
    <w:rsid w:val="0020242F"/>
    <w:rsid w:val="002032F3"/>
    <w:rsid w:val="00203828"/>
    <w:rsid w:val="002038DF"/>
    <w:rsid w:val="002044F8"/>
    <w:rsid w:val="0020505D"/>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912"/>
    <w:rsid w:val="0021335C"/>
    <w:rsid w:val="00213698"/>
    <w:rsid w:val="0021558B"/>
    <w:rsid w:val="00215DED"/>
    <w:rsid w:val="0021682E"/>
    <w:rsid w:val="002200CC"/>
    <w:rsid w:val="00220A92"/>
    <w:rsid w:val="00220C73"/>
    <w:rsid w:val="00220EE3"/>
    <w:rsid w:val="00222AC3"/>
    <w:rsid w:val="00222D10"/>
    <w:rsid w:val="00222DB9"/>
    <w:rsid w:val="00224818"/>
    <w:rsid w:val="00224862"/>
    <w:rsid w:val="00224D06"/>
    <w:rsid w:val="002251AC"/>
    <w:rsid w:val="0022621A"/>
    <w:rsid w:val="00226270"/>
    <w:rsid w:val="00226F14"/>
    <w:rsid w:val="00227287"/>
    <w:rsid w:val="00227333"/>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526"/>
    <w:rsid w:val="00240562"/>
    <w:rsid w:val="0024074C"/>
    <w:rsid w:val="00240E36"/>
    <w:rsid w:val="0024108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EB"/>
    <w:rsid w:val="00246565"/>
    <w:rsid w:val="002468FF"/>
    <w:rsid w:val="002471D6"/>
    <w:rsid w:val="002474CE"/>
    <w:rsid w:val="00247951"/>
    <w:rsid w:val="00250BBF"/>
    <w:rsid w:val="002512CD"/>
    <w:rsid w:val="00251823"/>
    <w:rsid w:val="00251CFD"/>
    <w:rsid w:val="00252984"/>
    <w:rsid w:val="0025302E"/>
    <w:rsid w:val="00253DDC"/>
    <w:rsid w:val="002540CC"/>
    <w:rsid w:val="002545C8"/>
    <w:rsid w:val="00256BB9"/>
    <w:rsid w:val="00256F64"/>
    <w:rsid w:val="0025708C"/>
    <w:rsid w:val="00257D46"/>
    <w:rsid w:val="0026000B"/>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5583"/>
    <w:rsid w:val="002A5868"/>
    <w:rsid w:val="002A595B"/>
    <w:rsid w:val="002A6EFA"/>
    <w:rsid w:val="002A78A8"/>
    <w:rsid w:val="002A7E72"/>
    <w:rsid w:val="002B04FB"/>
    <w:rsid w:val="002B096B"/>
    <w:rsid w:val="002B0EED"/>
    <w:rsid w:val="002B115B"/>
    <w:rsid w:val="002B1DE2"/>
    <w:rsid w:val="002B26F3"/>
    <w:rsid w:val="002B2EDE"/>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D3B"/>
    <w:rsid w:val="002F6E31"/>
    <w:rsid w:val="002F6F3A"/>
    <w:rsid w:val="002F751A"/>
    <w:rsid w:val="00300495"/>
    <w:rsid w:val="00300ED9"/>
    <w:rsid w:val="00301111"/>
    <w:rsid w:val="003012B8"/>
    <w:rsid w:val="003017E4"/>
    <w:rsid w:val="003018C4"/>
    <w:rsid w:val="00302B41"/>
    <w:rsid w:val="00302EA0"/>
    <w:rsid w:val="0030440E"/>
    <w:rsid w:val="003047A7"/>
    <w:rsid w:val="003047AD"/>
    <w:rsid w:val="00305A8B"/>
    <w:rsid w:val="00306665"/>
    <w:rsid w:val="003076BB"/>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A6D"/>
    <w:rsid w:val="00330767"/>
    <w:rsid w:val="003311CB"/>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CE7"/>
    <w:rsid w:val="003B5C06"/>
    <w:rsid w:val="003B6016"/>
    <w:rsid w:val="003B6277"/>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70D2"/>
    <w:rsid w:val="003D74D6"/>
    <w:rsid w:val="003E08A1"/>
    <w:rsid w:val="003E0F9F"/>
    <w:rsid w:val="003E117F"/>
    <w:rsid w:val="003E12CC"/>
    <w:rsid w:val="003E2186"/>
    <w:rsid w:val="003E2AD8"/>
    <w:rsid w:val="003E2BEB"/>
    <w:rsid w:val="003E3950"/>
    <w:rsid w:val="003E4378"/>
    <w:rsid w:val="003E492D"/>
    <w:rsid w:val="003E51CE"/>
    <w:rsid w:val="003E6931"/>
    <w:rsid w:val="003E7EB5"/>
    <w:rsid w:val="003F0260"/>
    <w:rsid w:val="003F10AC"/>
    <w:rsid w:val="003F14CF"/>
    <w:rsid w:val="003F1932"/>
    <w:rsid w:val="003F1B0F"/>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25C8"/>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D0D"/>
    <w:rsid w:val="004D45A2"/>
    <w:rsid w:val="004D4E7C"/>
    <w:rsid w:val="004D76F1"/>
    <w:rsid w:val="004E009B"/>
    <w:rsid w:val="004E03B6"/>
    <w:rsid w:val="004E0C0E"/>
    <w:rsid w:val="004E1E95"/>
    <w:rsid w:val="004E31E6"/>
    <w:rsid w:val="004E3BE1"/>
    <w:rsid w:val="004E406A"/>
    <w:rsid w:val="004E428C"/>
    <w:rsid w:val="004E45FE"/>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1E35"/>
    <w:rsid w:val="0057220C"/>
    <w:rsid w:val="00573FF8"/>
    <w:rsid w:val="00574298"/>
    <w:rsid w:val="00574764"/>
    <w:rsid w:val="005771A2"/>
    <w:rsid w:val="00577BD1"/>
    <w:rsid w:val="00577EEA"/>
    <w:rsid w:val="00577EF8"/>
    <w:rsid w:val="0058115A"/>
    <w:rsid w:val="0058234C"/>
    <w:rsid w:val="0058272D"/>
    <w:rsid w:val="00582ADB"/>
    <w:rsid w:val="00584058"/>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235A"/>
    <w:rsid w:val="005D2839"/>
    <w:rsid w:val="005D2D53"/>
    <w:rsid w:val="005D3B83"/>
    <w:rsid w:val="005D46E1"/>
    <w:rsid w:val="005D4F28"/>
    <w:rsid w:val="005D5B70"/>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243"/>
    <w:rsid w:val="00600305"/>
    <w:rsid w:val="00600479"/>
    <w:rsid w:val="00601040"/>
    <w:rsid w:val="0060221F"/>
    <w:rsid w:val="00602916"/>
    <w:rsid w:val="006031DF"/>
    <w:rsid w:val="006033DC"/>
    <w:rsid w:val="006033FF"/>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7A21"/>
    <w:rsid w:val="00650260"/>
    <w:rsid w:val="006509B7"/>
    <w:rsid w:val="00650CBA"/>
    <w:rsid w:val="00651A09"/>
    <w:rsid w:val="0065299D"/>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BAB"/>
    <w:rsid w:val="006E0CF5"/>
    <w:rsid w:val="006E0EE4"/>
    <w:rsid w:val="006E133E"/>
    <w:rsid w:val="006E1A0C"/>
    <w:rsid w:val="006E3624"/>
    <w:rsid w:val="006E3722"/>
    <w:rsid w:val="006E4AA9"/>
    <w:rsid w:val="006E546E"/>
    <w:rsid w:val="006E5D51"/>
    <w:rsid w:val="006E7228"/>
    <w:rsid w:val="006E7C57"/>
    <w:rsid w:val="006E7D91"/>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811"/>
    <w:rsid w:val="007756CA"/>
    <w:rsid w:val="00775D3C"/>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FE5"/>
    <w:rsid w:val="007C4465"/>
    <w:rsid w:val="007C45F3"/>
    <w:rsid w:val="007C4A5F"/>
    <w:rsid w:val="007C50D9"/>
    <w:rsid w:val="007C58B5"/>
    <w:rsid w:val="007C6B16"/>
    <w:rsid w:val="007C6FB8"/>
    <w:rsid w:val="007C71DE"/>
    <w:rsid w:val="007C72C5"/>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A93"/>
    <w:rsid w:val="00811DC9"/>
    <w:rsid w:val="00812A85"/>
    <w:rsid w:val="00813FBD"/>
    <w:rsid w:val="0081452F"/>
    <w:rsid w:val="00814BBE"/>
    <w:rsid w:val="00814BDC"/>
    <w:rsid w:val="00815527"/>
    <w:rsid w:val="0081552E"/>
    <w:rsid w:val="0081588F"/>
    <w:rsid w:val="00815E1E"/>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84B"/>
    <w:rsid w:val="00845E36"/>
    <w:rsid w:val="0084660E"/>
    <w:rsid w:val="008469D1"/>
    <w:rsid w:val="00846BB2"/>
    <w:rsid w:val="00846E7D"/>
    <w:rsid w:val="008472BA"/>
    <w:rsid w:val="0084793C"/>
    <w:rsid w:val="00847C30"/>
    <w:rsid w:val="00850A31"/>
    <w:rsid w:val="00851370"/>
    <w:rsid w:val="008514B6"/>
    <w:rsid w:val="00851538"/>
    <w:rsid w:val="00851EB6"/>
    <w:rsid w:val="008522DE"/>
    <w:rsid w:val="008524F8"/>
    <w:rsid w:val="008530DE"/>
    <w:rsid w:val="00853208"/>
    <w:rsid w:val="008535F0"/>
    <w:rsid w:val="00853A98"/>
    <w:rsid w:val="00853C7B"/>
    <w:rsid w:val="0085568C"/>
    <w:rsid w:val="00855D4C"/>
    <w:rsid w:val="00855DD8"/>
    <w:rsid w:val="008562FA"/>
    <w:rsid w:val="00856B1A"/>
    <w:rsid w:val="00856C40"/>
    <w:rsid w:val="00857C6B"/>
    <w:rsid w:val="00860251"/>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305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4D6E"/>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30EB"/>
    <w:rsid w:val="009A3B33"/>
    <w:rsid w:val="009A4A81"/>
    <w:rsid w:val="009A4BA0"/>
    <w:rsid w:val="009A4BCC"/>
    <w:rsid w:val="009A4FD3"/>
    <w:rsid w:val="009A58E2"/>
    <w:rsid w:val="009A5D03"/>
    <w:rsid w:val="009A6CCC"/>
    <w:rsid w:val="009A730B"/>
    <w:rsid w:val="009A746C"/>
    <w:rsid w:val="009A7545"/>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372"/>
    <w:rsid w:val="009D15E4"/>
    <w:rsid w:val="009D15E5"/>
    <w:rsid w:val="009D17E4"/>
    <w:rsid w:val="009D1F4E"/>
    <w:rsid w:val="009D2BE5"/>
    <w:rsid w:val="009D3E81"/>
    <w:rsid w:val="009D40A6"/>
    <w:rsid w:val="009D59D6"/>
    <w:rsid w:val="009D6D37"/>
    <w:rsid w:val="009D7430"/>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501"/>
    <w:rsid w:val="00A3380F"/>
    <w:rsid w:val="00A34274"/>
    <w:rsid w:val="00A34650"/>
    <w:rsid w:val="00A347F4"/>
    <w:rsid w:val="00A35488"/>
    <w:rsid w:val="00A35520"/>
    <w:rsid w:val="00A35846"/>
    <w:rsid w:val="00A35C86"/>
    <w:rsid w:val="00A369ED"/>
    <w:rsid w:val="00A40402"/>
    <w:rsid w:val="00A40769"/>
    <w:rsid w:val="00A40CEE"/>
    <w:rsid w:val="00A41E96"/>
    <w:rsid w:val="00A4325D"/>
    <w:rsid w:val="00A4339A"/>
    <w:rsid w:val="00A433A5"/>
    <w:rsid w:val="00A44ED5"/>
    <w:rsid w:val="00A459D1"/>
    <w:rsid w:val="00A45BD8"/>
    <w:rsid w:val="00A46256"/>
    <w:rsid w:val="00A51134"/>
    <w:rsid w:val="00A51613"/>
    <w:rsid w:val="00A51A25"/>
    <w:rsid w:val="00A53266"/>
    <w:rsid w:val="00A54551"/>
    <w:rsid w:val="00A5582B"/>
    <w:rsid w:val="00A55C6A"/>
    <w:rsid w:val="00A5604C"/>
    <w:rsid w:val="00A56439"/>
    <w:rsid w:val="00A565B8"/>
    <w:rsid w:val="00A56C74"/>
    <w:rsid w:val="00A5717B"/>
    <w:rsid w:val="00A5720C"/>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1D54"/>
    <w:rsid w:val="00A82134"/>
    <w:rsid w:val="00A8218E"/>
    <w:rsid w:val="00A82974"/>
    <w:rsid w:val="00A82B11"/>
    <w:rsid w:val="00A82D07"/>
    <w:rsid w:val="00A83103"/>
    <w:rsid w:val="00A8331C"/>
    <w:rsid w:val="00A83766"/>
    <w:rsid w:val="00A84666"/>
    <w:rsid w:val="00A84909"/>
    <w:rsid w:val="00A8594B"/>
    <w:rsid w:val="00A85CD9"/>
    <w:rsid w:val="00A85D05"/>
    <w:rsid w:val="00A8623F"/>
    <w:rsid w:val="00A8642D"/>
    <w:rsid w:val="00A867D1"/>
    <w:rsid w:val="00A87087"/>
    <w:rsid w:val="00A92416"/>
    <w:rsid w:val="00A925F2"/>
    <w:rsid w:val="00A92B0A"/>
    <w:rsid w:val="00A92E39"/>
    <w:rsid w:val="00A95112"/>
    <w:rsid w:val="00A95AC7"/>
    <w:rsid w:val="00A95DB6"/>
    <w:rsid w:val="00A95E88"/>
    <w:rsid w:val="00A96089"/>
    <w:rsid w:val="00A96484"/>
    <w:rsid w:val="00A9663E"/>
    <w:rsid w:val="00A96B6E"/>
    <w:rsid w:val="00A96F53"/>
    <w:rsid w:val="00A97391"/>
    <w:rsid w:val="00A97930"/>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1913"/>
    <w:rsid w:val="00AE2595"/>
    <w:rsid w:val="00AE2710"/>
    <w:rsid w:val="00AE35EC"/>
    <w:rsid w:val="00AE42AF"/>
    <w:rsid w:val="00AE48EE"/>
    <w:rsid w:val="00AE4AFF"/>
    <w:rsid w:val="00AE5310"/>
    <w:rsid w:val="00AE5E28"/>
    <w:rsid w:val="00AE65AF"/>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7706"/>
    <w:rsid w:val="00B47FCA"/>
    <w:rsid w:val="00B5007C"/>
    <w:rsid w:val="00B5042A"/>
    <w:rsid w:val="00B50468"/>
    <w:rsid w:val="00B50567"/>
    <w:rsid w:val="00B505E1"/>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79D1"/>
    <w:rsid w:val="00BC041C"/>
    <w:rsid w:val="00BC0B8B"/>
    <w:rsid w:val="00BC0BDF"/>
    <w:rsid w:val="00BC0C94"/>
    <w:rsid w:val="00BC15A9"/>
    <w:rsid w:val="00BC17FD"/>
    <w:rsid w:val="00BC1E5C"/>
    <w:rsid w:val="00BC2C7C"/>
    <w:rsid w:val="00BC32CE"/>
    <w:rsid w:val="00BC3EE1"/>
    <w:rsid w:val="00BC4B9D"/>
    <w:rsid w:val="00BC5428"/>
    <w:rsid w:val="00BC57E8"/>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99D"/>
    <w:rsid w:val="00C50AA2"/>
    <w:rsid w:val="00C50F39"/>
    <w:rsid w:val="00C51BB8"/>
    <w:rsid w:val="00C51E64"/>
    <w:rsid w:val="00C521DD"/>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AA5"/>
    <w:rsid w:val="00D02BE1"/>
    <w:rsid w:val="00D02DEA"/>
    <w:rsid w:val="00D04727"/>
    <w:rsid w:val="00D05275"/>
    <w:rsid w:val="00D0553F"/>
    <w:rsid w:val="00D06AA1"/>
    <w:rsid w:val="00D07301"/>
    <w:rsid w:val="00D07877"/>
    <w:rsid w:val="00D078D3"/>
    <w:rsid w:val="00D108B2"/>
    <w:rsid w:val="00D121B9"/>
    <w:rsid w:val="00D12957"/>
    <w:rsid w:val="00D13C6A"/>
    <w:rsid w:val="00D14595"/>
    <w:rsid w:val="00D159B7"/>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2412"/>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97"/>
    <w:rsid w:val="00D74FC4"/>
    <w:rsid w:val="00D75655"/>
    <w:rsid w:val="00D75A84"/>
    <w:rsid w:val="00D76382"/>
    <w:rsid w:val="00D7694C"/>
    <w:rsid w:val="00D769B4"/>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116C"/>
    <w:rsid w:val="00DD1810"/>
    <w:rsid w:val="00DD2B47"/>
    <w:rsid w:val="00DD334A"/>
    <w:rsid w:val="00DD5603"/>
    <w:rsid w:val="00DD5A53"/>
    <w:rsid w:val="00DD69D0"/>
    <w:rsid w:val="00DD6A8E"/>
    <w:rsid w:val="00DD6F8B"/>
    <w:rsid w:val="00DE0131"/>
    <w:rsid w:val="00DE05D7"/>
    <w:rsid w:val="00DE1486"/>
    <w:rsid w:val="00DE1D0C"/>
    <w:rsid w:val="00DE1E76"/>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675"/>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3CA8"/>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1A44"/>
    <w:rsid w:val="00F71BDA"/>
    <w:rsid w:val="00F71BF9"/>
    <w:rsid w:val="00F7209C"/>
    <w:rsid w:val="00F72D54"/>
    <w:rsid w:val="00F733F0"/>
    <w:rsid w:val="00F736C5"/>
    <w:rsid w:val="00F73E3A"/>
    <w:rsid w:val="00F745BA"/>
    <w:rsid w:val="00F759AC"/>
    <w:rsid w:val="00F77F48"/>
    <w:rsid w:val="00F809EF"/>
    <w:rsid w:val="00F81932"/>
    <w:rsid w:val="00F82A41"/>
    <w:rsid w:val="00F82C0C"/>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E0C"/>
    <w:rsid w:val="00F92989"/>
    <w:rsid w:val="00F92B7D"/>
    <w:rsid w:val="00F92C4B"/>
    <w:rsid w:val="00F93D21"/>
    <w:rsid w:val="00F93ECD"/>
    <w:rsid w:val="00F9404F"/>
    <w:rsid w:val="00F94AD1"/>
    <w:rsid w:val="00F94B35"/>
    <w:rsid w:val="00F94E7D"/>
    <w:rsid w:val="00F95234"/>
    <w:rsid w:val="00F955B9"/>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641E"/>
    <w:rsid w:val="00FA6612"/>
    <w:rsid w:val="00FA6AA6"/>
    <w:rsid w:val="00FA77C4"/>
    <w:rsid w:val="00FB1C70"/>
    <w:rsid w:val="00FB1E19"/>
    <w:rsid w:val="00FB2559"/>
    <w:rsid w:val="00FB3548"/>
    <w:rsid w:val="00FB35E9"/>
    <w:rsid w:val="00FB40D4"/>
    <w:rsid w:val="00FB500C"/>
    <w:rsid w:val="00FB5A46"/>
    <w:rsid w:val="00FB62B7"/>
    <w:rsid w:val="00FB6526"/>
    <w:rsid w:val="00FB683B"/>
    <w:rsid w:val="00FB689F"/>
    <w:rsid w:val="00FB75BD"/>
    <w:rsid w:val="00FC1542"/>
    <w:rsid w:val="00FC1AA8"/>
    <w:rsid w:val="00FC20A2"/>
    <w:rsid w:val="00FC2938"/>
    <w:rsid w:val="00FC299D"/>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763"/>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di.ca/" TargetMode="External"/><Relationship Id="rId299" Type="http://schemas.openxmlformats.org/officeDocument/2006/relationships/hyperlink" Target="https://webapps.nserc.ca/SSHRC/faces/logon.jsp?lang=en_CA" TargetMode="External"/><Relationship Id="rId21" Type="http://schemas.openxmlformats.org/officeDocument/2006/relationships/hyperlink" Target="https://www.researchnet-recherchenet.ca/rnr16/vwOpprtntyDtls.do?prog=4041&amp;view=currentOpps&amp;org=CIHR&amp;type=EXACT&amp;resultCount=25&amp;sort=program&amp;next=1&amp;all=1&amp;masterList=true" TargetMode="External"/><Relationship Id="rId63" Type="http://schemas.openxmlformats.org/officeDocument/2006/relationships/hyperlink" Target="https://gcgh.grandchallenges.org/challenges" TargetMode="External"/><Relationship Id="rId159"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324" Type="http://schemas.openxmlformats.org/officeDocument/2006/relationships/hyperlink" Target="http://r20.rs6.net/tn.jsp?f=0013oSUw36kEiNfZq3Dy9kD_PM5jHd2s4wGkaHgP0V3TyQQ7rG4-39ZyTvoYRqd0T7wGgtfw7VxGlQzFOOI_2s-mm1PlXZYCfPc2q75p9aEmHttdr3lC-nqRXm7NctXGHUPmugQpyusgrTUmGMS2QvKpRpJy_r_n2CN-MDVPVlNxMHhUIc2zNcsj4T6yuAF2G0gE6itscgPHKrqRARpMSzCXFp2fnMAPLOe3EsjT2SRmfM=&amp;c=_xlVlPyN1RStxWmkYdbf1TJTB9VyMUEtHVfsb17ngFRUT7TlxocOcQ==&amp;ch=C-9ylrYTz6GRO_jTf6Dx-CdJrzB6epkPG18namqZyCJkRUIVAnRG5Q==" TargetMode="External"/><Relationship Id="rId366" Type="http://schemas.openxmlformats.org/officeDocument/2006/relationships/hyperlink" Target="https://www.nserc-crsng.gc.ca/OnlineServices-ServicesEnLigne/instructions/100/100A_eng.asp" TargetMode="External"/><Relationship Id="rId170" Type="http://schemas.openxmlformats.org/officeDocument/2006/relationships/hyperlink" Target="mailto:joanne.hui@ontariotechu.ca" TargetMode="External"/><Relationship Id="rId226" Type="http://schemas.openxmlformats.org/officeDocument/2006/relationships/hyperlink" Target="https://cihr-irsc.gc.ca/e/49564.html" TargetMode="External"/><Relationship Id="rId268" Type="http://schemas.openxmlformats.org/officeDocument/2006/relationships/hyperlink" Target="mailto:ewa.stewart@ontariotechu.ca" TargetMode="External"/><Relationship Id="rId32" Type="http://schemas.openxmlformats.org/officeDocument/2006/relationships/hyperlink" Target="https://www.spencer.org/grant_types/large-research-grant" TargetMode="External"/><Relationship Id="rId74" Type="http://schemas.openxmlformats.org/officeDocument/2006/relationships/hyperlink" Target="https://www.canada.ca/en/innovation-science-economic-development/news/2021/07/government-of-canada-takes-action-to-protect-canadian-research-and-intellectual-property.html" TargetMode="External"/><Relationship Id="rId128" Type="http://schemas.openxmlformats.org/officeDocument/2006/relationships/hyperlink" Target="https://www.nserc-crsng.gc.ca/Innovate-Innover/alliance-alliance/index_eng.asp" TargetMode="External"/><Relationship Id="rId335"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377" Type="http://schemas.openxmlformats.org/officeDocument/2006/relationships/hyperlink" Target="http://www.phac-aspc.gc.ca/cd-mc/cvd-mcv/index-eng.php" TargetMode="External"/><Relationship Id="rId5" Type="http://schemas.openxmlformats.org/officeDocument/2006/relationships/webSettings" Target="webSettings.xml"/><Relationship Id="rId181" Type="http://schemas.openxmlformats.org/officeDocument/2006/relationships/hyperlink" Target="https://gra.mitacs.ca/" TargetMode="External"/><Relationship Id="rId237" Type="http://schemas.openxmlformats.org/officeDocument/2006/relationships/hyperlink" Target="https://cihr-irsc.gc.ca/e/50959.html" TargetMode="External"/><Relationship Id="rId279" Type="http://schemas.openxmlformats.org/officeDocument/2006/relationships/hyperlink" Target="https://www.sshrc-crsh.gc.ca/funding-financement/programs-programmes/definitions-eng.aspx" TargetMode="External"/><Relationship Id="rId43" Type="http://schemas.openxmlformats.org/officeDocument/2006/relationships/hyperlink" Target="https://www.durham.ca/en/citystudio/index.aspx" TargetMode="External"/><Relationship Id="rId139" Type="http://schemas.openxmlformats.org/officeDocument/2006/relationships/hyperlink" Target="https://alliancecan.ca/en" TargetMode="External"/><Relationship Id="rId290" Type="http://schemas.openxmlformats.org/officeDocument/2006/relationships/hyperlink" Target="https://www.sshrc-crsh.gc.ca/funding-financement/policies-politiques/support_tools_soutien_outils-eng.aspx" TargetMode="External"/><Relationship Id="rId304" Type="http://schemas.openxmlformats.org/officeDocument/2006/relationships/hyperlink" Target="https://www.sshrc-crsh.gc.ca/funding-financement/programs-programmes/definitions-eng.aspx" TargetMode="External"/><Relationship Id="rId346" Type="http://schemas.openxmlformats.org/officeDocument/2006/relationships/hyperlink" Target="http://r20.rs6.net/tn.jsp?f=001rTSzix1ImIZt6CWaivrMl462-4hH0V7XxsRIGNAAqeUeIeVhyPvXO-VmzycF3-0_KYGRJo8Yd-4lD9fRV6oXj3Qp_FZSDJIWybv60N_nzobv9lrS1zkZJQ2Uc3Jgq_03SxnI4NBCtEf8Nug_N3jdFv_5bB1EhXLdeQ6ygwlvcgTTfE2BgBamKXPyyNY5FLRl1Umn_OZhewkQ5_f-jD3ES44Frc4M7qHn&amp;c=FwrUeyp5ITwHl6gOOuSM43cntWVr4W-onjyh-WpwCVQrUzgXErgm7g==&amp;ch=OUNp-eufRNFap8SJl3a_JKvEkq6Pc6CH0bXgpd-TlkXt_M-VA6w8Mw==" TargetMode="External"/><Relationship Id="rId388" Type="http://schemas.openxmlformats.org/officeDocument/2006/relationships/theme" Target="theme/theme1.xml"/><Relationship Id="rId85" Type="http://schemas.openxmlformats.org/officeDocument/2006/relationships/hyperlink" Target="https://www.nserc-crsng.gc.ca/NSERC-CRSNG/NSERC2030-CRSNG2030/index_eng.asp" TargetMode="External"/><Relationship Id="rId150"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192"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06" Type="http://schemas.openxmlformats.org/officeDocument/2006/relationships/hyperlink" Target="https://www.cihr-irsc.gc.ca/e/53189.html" TargetMode="External"/><Relationship Id="rId248" Type="http://schemas.openxmlformats.org/officeDocument/2006/relationships/hyperlink" Target="mailto:Raluca.dubrowski@ontariotechu.ca" TargetMode="External"/><Relationship Id="rId12" Type="http://schemas.openxmlformats.org/officeDocument/2006/relationships/hyperlink" Target="mailto:ewa.stewart@ontariotechu.ca" TargetMode="External"/><Relationship Id="rId108" Type="http://schemas.openxmlformats.org/officeDocument/2006/relationships/hyperlink" Target="https://www.nserc-crsng.gc.ca/_doc/EDI/Guide_for_Applicants_EN.pdf" TargetMode="External"/><Relationship Id="rId315" Type="http://schemas.openxmlformats.org/officeDocument/2006/relationships/hyperlink" Target="https://www.sshrc-crsh.gc.ca/funding-financement/policies-politiques/effective_research_training-formation_en_recherche_efficace-eng.aspx" TargetMode="External"/><Relationship Id="rId357" Type="http://schemas.openxmlformats.org/officeDocument/2006/relationships/hyperlink" Target="https://www.nserc-crsng.gc.ca/OnlineServices-ServicesEnLigne/instructions/101/allianceinternational_eng.asp" TargetMode="External"/><Relationship Id="rId54"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96" Type="http://schemas.openxmlformats.org/officeDocument/2006/relationships/hyperlink" Target="https://navigator.innovation.ca/en/search?f%5B0%5D=institution_uch%3A808" TargetMode="External"/><Relationship Id="rId161"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17" Type="http://schemas.openxmlformats.org/officeDocument/2006/relationships/image" Target="media/image10.emf"/><Relationship Id="rId259" Type="http://schemas.openxmlformats.org/officeDocument/2006/relationships/hyperlink" Target="https://www.sshrc-crsh.gc.ca/funding-financement/programs-programmes/definitions-eng.aspx" TargetMode="External"/><Relationship Id="rId23" Type="http://schemas.openxmlformats.org/officeDocument/2006/relationships/hyperlink" Target="https://www.researchnet-recherchenet.ca/rnr16/vwOpprtntyDtls.do?prog=4026&amp;view=currentOpps&amp;org=CIHR&amp;type=EXACT&amp;resultCount=25&amp;sort=program&amp;next=1&amp;all=1&amp;masterList=true" TargetMode="External"/><Relationship Id="rId119" Type="http://schemas.openxmlformats.org/officeDocument/2006/relationships/hyperlink" Target="https://ccdi.ca/newsletters/" TargetMode="External"/><Relationship Id="rId270" Type="http://schemas.openxmlformats.org/officeDocument/2006/relationships/hyperlink" Target="https://www.sshrc-crsh.gc.ca/funding-financement/apply-demande/background-renseignements/selecting_agency-choisir_organisme_subventionnaire-eng.aspx" TargetMode="External"/><Relationship Id="rId326"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65" Type="http://schemas.openxmlformats.org/officeDocument/2006/relationships/hyperlink" Target="https://www.hondacanadafoundation.ca/home" TargetMode="External"/><Relationship Id="rId130" Type="http://schemas.openxmlformats.org/officeDocument/2006/relationships/hyperlink" Target="https://www.ic.gc.ca/eic/site/063.nsf/eng/h_97955.html" TargetMode="External"/><Relationship Id="rId368" Type="http://schemas.openxmlformats.org/officeDocument/2006/relationships/hyperlink" Target="https://shared.uoit.ca/shared/department/research/documents/Research-Grant-Authorization-August-2011.doc" TargetMode="External"/><Relationship Id="rId172" Type="http://schemas.openxmlformats.org/officeDocument/2006/relationships/hyperlink" Target="mailto:raluca.dubrowski@ontariotechu.ca" TargetMode="External"/><Relationship Id="rId228" Type="http://schemas.openxmlformats.org/officeDocument/2006/relationships/hyperlink" Target="https://ccv-cvc.ca/" TargetMode="External"/><Relationship Id="rId281" Type="http://schemas.openxmlformats.org/officeDocument/2006/relationships/hyperlink" Target="https://www.sshrc-crsh.gc.ca/funding-financement/programs-programmes/definitions-eng.aspx" TargetMode="External"/><Relationship Id="rId33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4" Type="http://schemas.openxmlformats.org/officeDocument/2006/relationships/hyperlink" Target="https://www.wsib.ca/en/research-and-grants-program" TargetMode="External"/><Relationship Id="rId76" Type="http://schemas.openxmlformats.org/officeDocument/2006/relationships/hyperlink" Target="https://science.gc.ca/eic/site/063.nsf/eng/h_97609.html" TargetMode="External"/><Relationship Id="rId141" Type="http://schemas.openxmlformats.org/officeDocument/2006/relationships/hyperlink" Target="https://calendly.com/research-appointments-ot-library/kaelancaspary?month=2022-07" TargetMode="External"/><Relationship Id="rId379" Type="http://schemas.openxmlformats.org/officeDocument/2006/relationships/image" Target="media/image11.emf"/><Relationship Id="rId7" Type="http://schemas.openxmlformats.org/officeDocument/2006/relationships/endnotes" Target="endnotes.xml"/><Relationship Id="rId183" Type="http://schemas.openxmlformats.org/officeDocument/2006/relationships/hyperlink" Target="http://contact-us.mitacs.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-W8Q_tCMcxA" TargetMode="External"/><Relationship Id="rId239" Type="http://schemas.openxmlformats.org/officeDocument/2006/relationships/hyperlink" Target="https://cihr-irsc.gc.ca/e/51731.html" TargetMode="External"/><Relationship Id="rId250" Type="http://schemas.openxmlformats.org/officeDocument/2006/relationships/hyperlink" Target="mailto:laura.rendl@ontariotechu.ca" TargetMode="External"/><Relationship Id="rId292" Type="http://schemas.openxmlformats.org/officeDocument/2006/relationships/hyperlink" Target="https://www.sshrc-crsh.gc.ca/funding-financement/apply-demande/faqs-questions_frequentes/portal_faq-foires_aux_questions_portail-eng.aspx" TargetMode="External"/><Relationship Id="rId306" Type="http://schemas.openxmlformats.org/officeDocument/2006/relationships/hyperlink" Target="https://www.sshrc-crsh.gc.ca/funding-financement/programs-programmes/partnership_grants_stage1-subventions_partenariat_etape1-eng.aspx" TargetMode="External"/><Relationship Id="rId45" Type="http://schemas.openxmlformats.org/officeDocument/2006/relationships/hyperlink" Target="https://www.oshawa.ca/en/business-development/teachingcity-oshawa.aspx" TargetMode="External"/><Relationship Id="rId87" Type="http://schemas.openxmlformats.org/officeDocument/2006/relationships/hyperlink" Target="https://cihr-irsc.gc.ca/e/50805.html" TargetMode="External"/><Relationship Id="rId110" Type="http://schemas.openxmlformats.org/officeDocument/2006/relationships/hyperlink" Target="https://cihr-irsc.gc.ca/e/50238.html" TargetMode="External"/><Relationship Id="rId348"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152"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194" Type="http://schemas.openxmlformats.org/officeDocument/2006/relationships/hyperlink" Target="https://gsap-pasb2.nserc-crsng.gc.ca/sites/5000/L3000/P001.aspx" TargetMode="External"/><Relationship Id="rId208" Type="http://schemas.openxmlformats.org/officeDocument/2006/relationships/hyperlink" Target="mailto:college@cihr-irsc.gc.ca" TargetMode="External"/><Relationship Id="rId261" Type="http://schemas.openxmlformats.org/officeDocument/2006/relationships/hyperlink" Target="https://www.sshrc-crsh.gc.ca/funding-financement/programs-programmes/definitions-eng.aspx" TargetMode="External"/><Relationship Id="rId14" Type="http://schemas.openxmlformats.org/officeDocument/2006/relationships/hyperlink" Target="https://cihr-irsc.gc.ca/e/50805.html" TargetMode="External"/><Relationship Id="rId56" Type="http://schemas.openxmlformats.org/officeDocument/2006/relationships/hyperlink" Target="https://www.nserc-crsng.gc.ca/Innovate-Innover/NSERC-Alliance-Mitacs_eng.asp" TargetMode="External"/><Relationship Id="rId317" Type="http://schemas.openxmlformats.org/officeDocument/2006/relationships/hyperlink" Target="https://www.sshrc-crsh.gc.ca/funding-financement/policies-politiques/knowledge_mobilisation-mobilisation_des_connaissances-eng.aspx" TargetMode="External"/><Relationship Id="rId359" Type="http://schemas.openxmlformats.org/officeDocument/2006/relationships/hyperlink" Target="https://www.nserc-crsng.gc.ca/_doc/Professors-Professeurs/AIChecklist_e.pdf" TargetMode="External"/><Relationship Id="rId98" Type="http://schemas.openxmlformats.org/officeDocument/2006/relationships/hyperlink" Target="https://www.nserc-crsng.gc.ca/NSERC-CRSNG/EDI/Index_eng.asp" TargetMode="External"/><Relationship Id="rId121" Type="http://schemas.openxmlformats.org/officeDocument/2006/relationships/hyperlink" Target="https://ccdi.ca/event-calendar/?category=Webinars" TargetMode="External"/><Relationship Id="rId163"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219" Type="http://schemas.openxmlformats.org/officeDocument/2006/relationships/hyperlink" Target="mailto:raluca.dubrowski@ontariotechu.ca" TargetMode="External"/><Relationship Id="rId370" Type="http://schemas.openxmlformats.org/officeDocument/2006/relationships/hyperlink" Target="https://grant.grantstream.ca/Honda/gsPageGuide.php3" TargetMode="External"/><Relationship Id="rId230" Type="http://schemas.openxmlformats.org/officeDocument/2006/relationships/hyperlink" Target="https://www.researchnet-recherchenet.ca/rnetsso/ssologin?language=en" TargetMode="External"/><Relationship Id="rId25" Type="http://schemas.openxmlformats.org/officeDocument/2006/relationships/hyperlink" Target="https://www.canada.ca/en/campaign/critical-minerals-in-canada/federal-support-for-critical-mineral-projects-and-value-chains/critical-minerals-infrastructure-fund/applicant-guide-cmif-2023-24-call-for-proposals.html" TargetMode="External"/><Relationship Id="rId67" Type="http://schemas.openxmlformats.org/officeDocument/2006/relationships/hyperlink" Target="https://www.canada.ca/en/public-health/services/funding-opportunities/multi-sectoral-partnerships-promote-healthy-living-prevent-chronic-disease.html" TargetMode="External"/><Relationship Id="rId272" Type="http://schemas.openxmlformats.org/officeDocument/2006/relationships/hyperlink" Target="https://www.sshrc-crsh.gc.ca/funding-financement/programs-programmes/definitions-eng.aspx" TargetMode="External"/><Relationship Id="rId328"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132" Type="http://schemas.openxmlformats.org/officeDocument/2006/relationships/hyperlink" Target="https://www.nserc-crsng.gc.ca/_doc/alliance/ApplicationChecklist_e.pdf" TargetMode="External"/><Relationship Id="rId174" Type="http://schemas.openxmlformats.org/officeDocument/2006/relationships/hyperlink" Target="mailto:hmckay@mitacs.ca" TargetMode="External"/><Relationship Id="rId381" Type="http://schemas.openxmlformats.org/officeDocument/2006/relationships/hyperlink" Target="http://www.phac-aspc.gc.ca/fo-fc/mspphl-pppmvs-eng.php" TargetMode="External"/><Relationship Id="rId241" Type="http://schemas.openxmlformats.org/officeDocument/2006/relationships/hyperlink" Target="mailto:Raluca.Dubrowski@ontariotechu.ca" TargetMode="External"/><Relationship Id="rId36" Type="http://schemas.openxmlformats.org/officeDocument/2006/relationships/hyperlink" Target="https://www.sshrc-crsh.gc.ca/funding-financement/programs-programmes/connection_grants-subventions_connexion-eng.aspx" TargetMode="External"/><Relationship Id="rId283" Type="http://schemas.openxmlformats.org/officeDocument/2006/relationships/hyperlink" Target="https://shared.ontariotechu.ca/shared/department/research/documents/policies-and-procedure-form/rga-form-e-signatures.docx" TargetMode="External"/><Relationship Id="rId339"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78" Type="http://schemas.openxmlformats.org/officeDocument/2006/relationships/hyperlink" Target="https://www.sshrc-crsh.gc.ca/funding-financement/nfrf-fnfr/stories-histoires-eng.aspx" TargetMode="External"/><Relationship Id="rId101" Type="http://schemas.openxmlformats.org/officeDocument/2006/relationships/hyperlink" Target="https://www.sshrc-crsh.gc.ca/funding-financement/nfrf-fnfr/edi-eng.aspx" TargetMode="External"/><Relationship Id="rId143" Type="http://schemas.openxmlformats.org/officeDocument/2006/relationships/hyperlink" Target="https://guides.library.ontariotechu.ca/prf.php?account_id=144203" TargetMode="External"/><Relationship Id="rId185" Type="http://schemas.openxmlformats.org/officeDocument/2006/relationships/hyperlink" Target="mailto:international@mitacs.ca" TargetMode="External"/><Relationship Id="rId350" Type="http://schemas.openxmlformats.org/officeDocument/2006/relationships/hyperlink" Target="https://www.nserc-crsng.gc.ca/_doc/alliance/Proposal_Template-Alliance_International_Grants_e.docx" TargetMode="External"/><Relationship Id="rId9" Type="http://schemas.openxmlformats.org/officeDocument/2006/relationships/hyperlink" Target="https://www.getcybersafe.gc.ca/en/secure-your-accounts/multi-factor-authentication" TargetMode="External"/><Relationship Id="rId210" Type="http://schemas.openxmlformats.org/officeDocument/2006/relationships/hyperlink" Target="mailto:ewa.stewart@ontariotechu.ca" TargetMode="External"/><Relationship Id="rId252" Type="http://schemas.openxmlformats.org/officeDocument/2006/relationships/hyperlink" Target="https://www.innovation.ca/awards/innovation-fund" TargetMode="External"/><Relationship Id="rId294" Type="http://schemas.openxmlformats.org/officeDocument/2006/relationships/hyperlink" Target="mailto:ewa.stewart@ontariotechu.ca" TargetMode="External"/><Relationship Id="rId308" Type="http://schemas.openxmlformats.org/officeDocument/2006/relationships/hyperlink" Target="https://www.sshrc-crsh.gc.ca/funding-financement/programs-programmes/definitions-eng.aspx" TargetMode="External"/><Relationship Id="rId47" Type="http://schemas.openxmlformats.org/officeDocument/2006/relationships/hyperlink" Target="https://www.nserc-crsng.gc.ca/innovate-innover/alliance-alliance/index_eng.asp" TargetMode="External"/><Relationship Id="rId68" Type="http://schemas.openxmlformats.org/officeDocument/2006/relationships/hyperlink" Target="https://www.soscip.org/soscip-application-guide/" TargetMode="External"/><Relationship Id="rId89" Type="http://schemas.openxmlformats.org/officeDocument/2006/relationships/hyperlink" Target="https://cihr-irsc.gc.ca/e/51917.html" TargetMode="External"/><Relationship Id="rId112" Type="http://schemas.openxmlformats.org/officeDocument/2006/relationships/hyperlink" Target="https://www.sshrc-crsh.gc.ca/funding-financement/apply-demande/guides/partnership_edi_guide-partenariats_guide_edi-eng.aspx" TargetMode="External"/><Relationship Id="rId133" Type="http://schemas.openxmlformats.org/officeDocument/2006/relationships/hyperlink" Target="https://www.nserc-crsng.gc.ca/Innovate-Innover/alliance-alliance/faq-faq_eng.asp" TargetMode="External"/><Relationship Id="rId154"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175" Type="http://schemas.openxmlformats.org/officeDocument/2006/relationships/hyperlink" Target="https://www.mitacs.ca/fr/programmes/globalink/page-de-la-campagne-de-lappel-thematique-brg" TargetMode="External"/><Relationship Id="rId340" Type="http://schemas.openxmlformats.org/officeDocument/2006/relationships/hyperlink" Target="https://www.nserc-crsng.gc.ca/Innovate-Innover/alliance-alliance/news-nouvelles_eng.asp" TargetMode="External"/><Relationship Id="rId361" Type="http://schemas.openxmlformats.org/officeDocument/2006/relationships/hyperlink" Target="https://www.ic.gc.ca/eic/site/063.nsf/eng/h_97955.html" TargetMode="External"/><Relationship Id="rId196" Type="http://schemas.openxmlformats.org/officeDocument/2006/relationships/hyperlink" Target="https://www.nserc-crsng.gc.ca/_doc/Tri-Agency/TAFAG/Grant_Amendment_Form_e.pdf" TargetMode="External"/><Relationship Id="rId200" Type="http://schemas.openxmlformats.org/officeDocument/2006/relationships/hyperlink" Target="https://www.nserc-crsng.gc.ca/OnlineServices-ServicesEnLigne/pdf/F301_e.pdf" TargetMode="External"/><Relationship Id="rId382" Type="http://schemas.openxmlformats.org/officeDocument/2006/relationships/hyperlink" Target="http://www.phac-aspc.gc.ca/fo-fc/mspphl-pppmvs-eng.php" TargetMode="External"/><Relationship Id="rId16" Type="http://schemas.openxmlformats.org/officeDocument/2006/relationships/hyperlink" Target="https://www.publicsafety.gc.ca/cnt/mrgnc-mngmnt/rspndng-mrgnc-vnts/nss/nif-en.aspx" TargetMode="External"/><Relationship Id="rId221" Type="http://schemas.openxmlformats.org/officeDocument/2006/relationships/hyperlink" Target="mailto:Raluca.dubrowski@ontariotechu.ca" TargetMode="External"/><Relationship Id="rId242" Type="http://schemas.openxmlformats.org/officeDocument/2006/relationships/hyperlink" Target="https://research.ontariotechu.ca/contacts.php" TargetMode="External"/><Relationship Id="rId263" Type="http://schemas.openxmlformats.org/officeDocument/2006/relationships/hyperlink" Target="https://www.sshrc-crsh.gc.ca/funding-financement/programs-programmes/insight_development_grants-subventions_de_developpement_savoir-eng.aspx" TargetMode="External"/><Relationship Id="rId284" Type="http://schemas.openxmlformats.org/officeDocument/2006/relationships/hyperlink" Target="https://www.sshrc-crsh.gc.ca/funding-financement/programs-programmes/definitions-eng.aspx" TargetMode="External"/><Relationship Id="rId319" Type="http://schemas.openxmlformats.org/officeDocument/2006/relationships/hyperlink" Target="https://www.sshrc-crsh.gc.ca/funding-financement/policies-politiques/cash_inkind-especes_en_nature-eng.aspx" TargetMode="External"/><Relationship Id="rId37" Type="http://schemas.openxmlformats.org/officeDocument/2006/relationships/hyperlink" Target="https://www.sshrc-crsh.gc.ca/funding-financement/programs-programmes/insight_development_grants-subventions_de_developpement_savoir-eng.aspx" TargetMode="External"/><Relationship Id="rId58" Type="http://schemas.openxmlformats.org/officeDocument/2006/relationships/hyperlink" Target="https://www.asc-csa.gc.ca/eng/funding-programs/programs/default.asp" TargetMode="External"/><Relationship Id="rId79" Type="http://schemas.openxmlformats.org/officeDocument/2006/relationships/hyperlink" Target="https://www.sshrc-crsh.gc.ca/news_room-salle_de_presse/index-eng.aspx" TargetMode="External"/><Relationship Id="rId102" Type="http://schemas.openxmlformats.org/officeDocument/2006/relationships/hyperlink" Target="https://www.sshrc-crsh.gc.ca/funding-financement/apply-demande/guides/partnership_edi_guide-partenariats_guide_edi-eng.aspx" TargetMode="External"/><Relationship Id="rId123" Type="http://schemas.openxmlformats.org/officeDocument/2006/relationships/hyperlink" Target="https://www.ic.gc.ca/eic/site/063.nsf/eng/h_98090.html" TargetMode="External"/><Relationship Id="rId144" Type="http://schemas.openxmlformats.org/officeDocument/2006/relationships/image" Target="media/image1.png"/><Relationship Id="rId330"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90" Type="http://schemas.openxmlformats.org/officeDocument/2006/relationships/hyperlink" Target="https://www.researchnet-recherchenet.ca/rnr16/search.do?fodAgency=CIHR&amp;fodLanguage=E&amp;all=1&amp;search=true&amp;org=CIHR&amp;sort=program&amp;masterList=true&amp;view=currentOpps" TargetMode="External"/><Relationship Id="rId165" Type="http://schemas.openxmlformats.org/officeDocument/2006/relationships/hyperlink" Target="https://canada-ca.github.io/cloud-guardrails/" TargetMode="External"/><Relationship Id="rId186"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351" Type="http://schemas.openxmlformats.org/officeDocument/2006/relationships/hyperlink" Target="https://www.nserc-crsng.gc.ca/OnlineServices-ServicesEnLigne/instructions/100/100A_eng.asp" TargetMode="External"/><Relationship Id="rId372" Type="http://schemas.openxmlformats.org/officeDocument/2006/relationships/hyperlink" Target="http://www.phac-aspc.gc.ca/fo-fc/mspphl-pppmvs_s10-eng.php" TargetMode="External"/><Relationship Id="rId211" Type="http://schemas.openxmlformats.org/officeDocument/2006/relationships/hyperlink" Target="https://research.ontariotechu.ca/faculty/funding/internal-funding.php" TargetMode="External"/><Relationship Id="rId232" Type="http://schemas.openxmlformats.org/officeDocument/2006/relationships/hyperlink" Target="https://research.ontariotechu.ca/faculty/resources/index.php" TargetMode="External"/><Relationship Id="rId253" Type="http://schemas.openxmlformats.org/officeDocument/2006/relationships/hyperlink" Target="mailto:laura.rendl@ontariotechu.ca" TargetMode="External"/><Relationship Id="rId274" Type="http://schemas.openxmlformats.org/officeDocument/2006/relationships/hyperlink" Target="https://www.sshrc-crsh.gc.ca/about-au_sujet/policies-politiques/statements-enonces/institutional_eligibility-admissibilite_etablissements-eng.aspx" TargetMode="External"/><Relationship Id="rId295" Type="http://schemas.openxmlformats.org/officeDocument/2006/relationships/hyperlink" Target="mailto:ewa.stewart@ontariotechu.ca" TargetMode="External"/><Relationship Id="rId309" Type="http://schemas.openxmlformats.org/officeDocument/2006/relationships/hyperlink" Target="https://www.sshrc-crsh.gc.ca/funding-financement/policies-politiques/cash_inkind-especes_en_nature-eng.aspx" TargetMode="External"/><Relationship Id="rId27" Type="http://schemas.openxmlformats.org/officeDocument/2006/relationships/hyperlink" Target="https://www.osstf.on.ca/services/awards-scholarships-grants-and-bursaries/grants-in-support-of-members-and-non-members/osstf-feeso-research-grant-for-emergent-issues-and-priorities.aspx" TargetMode="External"/><Relationship Id="rId48" Type="http://schemas.openxmlformats.org/officeDocument/2006/relationships/hyperlink" Target="https://www.nserc-crsng.gc.ca/Innovate-Innover/AllianceInternational-AllianceInternational/index_eng.asp" TargetMode="External"/><Relationship Id="rId69" Type="http://schemas.openxmlformats.org/officeDocument/2006/relationships/hyperlink" Target="https://www.maxbell.org/apply-for-funding/" TargetMode="External"/><Relationship Id="rId113" Type="http://schemas.openxmlformats.org/officeDocument/2006/relationships/hyperlink" Target="https://www.sshrc-crsh.gc.ca/about-au_sujet/edi/index-eng.aspx" TargetMode="External"/><Relationship Id="rId134" Type="http://schemas.openxmlformats.org/officeDocument/2006/relationships/hyperlink" Target="https://www.nserc-crsng.gc.ca/Innovate-Innover/alliance-alliance/faq-faq_eng.asp" TargetMode="External"/><Relationship Id="rId320" Type="http://schemas.openxmlformats.org/officeDocument/2006/relationships/hyperlink" Target="https://shared.uoit.ca/shared/department/research/documents/Research-Grant-Authorization-August-2011.doc" TargetMode="External"/><Relationship Id="rId80" Type="http://schemas.openxmlformats.org/officeDocument/2006/relationships/hyperlink" Target="https://www.sshrc-crsh.gc.ca/news_room-salle_de_presse/covid-19-eng.aspx" TargetMode="External"/><Relationship Id="rId155"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176" Type="http://schemas.openxmlformats.org/officeDocument/2006/relationships/image" Target="media/image6.png"/><Relationship Id="rId197" Type="http://schemas.openxmlformats.org/officeDocument/2006/relationships/hyperlink" Target="https://www.nserc-crsng.gc.ca/InterAgency-Interorganismes/TAFA-AFTO/guide-guide_eng.asp" TargetMode="External"/><Relationship Id="rId341" Type="http://schemas.openxmlformats.org/officeDocument/2006/relationships/hyperlink" Target="http://r20.rs6.net/tn.jsp?f=001rTSzix1ImIZt6CWaivrMl462-4hH0V7XxsRIGNAAqeUeIeVhyPvXO15Bf0LSoNXgFh8YsMGSQdBAlr7YEOfL1aT0b6ynqr_Dtc-UkqysXTui3H-smtrO3lL1-H7ZD1GvtFbo2ueKCOcsn1ZOr3Ghkj_jmb3O1cHVMhUjCsKX1rlLttOH2xN8JOda5QAEV5GJmO7yezGpsd8Cy1snObzT3FNFGIAFlQcH0Us0VIQgMAN-jO9VzMoe3A==&amp;c=FwrUeyp5ITwHl6gOOuSM43cntWVr4W-onjyh-WpwCVQrUzgXErgm7g==&amp;ch=OUNp-eufRNFap8SJl3a_JKvEkq6Pc6CH0bXgpd-TlkXt_M-VA6w8Mw==" TargetMode="External"/><Relationship Id="rId362" Type="http://schemas.openxmlformats.org/officeDocument/2006/relationships/hyperlink" Target="https://www.nserc-crsng.gc.ca/Innovate-Innover/VIP-BIP_eng.asp" TargetMode="External"/><Relationship Id="rId383" Type="http://schemas.openxmlformats.org/officeDocument/2006/relationships/hyperlink" Target="http://www.phac-aspc.gc.ca/fo-fc/mspphl-pppmvs-eng.php" TargetMode="External"/><Relationship Id="rId201" Type="http://schemas.openxmlformats.org/officeDocument/2006/relationships/hyperlink" Target="https://www.nserc-crsng.gc.ca/InterAgency-Interorganismes/TAFA-AFTO/guide-guide_eng.asp" TargetMode="External"/><Relationship Id="rId222" Type="http://schemas.openxmlformats.org/officeDocument/2006/relationships/hyperlink" Target="mailto:Raluca.dubrowski@ontariotechu.ca" TargetMode="External"/><Relationship Id="rId243" Type="http://schemas.openxmlformats.org/officeDocument/2006/relationships/hyperlink" Target="mailto:research@ontariotechu.ca" TargetMode="External"/><Relationship Id="rId264" Type="http://schemas.openxmlformats.org/officeDocument/2006/relationships/hyperlink" Target="https://ccv-cvc.ca/" TargetMode="External"/><Relationship Id="rId285" Type="http://schemas.openxmlformats.org/officeDocument/2006/relationships/hyperlink" Target="http://www.sshrc-crsh.gc.ca/funding-financement/policies-politiques/multiple_apps-demandes_multiples-eng.aspx" TargetMode="External"/><Relationship Id="rId17" Type="http://schemas.openxmlformats.org/officeDocument/2006/relationships/hyperlink" Target="https://www.publicsafety.gc.ca/cnt/mrgnc-mngmnt/rspndng-mrgnc-vnts/nss/nif-prpsls-en.aspx" TargetMode="External"/><Relationship Id="rId38" Type="http://schemas.openxmlformats.org/officeDocument/2006/relationships/hyperlink" Target="https://www.sshrc-crsh.gc.ca/funding-financement/programs-programmes/partnership_grants_stage1-subventions_partenariat_etape1-eng.aspx" TargetMode="External"/><Relationship Id="rId59" Type="http://schemas.openxmlformats.org/officeDocument/2006/relationships/hyperlink" Target="https://www.canada.ca/en/department-national-defence/programs/defence-ideas/current-opportunities.html" TargetMode="External"/><Relationship Id="rId103" Type="http://schemas.openxmlformats.org/officeDocument/2006/relationships/hyperlink" Target="https://www.sshrc-crsh.gc.ca/about-au_sujet/edi/index-eng.aspx" TargetMode="External"/><Relationship Id="rId124" Type="http://schemas.openxmlformats.org/officeDocument/2006/relationships/hyperlink" Target="https://www.nserc-crsng.gc.ca/innovate-innover/alliance-alliance/index_eng.asp" TargetMode="External"/><Relationship Id="rId310" Type="http://schemas.openxmlformats.org/officeDocument/2006/relationships/hyperlink" Target="https://www.sshrc-crsh.gc.ca/funding-financement/programs-programmes/definitions-eng.aspx" TargetMode="External"/><Relationship Id="rId70" Type="http://schemas.openxmlformats.org/officeDocument/2006/relationships/hyperlink" Target="https://shared.ontariotechu.ca/shared/department/research/documents/policies-and-procedure-form/rga-form-e-signatures.docx" TargetMode="External"/><Relationship Id="rId91" Type="http://schemas.openxmlformats.org/officeDocument/2006/relationships/hyperlink" Target="https://cihr-irsc.gc.ca/e/52820.html" TargetMode="External"/><Relationship Id="rId145" Type="http://schemas.openxmlformats.org/officeDocument/2006/relationships/image" Target="media/image2.gif"/><Relationship Id="rId166" Type="http://schemas.openxmlformats.org/officeDocument/2006/relationships/hyperlink" Target="https://www.convergence.gc.ca/en/questions-questions/" TargetMode="External"/><Relationship Id="rId187"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331"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352" Type="http://schemas.openxmlformats.org/officeDocument/2006/relationships/hyperlink" Target="https://ebiz.nserc.ca/nserc_web/nserc_login_e.htm" TargetMode="External"/><Relationship Id="rId373" Type="http://schemas.openxmlformats.org/officeDocument/2006/relationships/hyperlink" Target="http://www.phac-aspc.gc.ca/fo-fc/mspphl-pppmvs_s10-eng.php" TargetMode="External"/><Relationship Id="rId1" Type="http://schemas.openxmlformats.org/officeDocument/2006/relationships/customXml" Target="../customXml/item1.xml"/><Relationship Id="rId212" Type="http://schemas.openxmlformats.org/officeDocument/2006/relationships/hyperlink" Target="mailto:ewa.stewart@ontariotechu.ca" TargetMode="External"/><Relationship Id="rId233" Type="http://schemas.openxmlformats.org/officeDocument/2006/relationships/hyperlink" Target="https://www.researchnet-recherchenet.ca/rnr16/vwOpprtntyDtls.do?progCd=11275&amp;language=E&amp;org=CIHR" TargetMode="External"/><Relationship Id="rId254" Type="http://schemas.openxmlformats.org/officeDocument/2006/relationships/hyperlink" Target="mailto:laura.rendl@ontariotechu.ca" TargetMode="External"/><Relationship Id="rId28" Type="http://schemas.openxmlformats.org/officeDocument/2006/relationships/hyperlink" Target="https://teams.microsoft.com/dl/launcher/launcher.html?url=%2F_%23%2Fl%2Fmeetup-join%2F19%3Ameeting_MTM3NzkzYzYtMTc1Yy00ZjRjLWFmNGQtZjBkMDZkNmQyMTQ4%40thread.v2%2F0%3Fcontext%3D%257B%2522Tid%2522%253A%25221ebfccd6-7d44-4806-8ffc-bb521f3acc24%2522%252C%2522Oid%2522%253A%2522971571a5-0a3c-4478-b7d9-3de21694c766%2522%252C%2522IsBroadcastMeeting%2522%253Atrue%252C%2522role%2522%253A%2522a%2522%257D%26btype%3Da%26role%3Da%26anon%3Dtrue&amp;type=meetup-join&amp;deeplinkId=82c9df89-cef8-4514-8309-53e2a5d7fcc7&amp;directDl=true&amp;msLaunch=true&amp;enableMobilePage=true&amp;suppressPrompt=true" TargetMode="External"/><Relationship Id="rId49" Type="http://schemas.openxmlformats.org/officeDocument/2006/relationships/hyperlink" Target="https://www.mitacs.ca/en/programs/accelerate" TargetMode="External"/><Relationship Id="rId114" Type="http://schemas.openxmlformats.org/officeDocument/2006/relationships/hyperlink" Target="https://www.chairs-chaires.gc.ca/program-programme/equity-equite/best_practices-pratiques_examplaires-eng.aspx" TargetMode="External"/><Relationship Id="rId275" Type="http://schemas.openxmlformats.org/officeDocument/2006/relationships/hyperlink" Target="https://www.sshrc-crsh.gc.ca/funding-financement/programs-programmes/definitions-eng.aspx" TargetMode="External"/><Relationship Id="rId296" Type="http://schemas.openxmlformats.org/officeDocument/2006/relationships/hyperlink" Target="https://www.sshrc-crsh.gc.ca/funding-financement/programs-programmes/definitions-eng.aspx" TargetMode="External"/><Relationship Id="rId300" Type="http://schemas.openxmlformats.org/officeDocument/2006/relationships/hyperlink" Target="https://www.sshrc-crsh.gc.ca/funding-financement/instructions/pg-sp-1/applicant-candidat-eng.aspx" TargetMode="External"/><Relationship Id="rId60" Type="http://schemas.openxmlformats.org/officeDocument/2006/relationships/hyperlink" Target="https://www.oc-innovation.ca/programs/collaborate-2-commercialize/" TargetMode="External"/><Relationship Id="rId81" Type="http://schemas.openxmlformats.org/officeDocument/2006/relationships/hyperlink" Target="https://www.sshrc-crsh.gc.ca/funding-financement/forms-formulaires/index-eng.aspx" TargetMode="External"/><Relationship Id="rId135" Type="http://schemas.openxmlformats.org/officeDocument/2006/relationships/hyperlink" Target="https://www.nserc-crsng.gc.ca/Innovate-Innover/alliance-alliance/faq-faq_eng.asp" TargetMode="External"/><Relationship Id="rId156"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177" Type="http://schemas.openxmlformats.org/officeDocument/2006/relationships/image" Target="cid:image001.png@01DA036E.33B95200" TargetMode="External"/><Relationship Id="rId198" Type="http://schemas.openxmlformats.org/officeDocument/2006/relationships/hyperlink" Target="https://www.nserc-crsng.gc.ca/_doc/Tri-Agency/TAFAG/Grant_Amendment_Form_e.pdf" TargetMode="External"/><Relationship Id="rId321" Type="http://schemas.openxmlformats.org/officeDocument/2006/relationships/hyperlink" Target="https://www.mitacs.ca/en/programs/accelerate" TargetMode="External"/><Relationship Id="rId342" Type="http://schemas.openxmlformats.org/officeDocument/2006/relationships/hyperlink" Target="http://r20.rs6.net/tn.jsp?f=001rTSzix1ImIZt6CWaivrMl462-4hH0V7XxsRIGNAAqeUeIeVhyPvXO2BdA7yXaEi2CQwsatjxMrW4uvlyH4dswkGFUWNuSIuzFzsWqvhEFQ4tVFz11TBf8YFiAgXT34mFtmEBGDfXedlExepYdXh3vuh2wMGbRpb1AY6vj212uv3lAdwq5-TQl-wUJ6Du_dv1zNJu5_RqppobWZgX5GHX1g==&amp;c=FwrUeyp5ITwHl6gOOuSM43cntWVr4W-onjyh-WpwCVQrUzgXErgm7g==&amp;ch=OUNp-eufRNFap8SJl3a_JKvEkq6Pc6CH0bXgpd-TlkXt_M-VA6w8Mw==" TargetMode="External"/><Relationship Id="rId363" Type="http://schemas.openxmlformats.org/officeDocument/2006/relationships/hyperlink" Target="https://www.oc-innovation.ca/programs/voucher-for-innovation-and-productivity-vip/" TargetMode="External"/><Relationship Id="rId384" Type="http://schemas.openxmlformats.org/officeDocument/2006/relationships/hyperlink" Target="http://www.phac-aspc.gc.ca/fo-fc/mspphl-pppmvs_s10-eng.php" TargetMode="External"/><Relationship Id="rId202" Type="http://schemas.openxmlformats.org/officeDocument/2006/relationships/hyperlink" Target="https://www.sshrc-crsh.gc.ca/news_room-salle_de_presse/latest_news-nouvelles_recentes/2023/extension_of_the_period_for_use_of_sshrc_grants-prolongation_de_la_periode_d-utilisation_des_subventions_du_crsh-eng.aspx" TargetMode="External"/><Relationship Id="rId223"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244" Type="http://schemas.openxmlformats.org/officeDocument/2006/relationships/hyperlink" Target="https://www.innovation.ca/awards/john-r-evans-leaders-fund" TargetMode="External"/><Relationship Id="rId18" Type="http://schemas.openxmlformats.org/officeDocument/2006/relationships/hyperlink" Target="https://www.researchnet-recherchenet.ca/rnr16/vwOpprtntyDtls.do?prog=4046&amp;view=currentOpps&amp;org=CIHR&amp;type=EXACT&amp;resultCount=25&amp;sort=program&amp;next=1&amp;all=1&amp;masterList=true" TargetMode="External"/><Relationship Id="rId39" Type="http://schemas.openxmlformats.org/officeDocument/2006/relationships/hyperlink" Target="mailto:ewa.stewart@ontariotechu.ca" TargetMode="External"/><Relationship Id="rId265" Type="http://schemas.openxmlformats.org/officeDocument/2006/relationships/hyperlink" Target="https://www.sshrc-crsh.gc.ca/funding-financement/forms-formulaires/instructions/ccv-eng.aspx" TargetMode="External"/><Relationship Id="rId286" Type="http://schemas.openxmlformats.org/officeDocument/2006/relationships/hyperlink" Target="https://www.sshrc-crsh.gc.ca/funding-financement/programs-programmes/insight_development_grants-subventions_de_developpement_savoir-eng.aspx" TargetMode="External"/><Relationship Id="rId50" Type="http://schemas.openxmlformats.org/officeDocument/2006/relationships/hyperlink" Target="http://discover.mitacs.ca/artificial-intelligence-assessment/" TargetMode="External"/><Relationship Id="rId104" Type="http://schemas.openxmlformats.org/officeDocument/2006/relationships/hyperlink" Target="http://www.nserc-crsng.gc.ca/NSERC-CRSNG/EDI-EDI/Dimensions_Dimensions_eng.asp" TargetMode="External"/><Relationship Id="rId125" Type="http://schemas.openxmlformats.org/officeDocument/2006/relationships/hyperlink" Target="https://science.gc.ca/eic/site/063.nsf/eng/h_98257.html" TargetMode="External"/><Relationship Id="rId146" Type="http://schemas.openxmlformats.org/officeDocument/2006/relationships/image" Target="media/image3.jpeg"/><Relationship Id="rId167" Type="http://schemas.openxmlformats.org/officeDocument/2006/relationships/image" Target="media/image5.png"/><Relationship Id="rId188" Type="http://schemas.openxmlformats.org/officeDocument/2006/relationships/hyperlink" Target="mailto:openaccess@sshrc-crsh.gc.ca" TargetMode="External"/><Relationship Id="rId311" Type="http://schemas.openxmlformats.org/officeDocument/2006/relationships/hyperlink" Target="https://www.sshrc-crsh.gc.ca/funding-financement/policies-politiques/cash_inkind-especes_en_nature-eng.aspx" TargetMode="External"/><Relationship Id="rId332"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353" Type="http://schemas.openxmlformats.org/officeDocument/2006/relationships/hyperlink" Target="https://www.nserc-crsng.gc.ca/Innovate-Innover/AllianceInternational-AllianceInternational/index_eng.asp" TargetMode="External"/><Relationship Id="rId374" Type="http://schemas.openxmlformats.org/officeDocument/2006/relationships/hyperlink" Target="http://www.phac-aspc.gc.ca/hp-ps/hl-mvs/hlu-umvs/hlfund-fondspmvs-eng.php" TargetMode="External"/><Relationship Id="rId71" Type="http://schemas.openxmlformats.org/officeDocument/2006/relationships/hyperlink" Target="mailto:ewa.stewart@ontariotechu.ca" TargetMode="External"/><Relationship Id="rId92" Type="http://schemas.openxmlformats.org/officeDocument/2006/relationships/hyperlink" Target="https://cihr-irsc.gc.ca/e/42405.html" TargetMode="External"/><Relationship Id="rId213" Type="http://schemas.openxmlformats.org/officeDocument/2006/relationships/image" Target="media/image8.emf"/><Relationship Id="rId234" Type="http://schemas.openxmlformats.org/officeDocument/2006/relationships/hyperlink" Target="https://cihr-irsc.gc.ca/e/48437.html" TargetMode="External"/><Relationship Id="rId2" Type="http://schemas.openxmlformats.org/officeDocument/2006/relationships/numbering" Target="numbering.xml"/><Relationship Id="rId29" Type="http://schemas.openxmlformats.org/officeDocument/2006/relationships/hyperlink" Target="https://www.sshrc-crsh.gc.ca/funding-financement/nfrf-fnfr/transformation/2024/competition-concours-eng.aspx" TargetMode="External"/><Relationship Id="rId255" Type="http://schemas.openxmlformats.org/officeDocument/2006/relationships/hyperlink" Target="mailto:ewa.stewart@ontariotechu.ca" TargetMode="External"/><Relationship Id="rId276" Type="http://schemas.openxmlformats.org/officeDocument/2006/relationships/hyperlink" Target="https://www.sshrc-crsh.gc.ca/funding-financement/using-utiliser/achievement-realisation/reports-rapports-eng.aspx" TargetMode="External"/><Relationship Id="rId297" Type="http://schemas.openxmlformats.org/officeDocument/2006/relationships/hyperlink" Target="https://www.sshrc-crsh.gc.ca/funding-financement/programs-programmes/definitions-eng.aspx" TargetMode="External"/><Relationship Id="rId40" Type="http://schemas.openxmlformats.org/officeDocument/2006/relationships/hyperlink" Target="https://www.nserc-crsng.gc.ca/Innovate-Innover/AllianceCatalyst-CatalyseurAlliance_eng.asp" TargetMode="External"/><Relationship Id="rId115" Type="http://schemas.openxmlformats.org/officeDocument/2006/relationships/hyperlink" Target="https://cihr-irsc.gc.ca/lms/e/bias/" TargetMode="External"/><Relationship Id="rId136" Type="http://schemas.openxmlformats.org/officeDocument/2006/relationships/hyperlink" Target="https://science.gc.ca/eic/site/063.nsf/eng/h_97610.html" TargetMode="External"/><Relationship Id="rId157"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178" Type="http://schemas.openxmlformats.org/officeDocument/2006/relationships/hyperlink" Target="https://www.mitacs.ca/en/programs/globalink/globalink-research-award" TargetMode="External"/><Relationship Id="rId301" Type="http://schemas.openxmlformats.org/officeDocument/2006/relationships/hyperlink" Target="mailto:ewa.stewart@ontariotechu.ca" TargetMode="External"/><Relationship Id="rId322" Type="http://schemas.openxmlformats.org/officeDocument/2006/relationships/hyperlink" Target="mailto:hmckay@mitacs.ca" TargetMode="External"/><Relationship Id="rId343" Type="http://schemas.openxmlformats.org/officeDocument/2006/relationships/hyperlink" Target="http://r20.rs6.net/tn.jsp?f=001rTSzix1ImIZt6CWaivrMl462-4hH0V7XxsRIGNAAqeUeIeVhyPvXO15Bf0LSoNXginmD1y9O4dlG4NBdZETUDgtzhfoC0TqmlUzw_44yl0v1GIZNtzERo2P9B71nBDNzA06-O1YAykwK-_6OLeKX1nMYkgE9a1FESDhN0gZjr9jI2kt7VxFlfgofHSpfKduNUpDlFCDyEy6XCcCxHYUqZ8nqIEzDvvmG4_k7AFQtyUQ=&amp;c=FwrUeyp5ITwHl6gOOuSM43cntWVr4W-onjyh-WpwCVQrUzgXErgm7g==&amp;ch=OUNp-eufRNFap8SJl3a_JKvEkq6Pc6CH0bXgpd-TlkXt_M-VA6w8Mw==" TargetMode="External"/><Relationship Id="rId364" Type="http://schemas.openxmlformats.org/officeDocument/2006/relationships/hyperlink" Target="https://www.nserc-crsng.gc.ca/onlineservices-servicesenligne/index_eng.asp" TargetMode="External"/><Relationship Id="rId61" Type="http://schemas.openxmlformats.org/officeDocument/2006/relationships/hyperlink" Target="https://www.oc-innovation.ca/programs/talentedge-internship-program-tip-ngnp/" TargetMode="External"/><Relationship Id="rId82" Type="http://schemas.openxmlformats.org/officeDocument/2006/relationships/hyperlink" Target="https://www.sshrc-crsh.gc.ca/funding-financement/index-eng.aspx" TargetMode="External"/><Relationship Id="rId199" Type="http://schemas.openxmlformats.org/officeDocument/2006/relationships/hyperlink" Target="https://www.nserc-crsng.gc.ca/InterAgency-Interorganismes/TAFA-AFTO/guide-guide_eng.asp" TargetMode="External"/><Relationship Id="rId203" Type="http://schemas.openxmlformats.org/officeDocument/2006/relationships/hyperlink" Target="https://www.nserc-crsng.gc.ca/Media-Media/NewsDetail-DetailNouvelles_eng.asp?ID=1139" TargetMode="External"/><Relationship Id="rId385" Type="http://schemas.openxmlformats.org/officeDocument/2006/relationships/footer" Target="footer1.xml"/><Relationship Id="rId19"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224" Type="http://schemas.openxmlformats.org/officeDocument/2006/relationships/hyperlink" Target="mailto:Raluca.dubrowski@ontariotechu.ca" TargetMode="External"/><Relationship Id="rId245" Type="http://schemas.openxmlformats.org/officeDocument/2006/relationships/hyperlink" Target="https://www.ontario.ca/page/ontario-research-fund-research-infrastructure" TargetMode="External"/><Relationship Id="rId266" Type="http://schemas.openxmlformats.org/officeDocument/2006/relationships/hyperlink" Target="https://portal-portail.sshrc-crsh.gc.ca/" TargetMode="External"/><Relationship Id="rId287" Type="http://schemas.openxmlformats.org/officeDocument/2006/relationships/hyperlink" Target="https://www.sshrc-crsh.gc.ca/funding-financement/programs-programmes/insight_development_grants-subventions_de_developpement_savoir-eng.aspx" TargetMode="External"/><Relationship Id="rId30" Type="http://schemas.openxmlformats.org/officeDocument/2006/relationships/hyperlink" Target="https://www.ontario.ca/page/ontario-agri-food-research-initiative" TargetMode="External"/><Relationship Id="rId105" Type="http://schemas.openxmlformats.org/officeDocument/2006/relationships/hyperlink" Target="https://science.gc.ca/eic/site/063.nsf/eng/h_97616.html" TargetMode="External"/><Relationship Id="rId126" Type="http://schemas.openxmlformats.org/officeDocument/2006/relationships/hyperlink" Target="https://www.nserc-crsng.gc.ca/innovate-innover/alliance-alliance/index_eng.asp" TargetMode="External"/><Relationship Id="rId147" Type="http://schemas.openxmlformats.org/officeDocument/2006/relationships/image" Target="media/image4.gif"/><Relationship Id="rId168" Type="http://schemas.openxmlformats.org/officeDocument/2006/relationships/hyperlink" Target="mailto:hmckay@mitacs.ca" TargetMode="External"/><Relationship Id="rId312" Type="http://schemas.openxmlformats.org/officeDocument/2006/relationships/hyperlink" Target="https://www.sshrc-crsh.gc.ca/funding-financement/programs-programmes/partnership_grants_stage1-subventions_partenariat_etape1-eng.aspx" TargetMode="External"/><Relationship Id="rId333"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354" Type="http://schemas.openxmlformats.org/officeDocument/2006/relationships/hyperlink" Target="mailto:allianceinternational@nserc-crsng.gc.ca" TargetMode="External"/><Relationship Id="rId51" Type="http://schemas.openxmlformats.org/officeDocument/2006/relationships/hyperlink" Target="https://www.mitacs.ca/en/programs/business-strategy-internship" TargetMode="External"/><Relationship Id="rId72" Type="http://schemas.openxmlformats.org/officeDocument/2006/relationships/hyperlink" Target="mailto:joanne.hui@ontariotechu.ca" TargetMode="External"/><Relationship Id="rId93" Type="http://schemas.openxmlformats.org/officeDocument/2006/relationships/hyperlink" Target="https://cihr-irsc.gc.ca/e/52810.html" TargetMode="External"/><Relationship Id="rId189"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375" Type="http://schemas.openxmlformats.org/officeDocument/2006/relationships/hyperlink" Target="http://www.phac-aspc.gc.ca/cd-mc/diabetes-diabete/strategy_funding-strategie_finance-eng.php" TargetMode="External"/><Relationship Id="rId3" Type="http://schemas.openxmlformats.org/officeDocument/2006/relationships/styles" Target="styles.xml"/><Relationship Id="rId214" Type="http://schemas.openxmlformats.org/officeDocument/2006/relationships/oleObject" Target="embeddings/oleObject1.bin"/><Relationship Id="rId235" Type="http://schemas.openxmlformats.org/officeDocument/2006/relationships/hyperlink" Target="https://cihr-irsc.gc.ca/e/50833.html" TargetMode="External"/><Relationship Id="rId256" Type="http://schemas.openxmlformats.org/officeDocument/2006/relationships/hyperlink" Target="https://www.sshrc-crsh.gc.ca/funding-financement/programs-programmes/insight_development_grants-subventions_de_developpement_savoir-eng.aspx" TargetMode="External"/><Relationship Id="rId277" Type="http://schemas.openxmlformats.org/officeDocument/2006/relationships/hyperlink" Target="https://www.sshrc-crsh.gc.ca/about-au_sujet/policies-politiques/statements-enonces/institutional_eligibility-admissibilite_etablissements-eng.aspx" TargetMode="External"/><Relationship Id="rId298" Type="http://schemas.openxmlformats.org/officeDocument/2006/relationships/hyperlink" Target="mailto:Ewa.Stewart@Ontariotechu.ca" TargetMode="External"/><Relationship Id="rId116" Type="http://schemas.openxmlformats.org/officeDocument/2006/relationships/hyperlink" Target="https://research.ontariotechu.ca/faculty/ontario-tech-crc-equity,-diversity-and-inclusion-awareness-strategy-and-action-plan-.php" TargetMode="External"/><Relationship Id="rId137" Type="http://schemas.openxmlformats.org/officeDocument/2006/relationships/hyperlink" Target="https://science.gc.ca/eic/site/063.nsf/eng/h_97609.html" TargetMode="External"/><Relationship Id="rId158"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302" Type="http://schemas.openxmlformats.org/officeDocument/2006/relationships/hyperlink" Target="https://www.sshrc-crsh.gc.ca/about-au_sujet/policies-politiques/statements-enonces/list_eligible_institutions-liste_etablissements-admissibles-eng.aspx" TargetMode="External"/><Relationship Id="rId323" Type="http://schemas.openxmlformats.org/officeDocument/2006/relationships/hyperlink" Target="http://r20.rs6.net/tn.jsp?f=0013oSUw36kEiNfZq3Dy9kD_PM5jHd2s4wGkaHgP0V3TyQQ7rG4-39ZyTvoYRqd0T7w3HscS9STj2byExPwPIQtXQTVNezUEybiE3co1hnbdmY2DHvI1ePINglyObOHJ6CGNI2dVYQSKeteXn8-GtvYfQ==&amp;c=_xlVlPyN1RStxWmkYdbf1TJTB9VyMUEtHVfsb17ngFRUT7TlxocOcQ==&amp;ch=C-9ylrYTz6GRO_jTf6Dx-CdJrzB6epkPG18namqZyCJkRUIVAnRG5Q==" TargetMode="External"/><Relationship Id="rId344" Type="http://schemas.openxmlformats.org/officeDocument/2006/relationships/hyperlink" Target="http://r20.rs6.net/tn.jsp?f=001rTSzix1ImIZt6CWaivrMl462-4hH0V7XxsRIGNAAqeUeIeVhyPvXO15Bf0LSoNXgV89XPqPpO0oWf3UwRhPUf8_mEjaZo6cB6oLCWpkHJk91yEQ_ADLmLgqt2Mr3x3gFD1c7XcBkrta-yOBiG_oHZzEFXZgnXsYCsavp0-j4HjaAvQ1X-zAUiKN_GwBIlEW6Ppre4q78KFQEwAEYlpLQlflM3-qa6fzyicPBjEjwW37g1vhNzISUdQ==&amp;c=FwrUeyp5ITwHl6gOOuSM43cntWVr4W-onjyh-WpwCVQrUzgXErgm7g==&amp;ch=OUNp-eufRNFap8SJl3a_JKvEkq6Pc6CH0bXgpd-TlkXt_M-VA6w8Mw==" TargetMode="External"/><Relationship Id="rId20" Type="http://schemas.openxmlformats.org/officeDocument/2006/relationships/hyperlink" Target="https://tc.canada.ca/en/programs/funding-programs/enhanced-road-safety-transfer-payment-program/applying-enhanced-road-safety-transfer-payment-program-erstpp-2023-2026-call-proposals" TargetMode="External"/><Relationship Id="rId41" Type="http://schemas.openxmlformats.org/officeDocument/2006/relationships/hyperlink" Target="https://www.nserc-crsng.gc.ca/Innovate-Innover/ANR-ANR/Apply-Presentation_eng.asp" TargetMode="External"/><Relationship Id="rId62" Type="http://schemas.openxmlformats.org/officeDocument/2006/relationships/hyperlink" Target="https://www.oc-innovation.ca/programs/ontario-vehicle-innovation-network-ovin/" TargetMode="External"/><Relationship Id="rId83" Type="http://schemas.openxmlformats.org/officeDocument/2006/relationships/hyperlink" Target="https://www.sshrc-crsh.gc.ca/results-resultats/index-eng.aspx" TargetMode="External"/><Relationship Id="rId179" Type="http://schemas.openxmlformats.org/officeDocument/2006/relationships/hyperlink" Target="https://www.mitacs.ca/en/programs/globalink/globalink-research-award" TargetMode="External"/><Relationship Id="rId365" Type="http://schemas.openxmlformats.org/officeDocument/2006/relationships/hyperlink" Target="https://www.nserc-crsng.gc.ca/OnlineServices-ServicesEnLigne/instructions/101/alliance_eng.asp" TargetMode="External"/><Relationship Id="rId386" Type="http://schemas.openxmlformats.org/officeDocument/2006/relationships/header" Target="header1.xml"/><Relationship Id="rId190" Type="http://schemas.openxmlformats.org/officeDocument/2006/relationships/image" Target="media/image7.png"/><Relationship Id="rId204" Type="http://schemas.openxmlformats.org/officeDocument/2006/relationships/hyperlink" Target="mailto:grantsadministration@sshrc-crsh.gc.ca" TargetMode="External"/><Relationship Id="rId225"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246" Type="http://schemas.openxmlformats.org/officeDocument/2006/relationships/hyperlink" Target="mailto:ewa.stewart@ontariotechu.ca" TargetMode="External"/><Relationship Id="rId267" Type="http://schemas.openxmlformats.org/officeDocument/2006/relationships/hyperlink" Target="https://www.sshrc-crsh.gc.ca/funding-financement/instructions/idg-sds/applicant-candidat-eng.aspx" TargetMode="External"/><Relationship Id="rId288" Type="http://schemas.openxmlformats.org/officeDocument/2006/relationships/hyperlink" Target="https://www.sshrc-crsh.gc.ca/funding-financement/policies-politiques/effective_research_training-formation_en_recherche_efficace-eng.aspx" TargetMode="External"/><Relationship Id="rId106" Type="http://schemas.openxmlformats.org/officeDocument/2006/relationships/hyperlink" Target="https://www.sshrc-crsh.gc.ca/funding-financement/nfrf-fnfr/edi-eng.aspx" TargetMode="External"/><Relationship Id="rId127" Type="http://schemas.openxmlformats.org/officeDocument/2006/relationships/hyperlink" Target="https://ebiz.nserc.ca/nserc_web/nserc_login_e.htm" TargetMode="External"/><Relationship Id="rId313" Type="http://schemas.openxmlformats.org/officeDocument/2006/relationships/hyperlink" Target="https://www.sshrc-crsh.gc.ca/funding-financement/instructions/pg-sp-1/applicant-candidat-eng.aspx" TargetMode="External"/><Relationship Id="rId10" Type="http://schemas.openxmlformats.org/officeDocument/2006/relationships/hyperlink" Target="https://www.mitacs.ca/en/programs/globalink/globalink-research-award" TargetMode="External"/><Relationship Id="rId31" Type="http://schemas.openxmlformats.org/officeDocument/2006/relationships/hyperlink" Target="https://rcr.ethics.gc.ca/eng/news-nouvelles_2023-11-01.html" TargetMode="External"/><Relationship Id="rId52" Type="http://schemas.openxmlformats.org/officeDocument/2006/relationships/hyperlink" Target="https://www.mitacs.ca/en/programs/entrepreneur-international" TargetMode="External"/><Relationship Id="rId73" Type="http://schemas.openxmlformats.org/officeDocument/2006/relationships/hyperlink" Target="mailto:Raluca.dubrowski@ontariotechu.ca" TargetMode="External"/><Relationship Id="rId94" Type="http://schemas.openxmlformats.org/officeDocument/2006/relationships/hyperlink" Target="https://navigator.innovation.ca/en?redirect=true" TargetMode="External"/><Relationship Id="rId148"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169" Type="http://schemas.openxmlformats.org/officeDocument/2006/relationships/hyperlink" Target="mailto:hmckay@mitacs.ca" TargetMode="External"/><Relationship Id="rId334"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355" Type="http://schemas.openxmlformats.org/officeDocument/2006/relationships/hyperlink" Target="http://www.science.gc.ca/eic/site/063.nsf/eng/h_FEE7261A.html?OpenDocument" TargetMode="External"/><Relationship Id="rId376" Type="http://schemas.openxmlformats.org/officeDocument/2006/relationships/hyperlink" Target="http://www.phac-aspc.gc.ca/cd-mc/funding-hlcd-mvsmc-eng.php" TargetMode="External"/><Relationship Id="rId4" Type="http://schemas.openxmlformats.org/officeDocument/2006/relationships/settings" Target="settings.xml"/><Relationship Id="rId180" Type="http://schemas.openxmlformats.org/officeDocument/2006/relationships/hyperlink" Target="https://www.mitacs.ca/contact-us/business-development" TargetMode="External"/><Relationship Id="rId215" Type="http://schemas.openxmlformats.org/officeDocument/2006/relationships/image" Target="media/image9.emf"/><Relationship Id="rId236" Type="http://schemas.openxmlformats.org/officeDocument/2006/relationships/hyperlink" Target="https://cihr-irsc.gc.ca/e/47021.html" TargetMode="External"/><Relationship Id="rId257" Type="http://schemas.openxmlformats.org/officeDocument/2006/relationships/hyperlink" Target="https://www.sshrc-crsh.gc.ca/funding-financement/programs-programmes/insight_grants-subventions_savoir-eng.aspx" TargetMode="External"/><Relationship Id="rId278" Type="http://schemas.openxmlformats.org/officeDocument/2006/relationships/hyperlink" Target="https://www.nserc-crsng.gc.ca/interagency-interorganismes/TAFA-AFTO/guide-guide_eng.asp" TargetMode="External"/><Relationship Id="rId303" Type="http://schemas.openxmlformats.org/officeDocument/2006/relationships/hyperlink" Target="https://www.sshrc-crsh.gc.ca/funding-financement/using-utiliser/achievement-realisation/reports-rapports-eng.aspx" TargetMode="External"/><Relationship Id="rId42" Type="http://schemas.openxmlformats.org/officeDocument/2006/relationships/hyperlink" Target="https://www.canada.ca/en/department-national-defence/programs/defence-ideas/element/sandboxes/challenge/counter-uncrewed-aerial-systems-concept-development.html?utm_campaign=dnd-mdn-cuas-23-24&amp;utm_medium=eml&amp;utm_source=innovator-message&amp;utm_content=website-fr-230907" TargetMode="External"/><Relationship Id="rId84" Type="http://schemas.openxmlformats.org/officeDocument/2006/relationships/hyperlink" Target="https://www.nserc-crsng.gc.ca/Media-Media/News-Nouvelles_eng.asp" TargetMode="External"/><Relationship Id="rId138" Type="http://schemas.openxmlformats.org/officeDocument/2006/relationships/hyperlink" Target="https://alliancecan.ca/en/services/research-data-management" TargetMode="External"/><Relationship Id="rId345" Type="http://schemas.openxmlformats.org/officeDocument/2006/relationships/hyperlink" Target="http://r20.rs6.net/tn.jsp?f=001rTSzix1ImIZt6CWaivrMl462-4hH0V7XxsRIGNAAqeUeIeVhyPvXO15Bf0LSoNXgefYdAFNpVFL-bBF1ZCWbFsbrnkkuL3aRbKvgQq0FzW3G7vqwqtGWHcv1Xo2J_jiHEHGB_DtDXawrWk8zthgZzNDYR41nbndXrIdjvAdIPZAcqGjhvkNm-G8LISImiipoJAOdSHvxlSRU5iFbMAbbztymIw9AStZ2SZ1CZ-YdJXToJ7gOZEQOtmPt_6Tk3nLtPjgz7gdhoPmX_-1PpNcsjDbzZouENKUoIw2Asqs_lq9KxFryGGYL6WW1Df_PxtXK&amp;c=FwrUeyp5ITwHl6gOOuSM43cntWVr4W-onjyh-WpwCVQrUzgXErgm7g==&amp;ch=OUNp-eufRNFap8SJl3a_JKvEkq6Pc6CH0bXgpd-TlkXt_M-VA6w8Mw==" TargetMode="External"/><Relationship Id="rId387" Type="http://schemas.openxmlformats.org/officeDocument/2006/relationships/fontTable" Target="fontTable.xml"/><Relationship Id="rId191"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05" Type="http://schemas.openxmlformats.org/officeDocument/2006/relationships/hyperlink" Target="mailto:grantsadministration@nserc-crsng.gc.ca" TargetMode="External"/><Relationship Id="rId247" Type="http://schemas.openxmlformats.org/officeDocument/2006/relationships/hyperlink" Target="mailto:joanne.hui@ontariotechu.ca" TargetMode="External"/><Relationship Id="rId107" Type="http://schemas.openxmlformats.org/officeDocument/2006/relationships/hyperlink" Target="https://www.nserc-crsng.gc.ca/InterAgency-Interorganismes/EDI-EDI/Action-Plan_Plan-dAction_eng.asp" TargetMode="External"/><Relationship Id="rId289" Type="http://schemas.openxmlformats.org/officeDocument/2006/relationships/hyperlink" Target="https://www.sshrc-crsh.gc.ca/funding-financement/policies-politiques/knowledge_mobilisation-mobilisation_des_connaissances-eng.aspx" TargetMode="External"/><Relationship Id="rId11"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53" Type="http://schemas.openxmlformats.org/officeDocument/2006/relationships/hyperlink" Target="https://research.ontariotechu.ca/mitacs-globalink-research-award-gra.php" TargetMode="External"/><Relationship Id="rId149"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314" Type="http://schemas.openxmlformats.org/officeDocument/2006/relationships/hyperlink" Target="https://www.sshrc-crsh.gc.ca/about-au_sujet/partnerships-partenariats/toolkit-trouse_d-information-eng.aspx" TargetMode="External"/><Relationship Id="rId356" Type="http://schemas.openxmlformats.org/officeDocument/2006/relationships/hyperlink" Target="https://www.nserc-crsng.gc.ca/NSERC-CRSNG/eligibility-admissibilite/faculty-corpsprof_eng.asp" TargetMode="External"/><Relationship Id="rId95" Type="http://schemas.openxmlformats.org/officeDocument/2006/relationships/hyperlink" Target="https://navigator.innovation.ca/en/create-or-edit-your-profile?redirect=true" TargetMode="External"/><Relationship Id="rId160"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16" Type="http://schemas.openxmlformats.org/officeDocument/2006/relationships/package" Target="embeddings/Microsoft_Excel_Worksheet.xlsx"/><Relationship Id="rId258" Type="http://schemas.openxmlformats.org/officeDocument/2006/relationships/hyperlink" Target="https://www.sshrc-crsh.gc.ca/funding-financement/programs-programmes/definitions-eng.aspx" TargetMode="External"/><Relationship Id="rId22" Type="http://schemas.openxmlformats.org/officeDocument/2006/relationships/hyperlink" Target="https://teams.microsoft.com/dl/launcher/launcher.html?url=%2F_%23%2Fl%2Fmeetup-join%2F19%3Ameeting_ZjRjNGUxY2QtNWQzZi00NWM5LTg2ZGMtM2VkODBlMTRmMzI5%40thread.v2%2F0%3Fcontext%3D%257B%2522Tid%2522%253A%25221ebfccd6-7d44-4806-8ffc-bb521f3acc24%2522%252C%2522Oid%2522%253A%25224299ace9-ee7d-45fe-b0a8-36995294952a%2522%252C%2522IsBroadcastMeeting%2522%253Atrue%252C%2522role%2522%253A%2522a%2522%257D%26btype%3Da%26role%3Da%26anon%3Dtrue&amp;type=meetup-join&amp;deeplinkId=aa534722-0b3b-4976-91a0-3174703fbf4d&amp;directDl=true&amp;msLaunch=true&amp;enableMobilePage=true&amp;suppressPrompt=true" TargetMode="External"/><Relationship Id="rId64" Type="http://schemas.openxmlformats.org/officeDocument/2006/relationships/hyperlink" Target="https://www.rbc.com/community-social-impact/apply-for-funding/youth-mental-wellbeing-guidelines.html" TargetMode="External"/><Relationship Id="rId118" Type="http://schemas.openxmlformats.org/officeDocument/2006/relationships/hyperlink" Target="https://ccdi.ca/subscribe/" TargetMode="External"/><Relationship Id="rId325" Type="http://schemas.openxmlformats.org/officeDocument/2006/relationships/hyperlink" Target="http://r20.rs6.net/tn.jsp?f=0013oSUw36kEiNfZq3Dy9kD_PM5jHd2s4wGkaHgP0V3TyQQ7rG4-39ZyTvoYRqd0T7wUOrjg5az5WCGpSHSc6OppuLtlBvV_MrmPzQWz9LQ8dpJlHef2B42p-Gh-n28v5p6rXQyjNZjbnSx7VO2q7xm4Am3Y7e0LZVXauQX_qHxbHjE8dCZWUn5miwbEUhvcZ8sgrUXToidfOeFvTAdoHD7rlp9H38LXkCpqaWUKWIjYGk=&amp;c=_xlVlPyN1RStxWmkYdbf1TJTB9VyMUEtHVfsb17ngFRUT7TlxocOcQ==&amp;ch=C-9ylrYTz6GRO_jTf6Dx-CdJrzB6epkPG18namqZyCJkRUIVAnRG5Q==" TargetMode="External"/><Relationship Id="rId367" Type="http://schemas.openxmlformats.org/officeDocument/2006/relationships/hyperlink" Target="https://www.nserc-crsng.gc.ca/OnlineServices-ServicesEnLigne/instructions/Alliance_Partner-Alliance_Partenaires_eng.asp" TargetMode="External"/><Relationship Id="rId171" Type="http://schemas.openxmlformats.org/officeDocument/2006/relationships/hyperlink" Target="mailto:Ewa.Stewart@ontariotechu.ca" TargetMode="External"/><Relationship Id="rId227"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269" Type="http://schemas.openxmlformats.org/officeDocument/2006/relationships/hyperlink" Target="mailto:insightdevelopment@sshrc-crsh.gc.ca" TargetMode="External"/><Relationship Id="rId33" Type="http://schemas.openxmlformats.org/officeDocument/2006/relationships/hyperlink" Target="https://www.bantingresearchfoundation.ca/discovery-award-program/" TargetMode="External"/><Relationship Id="rId129" Type="http://schemas.openxmlformats.org/officeDocument/2006/relationships/hyperlink" Target="https://www.uoguelph.ca/research/alerts/content/nserc-alliance-grants-%E2%80%93-national-security-guidelines-research-partnerships" TargetMode="External"/><Relationship Id="rId280" Type="http://schemas.openxmlformats.org/officeDocument/2006/relationships/hyperlink" Target="https://www.sshrc-crsh.gc.ca/funding-financement/programs-programmes/insight_development_grants-subventions_de_developpement_savoir-eng.aspx" TargetMode="External"/><Relationship Id="rId336" Type="http://schemas.openxmlformats.org/officeDocument/2006/relationships/hyperlink" Target="https://www.nserc-crsng.gc.ca/Innovate-Innover/alliance-alliance/funding-financement_eng.asp" TargetMode="External"/><Relationship Id="rId75" Type="http://schemas.openxmlformats.org/officeDocument/2006/relationships/hyperlink" Target="https://science.gc.ca/eic/site/063.nsf/eng/h_97610.html" TargetMode="External"/><Relationship Id="rId140" Type="http://schemas.openxmlformats.org/officeDocument/2006/relationships/hyperlink" Target="https://guides.library.ontariotechu.ca/rdm" TargetMode="External"/><Relationship Id="rId182" Type="http://schemas.openxmlformats.org/officeDocument/2006/relationships/hyperlink" Target="http://contact-us.mitacs.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_MDA" TargetMode="External"/><Relationship Id="rId378" Type="http://schemas.openxmlformats.org/officeDocument/2006/relationships/hyperlink" Target="http://www.un.org/en/ga/ncdmeeting2011/pdf/NCD_draft_political_declaration.pdf" TargetMode="External"/><Relationship Id="rId6" Type="http://schemas.openxmlformats.org/officeDocument/2006/relationships/footnotes" Target="footnotes.xml"/><Relationship Id="rId238" Type="http://schemas.openxmlformats.org/officeDocument/2006/relationships/hyperlink" Target="https://cihr-irsc.gc.ca/e/49564.html" TargetMode="External"/><Relationship Id="rId291" Type="http://schemas.openxmlformats.org/officeDocument/2006/relationships/hyperlink" Target="https://www.sshrc-crsh.gc.ca/funding-financement/apply-demande/faqs-questions_frequentes/ccv_faq-foires_aux_questions_ccv-eng.aspx" TargetMode="External"/><Relationship Id="rId305" Type="http://schemas.openxmlformats.org/officeDocument/2006/relationships/hyperlink" Target="https://www.sshrc-crsh.gc.ca/funding-financement/programs-programmes/definitions-eng.aspx" TargetMode="External"/><Relationship Id="rId347" Type="http://schemas.openxmlformats.org/officeDocument/2006/relationships/hyperlink" Target="mailto:Alliance@nserc-crsng.gc.ca" TargetMode="External"/><Relationship Id="rId44" Type="http://schemas.openxmlformats.org/officeDocument/2006/relationships/hyperlink" Target="mailto:Felipe.Rubio@ontariotechu.ca" TargetMode="External"/><Relationship Id="rId86" Type="http://schemas.openxmlformats.org/officeDocument/2006/relationships/hyperlink" Target="https://www.nserc-crsng.gc.ca/db-tb/index-eng.asp" TargetMode="External"/><Relationship Id="rId151"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193" Type="http://schemas.openxmlformats.org/officeDocument/2006/relationships/hyperlink" Target="mailto:elevate@mitacs.ca" TargetMode="External"/><Relationship Id="rId207" Type="http://schemas.openxmlformats.org/officeDocument/2006/relationships/hyperlink" Target="https://www.cihr-irsc.gc.ca/e/53189.html" TargetMode="External"/><Relationship Id="rId249" Type="http://schemas.openxmlformats.org/officeDocument/2006/relationships/hyperlink" Target="mailto:laura.rendl@ontariotechu.ca" TargetMode="External"/><Relationship Id="rId13" Type="http://schemas.openxmlformats.org/officeDocument/2006/relationships/hyperlink" Target="https://www.cihr-irsc.gc.ca/e/53189.html" TargetMode="External"/><Relationship Id="rId109" Type="http://schemas.openxmlformats.org/officeDocument/2006/relationships/hyperlink" Target="https://www.nserc-crsng.gc.ca/NSERC-CRSNG/Policies-Politiques/EDI_guidance-Conseils_EDI_eng.asp" TargetMode="External"/><Relationship Id="rId260" Type="http://schemas.openxmlformats.org/officeDocument/2006/relationships/hyperlink" Target="https://www.sshrc-crsh.gc.ca/funding-financement/programs-programmes/definitions-eng.aspx" TargetMode="External"/><Relationship Id="rId316" Type="http://schemas.openxmlformats.org/officeDocument/2006/relationships/hyperlink" Target="https://www.sshrc-crsh.gc.ca/funding-financement/apply-demande/guides/partnership_edi_guide-partenariats_guide_edi-eng.aspx" TargetMode="External"/><Relationship Id="rId55" Type="http://schemas.openxmlformats.org/officeDocument/2006/relationships/hyperlink" Target="https://www.mitacs.ca/en/programs/policy-fellowship/program-details?_cldee=oWVb-swKX04T8ud00ntS4EKtJWje9dQYlmnhlzDmNbrTbrVKe-ZXPkvwtWkeyz7Z&amp;recipientid=contact-68dfc0365baceb118236000d3ae8b563-3f9b743d7d7d440db66867de7d7bdd3d&amp;utm_source=ClickDimensions&amp;utm_medium=email&amp;utm_campaign=Calls%20for%20Proposals&amp;esid=89a0fb94-7360-ed11-9562-0022483dd456" TargetMode="External"/><Relationship Id="rId97" Type="http://schemas.openxmlformats.org/officeDocument/2006/relationships/hyperlink" Target="https://www.nserc-crsng.gc.ca/NSERC-CRSNG/EDI-EDI/Action-Plan_Plan-dAction_eng.asp" TargetMode="External"/><Relationship Id="rId120" Type="http://schemas.openxmlformats.org/officeDocument/2006/relationships/hyperlink" Target="mailto:kr@ccdi.ca" TargetMode="External"/><Relationship Id="rId358" Type="http://schemas.openxmlformats.org/officeDocument/2006/relationships/hyperlink" Target="https://www.nserc-crsng.gc.ca/OnlineServices-ServicesEnLigne/instructions/100/100A_eng.asp" TargetMode="External"/><Relationship Id="rId162" Type="http://schemas.openxmlformats.org/officeDocument/2006/relationships/hyperlink" Target="mailto:alliance@nserc-crsng.gc.ca" TargetMode="External"/><Relationship Id="rId218" Type="http://schemas.openxmlformats.org/officeDocument/2006/relationships/package" Target="embeddings/Microsoft_Word_Document.docx"/><Relationship Id="rId271" Type="http://schemas.openxmlformats.org/officeDocument/2006/relationships/hyperlink" Target="https://www.sshrc-crsh.gc.ca/funding-financement/programs-programmes/definitions-eng.aspx" TargetMode="External"/><Relationship Id="rId24" Type="http://schemas.openxmlformats.org/officeDocument/2006/relationships/hyperlink" Target="https://www.nserc-crsng.gc.ca/Innovate-Innover/alliance-alliance/voucher-bon_eng.asp" TargetMode="External"/><Relationship Id="rId66" Type="http://schemas.openxmlformats.org/officeDocument/2006/relationships/hyperlink" Target="https://ic-impacts.com/call-for-proposal/innovative-demonstration-initiative/" TargetMode="External"/><Relationship Id="rId131" Type="http://schemas.openxmlformats.org/officeDocument/2006/relationships/hyperlink" Target="https://www.nserc-crsng.gc.ca/Innovate-Innover/alliance-alliance/faq-faq_eng.asp" TargetMode="External"/><Relationship Id="rId32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69" Type="http://schemas.openxmlformats.org/officeDocument/2006/relationships/hyperlink" Target="https://www.hondacanadafoundation.ca/apply-for-funding" TargetMode="External"/><Relationship Id="rId173" Type="http://schemas.openxmlformats.org/officeDocument/2006/relationships/hyperlink" Target="https://www.mitacs.ca/our-programs/accelerate-core-professors/" TargetMode="External"/><Relationship Id="rId229" Type="http://schemas.openxmlformats.org/officeDocument/2006/relationships/hyperlink" Target="https://www.researchnet-recherchenet.ca/rnetsso/ssologin?language=en" TargetMode="External"/><Relationship Id="rId380" Type="http://schemas.openxmlformats.org/officeDocument/2006/relationships/oleObject" Target="embeddings/Microsoft_Word_97_-_2003_Document.doc"/><Relationship Id="rId240" Type="http://schemas.openxmlformats.org/officeDocument/2006/relationships/hyperlink" Target="mailto:Raluca.Dubrowski@ontariotechu.ca" TargetMode="External"/><Relationship Id="rId35" Type="http://schemas.openxmlformats.org/officeDocument/2006/relationships/hyperlink" Target="https://www.nserc-crsng.gc.ca/Innovate-Innover/aicq-cqai_eng.asp" TargetMode="External"/><Relationship Id="rId77" Type="http://schemas.openxmlformats.org/officeDocument/2006/relationships/hyperlink" Target="https://www.nserc-crsng.gc.ca/InterAgency-Interorganismes/TAFA-AFTO/guide-guide_eng.asp" TargetMode="External"/><Relationship Id="rId100" Type="http://schemas.openxmlformats.org/officeDocument/2006/relationships/hyperlink" Target="https://www.nserc-crsng.gc.ca/innovate-innover/alliance-alliance/edi_training-edi_formation_eng.asp" TargetMode="External"/><Relationship Id="rId282" Type="http://schemas.openxmlformats.org/officeDocument/2006/relationships/hyperlink" Target="mailto:ewa.stewart@ontariotechu.ca" TargetMode="External"/><Relationship Id="rId338"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8" Type="http://schemas.openxmlformats.org/officeDocument/2006/relationships/hyperlink" Target="https://www.nserc-crsng.gc.ca/Innovate-Innover/alliance-alliance/voucher-bon_eng.asp" TargetMode="External"/><Relationship Id="rId142" Type="http://schemas.openxmlformats.org/officeDocument/2006/relationships/hyperlink" Target="mailto:kaelan.caspary@ontariotechu.ca" TargetMode="External"/><Relationship Id="rId184" Type="http://schemas.openxmlformats.org/officeDocument/2006/relationships/hyperlink" Target="http://contact-us.mitacs.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" TargetMode="External"/><Relationship Id="rId251" Type="http://schemas.openxmlformats.org/officeDocument/2006/relationships/hyperlink" Target="mailto:Laura.Rendl@ontariotechu.ca" TargetMode="External"/><Relationship Id="rId46" Type="http://schemas.openxmlformats.org/officeDocument/2006/relationships/hyperlink" Target="mailto:Felipe.Rubio@ontariotechu.ca" TargetMode="External"/><Relationship Id="rId293" Type="http://schemas.openxmlformats.org/officeDocument/2006/relationships/hyperlink" Target="https://sshrcvideo.webex.com/wbxmjs/joinservice/sites/sshrcvideo-fr/meeting/download/d56d755b457a41fd802c2f32f2079d55?siteurl=sshrcvideo-fr&amp;MTID=m2026bcdc4d96b1da7dffe54c911c9a8d" TargetMode="External"/><Relationship Id="rId307" Type="http://schemas.openxmlformats.org/officeDocument/2006/relationships/hyperlink" Target="https://www.sshrc-crsh.gc.ca/funding-financement/programs-programmes/definitions-eng.aspx" TargetMode="External"/><Relationship Id="rId349" Type="http://schemas.openxmlformats.org/officeDocument/2006/relationships/hyperlink" Target="https://www.nserc-crsng.gc.ca/OnlineServices-ServicesEnLigne/instructions/101/allianceinternational_eng.asp" TargetMode="External"/><Relationship Id="rId88" Type="http://schemas.openxmlformats.org/officeDocument/2006/relationships/hyperlink" Target="https://cihr-irsc.gc.ca/e/52222.html" TargetMode="External"/><Relationship Id="rId111" Type="http://schemas.openxmlformats.org/officeDocument/2006/relationships/hyperlink" Target="https://cihr-irsc.gc.ca/e/50836.html" TargetMode="External"/><Relationship Id="rId153"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195" Type="http://schemas.openxmlformats.org/officeDocument/2006/relationships/hyperlink" Target="https://www.nserc-crsng.gc.ca/Professors-Professeurs/FAQ-FAQ/DG-SD_eng.asp" TargetMode="External"/><Relationship Id="rId209" Type="http://schemas.openxmlformats.org/officeDocument/2006/relationships/hyperlink" Target="https://research.ontariotechu.ca/faculty/funding/internal-funding.php" TargetMode="External"/><Relationship Id="rId360" Type="http://schemas.openxmlformats.org/officeDocument/2006/relationships/hyperlink" Target="https://www.nserc-crsng.gc.ca/_doc/alliance/EDI-TrainingPlan_e.pdf" TargetMode="External"/><Relationship Id="rId220" Type="http://schemas.openxmlformats.org/officeDocument/2006/relationships/hyperlink" Target="https://www.researchnet-recherchenet.ca/rnetsso/ssologin?language=en" TargetMode="External"/><Relationship Id="rId15" Type="http://schemas.openxmlformats.org/officeDocument/2006/relationships/hyperlink" Target="https://www.canada.ca/en/department-national-defence/programs/minds/funding-opportunities.html" TargetMode="External"/><Relationship Id="rId57" Type="http://schemas.openxmlformats.org/officeDocument/2006/relationships/hyperlink" Target="https://research.cisco.com/research-grants/RFP-21-05" TargetMode="External"/><Relationship Id="rId262" Type="http://schemas.openxmlformats.org/officeDocument/2006/relationships/hyperlink" Target="mailto:Ewa.Stewart@Ontariotechu.ca" TargetMode="External"/><Relationship Id="rId318" Type="http://schemas.openxmlformats.org/officeDocument/2006/relationships/hyperlink" Target="https://www.sshrc-crsh.gc.ca/funding-financement/policies-politiques/support_tools_soutien_outils-eng.aspx" TargetMode="External"/><Relationship Id="rId99" Type="http://schemas.openxmlformats.org/officeDocument/2006/relationships/hyperlink" Target="https://www.nserc-crsng.gc.ca/NSERC-CRSNG/Policies-Politiques/EDI_guidance-Conseils_EDI_eng.asp" TargetMode="External"/><Relationship Id="rId122" Type="http://schemas.openxmlformats.org/officeDocument/2006/relationships/hyperlink" Target="https://science.gc.ca/eic/site/063.nsf/eng/h_98256.html" TargetMode="External"/><Relationship Id="rId164" Type="http://schemas.openxmlformats.org/officeDocument/2006/relationships/hyperlink" Target="https://www.getcybersafe.gc.ca/en/secure-your-accounts/multi-factor-authentication" TargetMode="External"/><Relationship Id="rId371" Type="http://schemas.openxmlformats.org/officeDocument/2006/relationships/hyperlink" Target="https://shared.uoit.ca/shared/department/research/documents/Research-Grant-Authorization-August-2011.doc" TargetMode="External"/><Relationship Id="rId26" Type="http://schemas.openxmlformats.org/officeDocument/2006/relationships/hyperlink" Target="https://www.sshrc-crsh.gc.ca/funding-financement/programs-programmes/partnership_engage_grants-subventions_d_engagement_partenarial-eng.aspx" TargetMode="External"/><Relationship Id="rId231" Type="http://schemas.openxmlformats.org/officeDocument/2006/relationships/hyperlink" Target="mailto:raluca.dubrowski@ontariotechu.ca" TargetMode="External"/><Relationship Id="rId273" Type="http://schemas.openxmlformats.org/officeDocument/2006/relationships/hyperlink" Target="https://www.sshrc-crsh.gc.ca/funding-financement/programs-programmes/definitions-eng.aspx" TargetMode="External"/><Relationship Id="rId329" Type="http://schemas.openxmlformats.org/officeDocument/2006/relationships/hyperlink" Target="mailto:Alliance@nserc-crsng.gc.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53</Pages>
  <Words>24700</Words>
  <Characters>140796</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165166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10</cp:revision>
  <cp:lastPrinted>2020-01-02T21:14:00Z</cp:lastPrinted>
  <dcterms:created xsi:type="dcterms:W3CDTF">2023-12-22T14:43:00Z</dcterms:created>
  <dcterms:modified xsi:type="dcterms:W3CDTF">2023-12-22T17:07:00Z</dcterms:modified>
</cp:coreProperties>
</file>