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7D668D">
      <w:pPr>
        <w:pStyle w:val="Normal10"/>
        <w:numPr>
          <w:ilvl w:val="0"/>
          <w:numId w:val="11"/>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7D668D">
      <w:pPr>
        <w:pStyle w:val="Normal10"/>
        <w:numPr>
          <w:ilvl w:val="0"/>
          <w:numId w:val="11"/>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CEBE92F"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0F47BFDA"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advised that researchers engage 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12AC5E3B" w14:textId="27D90B37" w:rsidR="00A95DB6" w:rsidRPr="002346E1" w:rsidRDefault="00A95DB6" w:rsidP="00A95DB6">
      <w:pPr>
        <w:spacing w:after="0" w:line="240" w:lineRule="auto"/>
        <w:rPr>
          <w:rFonts w:ascii="Calibri Light" w:hAnsi="Calibri Light" w:cs="Calibri Light"/>
          <w:bCs/>
          <w:sz w:val="22"/>
          <w:szCs w:val="22"/>
          <w:lang w:val="en-CA"/>
        </w:rPr>
      </w:pPr>
      <w:r w:rsidRPr="00C949DE">
        <w:rPr>
          <w:rFonts w:ascii="Calibri Light" w:hAnsi="Calibri Light" w:cs="Calibri Light"/>
          <w:bCs/>
          <w:sz w:val="22"/>
          <w:szCs w:val="22"/>
          <w:highlight w:val="yellow"/>
          <w:u w:val="single"/>
          <w:lang w:val="en-CA"/>
        </w:rPr>
        <w:t>Comprehensive Review:</w:t>
      </w:r>
      <w:r w:rsidRPr="00C949DE">
        <w:rPr>
          <w:rFonts w:ascii="Calibri Light" w:hAnsi="Calibri Light" w:cs="Calibri Light"/>
          <w:bCs/>
          <w:sz w:val="22"/>
          <w:szCs w:val="22"/>
          <w:highlight w:val="yellow"/>
          <w:lang w:val="en-CA"/>
        </w:rPr>
        <w:t xml:space="preserve"> </w:t>
      </w:r>
      <w:r w:rsidRPr="00C949DE">
        <w:rPr>
          <w:rFonts w:ascii="Calibri Light" w:hAnsi="Calibri Light" w:cs="Calibri Light"/>
          <w:sz w:val="22"/>
          <w:szCs w:val="22"/>
          <w:highlight w:val="yellow"/>
          <w:lang w:val="en-CA"/>
        </w:rPr>
        <w:t xml:space="preserve">If you would like a comprehensive review of your grant application, please submit it to the appropriate Grants Officer </w:t>
      </w:r>
      <w:r w:rsidRPr="00B94D1B">
        <w:rPr>
          <w:rFonts w:ascii="Calibri Light" w:hAnsi="Calibri Light" w:cs="Calibri Light"/>
          <w:b/>
          <w:sz w:val="22"/>
          <w:szCs w:val="22"/>
          <w:highlight w:val="yellow"/>
          <w:u w:val="single"/>
          <w:lang w:val="en-CA"/>
        </w:rPr>
        <w:t>one month</w:t>
      </w:r>
      <w:r w:rsidRPr="00C949DE">
        <w:rPr>
          <w:rFonts w:ascii="Calibri Light" w:hAnsi="Calibri Light" w:cs="Calibri Light"/>
          <w:sz w:val="22"/>
          <w:szCs w:val="22"/>
          <w:highlight w:val="yellow"/>
          <w:lang w:val="en-CA"/>
        </w:rPr>
        <w:t xml:space="preserve"> in advance of the agency deadline, or according to the internal deadlines noted below.</w:t>
      </w:r>
      <w:r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can be provided in time, we now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420"/>
        <w:gridCol w:w="1678"/>
        <w:gridCol w:w="6602"/>
      </w:tblGrid>
      <w:tr w:rsidR="00A95DB6" w:rsidRPr="002346E1" w14:paraId="39F81C8A" w14:textId="77777777" w:rsidTr="00985F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20" w:type="dxa"/>
          </w:tcPr>
          <w:p w14:paraId="4688158A" w14:textId="77777777" w:rsidR="00A95DB6" w:rsidRPr="002346E1" w:rsidRDefault="00A95DB6" w:rsidP="00E142A5">
            <w:pPr>
              <w:ind w:left="452" w:hanging="452"/>
              <w:rPr>
                <w:rFonts w:ascii="Calibri Light" w:hAnsi="Calibri Light" w:cs="Calibri Light"/>
                <w:color w:val="auto"/>
                <w:lang w:eastAsia="ja-JP"/>
              </w:rPr>
            </w:pPr>
          </w:p>
        </w:tc>
        <w:tc>
          <w:tcPr>
            <w:tcW w:w="1678"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7E6BA37C" w14:textId="07223A73"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r w:rsidR="00985F55">
              <w:rPr>
                <w:rFonts w:ascii="Calibri Light" w:hAnsi="Calibri Light" w:cs="Calibri Light"/>
                <w:lang w:eastAsia="ja-JP"/>
              </w:rPr>
              <w:t xml:space="preserve"> </w:t>
            </w:r>
          </w:p>
        </w:tc>
        <w:tc>
          <w:tcPr>
            <w:tcW w:w="1678"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985F55">
        <w:trPr>
          <w:trHeight w:val="40"/>
        </w:trPr>
        <w:tc>
          <w:tcPr>
            <w:cnfStyle w:val="001000000000" w:firstRow="0" w:lastRow="0" w:firstColumn="1" w:lastColumn="0" w:oddVBand="0" w:evenVBand="0" w:oddHBand="0" w:evenHBand="0" w:firstRowFirstColumn="0" w:firstRowLastColumn="0" w:lastRowFirstColumn="0" w:lastRowLastColumn="0"/>
            <w:tcW w:w="2420" w:type="dxa"/>
          </w:tcPr>
          <w:p w14:paraId="299F41AA" w14:textId="0D2A34E1"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p>
        </w:tc>
        <w:tc>
          <w:tcPr>
            <w:tcW w:w="1678"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Raluca Dubrowski</w:t>
            </w:r>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08092E77" w14:textId="6399320E" w:rsidR="00A95DB6" w:rsidRPr="002346E1" w:rsidRDefault="00FA641E" w:rsidP="00E142A5">
            <w:pPr>
              <w:spacing w:after="0" w:line="240" w:lineRule="auto"/>
              <w:ind w:left="452" w:hanging="452"/>
              <w:rPr>
                <w:rFonts w:ascii="Calibri Light" w:hAnsi="Calibri Light" w:cs="Calibri Light"/>
              </w:rPr>
            </w:pPr>
            <w:r>
              <w:rPr>
                <w:rFonts w:ascii="Calibri Light" w:hAnsi="Calibri Light" w:cs="Calibri Light"/>
              </w:rPr>
              <w:t xml:space="preserve">FED, FSSH, </w:t>
            </w:r>
            <w:r>
              <w:rPr>
                <w:rFonts w:ascii="Calibri Light" w:hAnsi="Calibri Light" w:cs="Calibri Light"/>
                <w:lang w:eastAsia="ja-JP"/>
              </w:rPr>
              <w:t>FBIT</w:t>
            </w:r>
          </w:p>
        </w:tc>
        <w:tc>
          <w:tcPr>
            <w:tcW w:w="1678" w:type="dxa"/>
          </w:tcPr>
          <w:p w14:paraId="63482DB2" w14:textId="0AE0CC91" w:rsidR="00A95DB6" w:rsidRPr="002346E1" w:rsidRDefault="00853208"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Kamla Ross McGregor</w:t>
            </w:r>
          </w:p>
        </w:tc>
        <w:tc>
          <w:tcPr>
            <w:tcW w:w="6602" w:type="dxa"/>
          </w:tcPr>
          <w:p w14:paraId="630DF4C8" w14:textId="31D6C4AA"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00853208" w:rsidRPr="005C3313">
                <w:rPr>
                  <w:rStyle w:val="Hyperlink"/>
                  <w:rFonts w:ascii="Calibri Light" w:hAnsi="Calibri Light" w:cs="Calibri Light"/>
                </w:rPr>
                <w:t>kamla.rossmcgregor@ontariotechu.ca</w:t>
              </w:r>
            </w:hyperlink>
          </w:p>
        </w:tc>
      </w:tr>
    </w:tbl>
    <w:p w14:paraId="080B5AB6" w14:textId="77777777" w:rsidR="00A95DB6" w:rsidRPr="002346E1" w:rsidRDefault="00A95DB6" w:rsidP="006D4F12">
      <w:pPr>
        <w:spacing w:after="0" w:line="240" w:lineRule="auto"/>
        <w:rPr>
          <w:rFonts w:ascii="Calibri Light" w:hAnsi="Calibri Light" w:cs="Calibri Light"/>
          <w:bCs/>
          <w:sz w:val="22"/>
          <w:szCs w:val="22"/>
          <w:lang w:val="en-CA"/>
        </w:rPr>
      </w:pPr>
    </w:p>
    <w:p w14:paraId="407E39F8" w14:textId="5584774F" w:rsidR="00C30FDB" w:rsidRPr="002346E1" w:rsidRDefault="00253DDC" w:rsidP="006D4F12">
      <w:pPr>
        <w:pStyle w:val="Normal1"/>
        <w:spacing w:after="0" w:line="240" w:lineRule="auto"/>
        <w:rPr>
          <w:rFonts w:ascii="Calibri Light" w:hAnsi="Calibri Light" w:cs="Calibri Light"/>
          <w:i/>
          <w:color w:val="auto"/>
          <w:sz w:val="20"/>
          <w:lang w:val="en-CA"/>
        </w:rPr>
      </w:pPr>
      <w:r w:rsidRPr="002346E1">
        <w:rPr>
          <w:rFonts w:ascii="Calibri Light" w:hAnsi="Calibri Light" w:cs="Calibri Light"/>
          <w:i/>
          <w:color w:val="auto"/>
          <w:sz w:val="20"/>
          <w:lang w:val="en-CA"/>
        </w:rPr>
        <w:t xml:space="preserve">Please note: </w:t>
      </w:r>
      <w:r w:rsidR="006E3624" w:rsidRPr="002346E1">
        <w:rPr>
          <w:rFonts w:ascii="Calibri Light" w:hAnsi="Calibri Light" w:cs="Calibri Light"/>
          <w:i/>
          <w:color w:val="auto"/>
          <w:sz w:val="20"/>
          <w:lang w:val="en-CA"/>
        </w:rPr>
        <w:t xml:space="preserve">Opportunities with </w:t>
      </w:r>
      <w:r w:rsidR="00E25817" w:rsidRPr="002346E1">
        <w:rPr>
          <w:rFonts w:ascii="Calibri Light" w:hAnsi="Calibri Light" w:cs="Calibri Light"/>
          <w:i/>
          <w:color w:val="auto"/>
          <w:sz w:val="20"/>
          <w:lang w:val="en-CA"/>
        </w:rPr>
        <w:t xml:space="preserve">a </w:t>
      </w:r>
      <w:r w:rsidR="00931988" w:rsidRPr="002346E1">
        <w:rPr>
          <w:rFonts w:ascii="Calibri Light" w:hAnsi="Calibri Light" w:cs="Calibri Light"/>
          <w:i/>
          <w:color w:val="auto"/>
          <w:sz w:val="20"/>
          <w:lang w:val="en-CA"/>
        </w:rPr>
        <w:t>page number ha</w:t>
      </w:r>
      <w:r w:rsidR="00A92E39" w:rsidRPr="002346E1">
        <w:rPr>
          <w:rFonts w:ascii="Calibri Light" w:hAnsi="Calibri Light" w:cs="Calibri Light"/>
          <w:i/>
          <w:color w:val="auto"/>
          <w:sz w:val="20"/>
          <w:lang w:val="en-CA"/>
        </w:rPr>
        <w:t>ve extra information within the Word</w:t>
      </w:r>
      <w:r w:rsidR="00931988" w:rsidRPr="002346E1">
        <w:rPr>
          <w:rFonts w:ascii="Calibri Light" w:hAnsi="Calibri Light" w:cs="Calibri Light"/>
          <w:i/>
          <w:color w:val="auto"/>
          <w:sz w:val="20"/>
          <w:lang w:val="en-CA"/>
        </w:rPr>
        <w:t xml:space="preserve"> document</w:t>
      </w:r>
    </w:p>
    <w:p w14:paraId="4582ACDF" w14:textId="77777777" w:rsidR="006C2D82" w:rsidRPr="002346E1" w:rsidRDefault="006C2D82" w:rsidP="006D4F12">
      <w:pPr>
        <w:pStyle w:val="Normal1"/>
        <w:spacing w:after="0" w:line="240" w:lineRule="auto"/>
        <w:rPr>
          <w:rFonts w:ascii="Calibri Light" w:hAnsi="Calibri Light" w:cs="Calibri Light"/>
          <w:color w:val="auto"/>
          <w:sz w:val="20"/>
          <w:lang w:val="en-CA"/>
        </w:rPr>
      </w:pPr>
    </w:p>
    <w:tbl>
      <w:tblPr>
        <w:tblStyle w:val="ListTable2"/>
        <w:tblpPr w:leftFromText="180" w:rightFromText="180" w:vertAnchor="text" w:tblpY="1"/>
        <w:tblOverlap w:val="never"/>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41563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850" w:type="dxa"/>
          </w:tcPr>
          <w:p w14:paraId="412EAF51" w14:textId="77777777" w:rsidR="00234BE0" w:rsidRPr="002346E1" w:rsidRDefault="00234BE0" w:rsidP="00E757B4">
            <w:pPr>
              <w:spacing w:after="0" w:line="240" w:lineRule="auto"/>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Announcements</w:t>
            </w:r>
            <w:r w:rsidR="000D02F3" w:rsidRPr="002346E1">
              <w:rPr>
                <w:rFonts w:ascii="Calibri Light" w:eastAsia="Times New Roman" w:hAnsi="Calibri Light" w:cs="Calibri Light"/>
                <w:color w:val="4F81BD" w:themeColor="accent1"/>
                <w:sz w:val="22"/>
                <w:szCs w:val="18"/>
                <w:lang w:val="en-CA"/>
              </w:rPr>
              <w:t xml:space="preserve"> and Resources</w:t>
            </w:r>
          </w:p>
        </w:tc>
        <w:tc>
          <w:tcPr>
            <w:tcW w:w="1980" w:type="dxa"/>
          </w:tcPr>
          <w:p w14:paraId="37089B21"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Date</w:t>
            </w:r>
          </w:p>
        </w:tc>
        <w:tc>
          <w:tcPr>
            <w:tcW w:w="2970" w:type="dxa"/>
          </w:tcPr>
          <w:p w14:paraId="60341F9F"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Link</w:t>
            </w:r>
          </w:p>
        </w:tc>
      </w:tr>
      <w:tr w:rsidR="00BA4901" w:rsidRPr="0002596F" w14:paraId="50D9B003"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28D66A44" w14:textId="1ED36A4D" w:rsidR="00BA4901" w:rsidRPr="000B0FFD" w:rsidRDefault="00BA4901" w:rsidP="008D05DC">
            <w:pPr>
              <w:spacing w:after="0" w:line="240" w:lineRule="auto"/>
              <w:rPr>
                <w:rFonts w:ascii="Calibri Light" w:hAnsi="Calibri Light" w:cs="Calibri Light"/>
                <w:bCs w:val="0"/>
                <w:color w:val="4F81BD" w:themeColor="accent1"/>
                <w:sz w:val="18"/>
                <w:szCs w:val="18"/>
              </w:rPr>
            </w:pPr>
            <w:r w:rsidRPr="000B0FFD">
              <w:rPr>
                <w:rFonts w:ascii="Calibri Light" w:hAnsi="Calibri Light" w:cs="Calibri Light"/>
                <w:bCs w:val="0"/>
                <w:color w:val="4F81BD" w:themeColor="accent1"/>
                <w:sz w:val="18"/>
                <w:szCs w:val="18"/>
              </w:rPr>
              <w:t>NEW</w:t>
            </w:r>
          </w:p>
          <w:p w14:paraId="70E1C84F" w14:textId="3158703C" w:rsidR="00BA4901" w:rsidRDefault="00BA4901"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NSERC Promo Science Information Session</w:t>
            </w:r>
          </w:p>
          <w:p w14:paraId="31C24860" w14:textId="2B1572CC" w:rsidR="00BA4901" w:rsidRDefault="00BA4901" w:rsidP="008D05DC">
            <w:pPr>
              <w:spacing w:after="0" w:line="240" w:lineRule="auto"/>
              <w:rPr>
                <w:rFonts w:ascii="Calibri Light" w:hAnsi="Calibri Light" w:cs="Calibri Light"/>
                <w:sz w:val="18"/>
                <w:szCs w:val="18"/>
              </w:rPr>
            </w:pPr>
          </w:p>
        </w:tc>
        <w:tc>
          <w:tcPr>
            <w:tcW w:w="1980" w:type="dxa"/>
            <w:vAlign w:val="center"/>
          </w:tcPr>
          <w:p w14:paraId="03474AEF" w14:textId="77777777" w:rsidR="00BA4901" w:rsidRDefault="00BA4901"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Tuesday July 27, 2021</w:t>
            </w:r>
          </w:p>
          <w:p w14:paraId="0CDAC94D" w14:textId="77777777" w:rsidR="00BA4901" w:rsidRDefault="00BA4901"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1-2:30 pm ET</w:t>
            </w:r>
          </w:p>
          <w:p w14:paraId="055F48FF" w14:textId="44D3CFE1" w:rsidR="00BA4901" w:rsidRPr="0002596F" w:rsidRDefault="00BA4901"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3800201" w14:textId="2593C77B" w:rsidR="00BA4901" w:rsidRPr="00BA4901" w:rsidRDefault="00E72A6F"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3" w:history="1">
              <w:r w:rsidR="00BA4901" w:rsidRPr="00BA4901">
                <w:rPr>
                  <w:rStyle w:val="Hyperlink"/>
                  <w:rFonts w:ascii="Calibri Light" w:hAnsi="Calibri Light" w:cs="Calibri Light"/>
                  <w:sz w:val="18"/>
                  <w:szCs w:val="18"/>
                </w:rPr>
                <w:t>Promo Science webinar</w:t>
              </w:r>
            </w:hyperlink>
          </w:p>
        </w:tc>
      </w:tr>
      <w:tr w:rsidR="00E72A6F" w:rsidRPr="0002596F" w14:paraId="59EC0CD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207B64A9" w14:textId="77777777" w:rsidR="00E72A6F" w:rsidRPr="003F1932" w:rsidRDefault="00E72A6F" w:rsidP="00E72A6F">
            <w:pPr>
              <w:spacing w:after="0" w:line="240" w:lineRule="auto"/>
              <w:rPr>
                <w:rFonts w:ascii="Calibri Light" w:hAnsi="Calibri Light" w:cs="Calibri Light"/>
                <w:b w:val="0"/>
                <w:bCs w:val="0"/>
                <w:color w:val="4F81BD" w:themeColor="accent1"/>
                <w:sz w:val="18"/>
                <w:szCs w:val="18"/>
              </w:rPr>
            </w:pPr>
            <w:r w:rsidRPr="003F1932">
              <w:rPr>
                <w:rFonts w:ascii="Calibri Light" w:hAnsi="Calibri Light" w:cs="Calibri Light"/>
                <w:color w:val="4F81BD" w:themeColor="accent1"/>
                <w:sz w:val="18"/>
                <w:szCs w:val="18"/>
              </w:rPr>
              <w:t>NEW</w:t>
            </w:r>
          </w:p>
          <w:p w14:paraId="13199FAB" w14:textId="38F29001" w:rsidR="00E72A6F" w:rsidRPr="00E72A6F" w:rsidRDefault="00E72A6F" w:rsidP="008D05DC">
            <w:pPr>
              <w:spacing w:after="0" w:line="240" w:lineRule="auto"/>
              <w:rPr>
                <w:rFonts w:ascii="Calibri Light" w:hAnsi="Calibri Light" w:cs="Calibri Light"/>
                <w:b w:val="0"/>
                <w:bCs w:val="0"/>
                <w:sz w:val="18"/>
                <w:szCs w:val="18"/>
              </w:rPr>
            </w:pPr>
            <w:r w:rsidRPr="00E72A6F">
              <w:rPr>
                <w:rFonts w:ascii="Calibri Light" w:hAnsi="Calibri Light" w:cs="Calibri Light"/>
                <w:sz w:val="18"/>
                <w:szCs w:val="18"/>
              </w:rPr>
              <w:t>CFI - Major Sciences Initiative Fund – Information Sessions</w:t>
            </w:r>
          </w:p>
          <w:p w14:paraId="7EB8ADEB" w14:textId="4A0A9597" w:rsidR="00E72A6F" w:rsidRPr="003F1932" w:rsidRDefault="00E72A6F" w:rsidP="008D05DC">
            <w:pPr>
              <w:spacing w:after="0" w:line="240" w:lineRule="auto"/>
              <w:rPr>
                <w:rFonts w:ascii="Calibri Light" w:hAnsi="Calibri Light" w:cs="Calibri Light"/>
                <w:color w:val="4F81BD" w:themeColor="accent1"/>
                <w:sz w:val="18"/>
                <w:szCs w:val="18"/>
              </w:rPr>
            </w:pPr>
          </w:p>
        </w:tc>
        <w:tc>
          <w:tcPr>
            <w:tcW w:w="1980" w:type="dxa"/>
            <w:vAlign w:val="center"/>
          </w:tcPr>
          <w:p w14:paraId="1CCA5D88" w14:textId="77777777" w:rsidR="00E72A6F" w:rsidRDefault="00E72A6F"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Wednesday, July 14</w:t>
            </w:r>
            <w:r w:rsidRPr="00E72A6F">
              <w:rPr>
                <w:rFonts w:ascii="Calibri Light" w:eastAsia="Times New Roman" w:hAnsi="Calibri Light" w:cs="Calibri Light"/>
                <w:sz w:val="18"/>
                <w:szCs w:val="18"/>
                <w:vertAlign w:val="superscript"/>
                <w:lang w:val="en-CA"/>
              </w:rPr>
              <w:t>th</w:t>
            </w:r>
            <w:r>
              <w:rPr>
                <w:rFonts w:ascii="Calibri Light" w:eastAsia="Times New Roman" w:hAnsi="Calibri Light" w:cs="Calibri Light"/>
                <w:sz w:val="18"/>
                <w:szCs w:val="18"/>
                <w:lang w:val="en-CA"/>
              </w:rPr>
              <w:t xml:space="preserve"> </w:t>
            </w:r>
          </w:p>
          <w:p w14:paraId="0DF5032A" w14:textId="48F1906C" w:rsidR="00E72A6F" w:rsidRPr="003F1932" w:rsidRDefault="00E72A6F"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1:00 pm EST</w:t>
            </w:r>
          </w:p>
        </w:tc>
        <w:tc>
          <w:tcPr>
            <w:tcW w:w="2970" w:type="dxa"/>
            <w:vAlign w:val="center"/>
          </w:tcPr>
          <w:p w14:paraId="0B87203A" w14:textId="21A68AF0" w:rsidR="00E72A6F" w:rsidRDefault="00E72A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4" w:history="1">
              <w:r w:rsidRPr="00E72A6F">
                <w:rPr>
                  <w:rStyle w:val="Hyperlink"/>
                  <w:rFonts w:ascii="Calibri Light" w:hAnsi="Calibri Light" w:cs="Calibri Light"/>
                  <w:sz w:val="18"/>
                  <w:szCs w:val="18"/>
                </w:rPr>
                <w:t>Webinar registration</w:t>
              </w:r>
            </w:hyperlink>
          </w:p>
        </w:tc>
      </w:tr>
      <w:tr w:rsidR="000B0FFD" w:rsidRPr="0002596F" w14:paraId="6BA0FF46"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45A23F6" w14:textId="77777777" w:rsidR="000B0FFD" w:rsidRPr="003F1932" w:rsidRDefault="000B0FFD" w:rsidP="008D05DC">
            <w:pPr>
              <w:spacing w:after="0" w:line="240" w:lineRule="auto"/>
              <w:rPr>
                <w:rFonts w:ascii="Calibri Light" w:hAnsi="Calibri Light" w:cs="Calibri Light"/>
                <w:b w:val="0"/>
                <w:bCs w:val="0"/>
                <w:color w:val="4F81BD" w:themeColor="accent1"/>
                <w:sz w:val="18"/>
                <w:szCs w:val="18"/>
              </w:rPr>
            </w:pPr>
            <w:r w:rsidRPr="003F1932">
              <w:rPr>
                <w:rFonts w:ascii="Calibri Light" w:hAnsi="Calibri Light" w:cs="Calibri Light"/>
                <w:color w:val="4F81BD" w:themeColor="accent1"/>
                <w:sz w:val="18"/>
                <w:szCs w:val="18"/>
              </w:rPr>
              <w:t>NEW</w:t>
            </w:r>
          </w:p>
          <w:p w14:paraId="42598DFC" w14:textId="55F28F7B" w:rsidR="000B0FFD" w:rsidRPr="003F1932" w:rsidRDefault="000B0FFD" w:rsidP="008D05DC">
            <w:pPr>
              <w:spacing w:after="0" w:line="240" w:lineRule="auto"/>
              <w:rPr>
                <w:rFonts w:ascii="Calibri Light" w:hAnsi="Calibri Light" w:cs="Calibri Light"/>
                <w:b w:val="0"/>
                <w:bCs w:val="0"/>
                <w:sz w:val="18"/>
                <w:szCs w:val="18"/>
              </w:rPr>
            </w:pPr>
            <w:r w:rsidRPr="003F1932">
              <w:rPr>
                <w:rFonts w:ascii="Calibri Light" w:hAnsi="Calibri Light" w:cs="Calibri Light"/>
                <w:sz w:val="18"/>
                <w:szCs w:val="18"/>
              </w:rPr>
              <w:t>WWF Nature x Carbon Challenge Grant. Webinar registration</w:t>
            </w:r>
            <w:r w:rsidR="0081452F">
              <w:rPr>
                <w:rFonts w:ascii="Calibri Light" w:hAnsi="Calibri Light" w:cs="Calibri Light"/>
                <w:sz w:val="18"/>
                <w:szCs w:val="18"/>
              </w:rPr>
              <w:t>.</w:t>
            </w:r>
          </w:p>
          <w:p w14:paraId="00B6F84E" w14:textId="3F372A2B" w:rsidR="000B0FFD" w:rsidRPr="003F1932" w:rsidRDefault="000B0FFD" w:rsidP="008D05DC">
            <w:pPr>
              <w:spacing w:after="0" w:line="240" w:lineRule="auto"/>
              <w:rPr>
                <w:rFonts w:ascii="Calibri Light" w:hAnsi="Calibri Light" w:cs="Calibri Light"/>
                <w:sz w:val="18"/>
                <w:szCs w:val="18"/>
              </w:rPr>
            </w:pPr>
          </w:p>
        </w:tc>
        <w:tc>
          <w:tcPr>
            <w:tcW w:w="1980" w:type="dxa"/>
            <w:vAlign w:val="center"/>
          </w:tcPr>
          <w:p w14:paraId="066078AB" w14:textId="583C8C5D" w:rsidR="000B0FFD" w:rsidRPr="003F1932" w:rsidRDefault="003F1932"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3F1932">
              <w:rPr>
                <w:rFonts w:ascii="Calibri Light" w:eastAsia="Times New Roman" w:hAnsi="Calibri Light" w:cs="Calibri Light"/>
                <w:sz w:val="18"/>
                <w:szCs w:val="18"/>
                <w:lang w:val="en-CA"/>
              </w:rPr>
              <w:t>June-August 2021</w:t>
            </w:r>
          </w:p>
        </w:tc>
        <w:tc>
          <w:tcPr>
            <w:tcW w:w="2970" w:type="dxa"/>
            <w:vAlign w:val="center"/>
          </w:tcPr>
          <w:p w14:paraId="20A0AE40" w14:textId="77777777" w:rsidR="003F1932" w:rsidRDefault="003F1932"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7A6D4DE4" w14:textId="18E01B64" w:rsidR="000B0FFD" w:rsidRPr="003F1932" w:rsidRDefault="00E72A6F"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5" w:history="1">
              <w:r w:rsidR="003F1932" w:rsidRPr="003F1932">
                <w:rPr>
                  <w:rStyle w:val="Hyperlink"/>
                  <w:rFonts w:ascii="Calibri Light" w:hAnsi="Calibri Light" w:cs="Calibri Light"/>
                  <w:sz w:val="18"/>
                  <w:szCs w:val="18"/>
                </w:rPr>
                <w:t>Pre-Registration link</w:t>
              </w:r>
            </w:hyperlink>
          </w:p>
          <w:p w14:paraId="3E01F1AB" w14:textId="30BDBFA1" w:rsidR="003F1932" w:rsidRPr="003F1932" w:rsidRDefault="003F1932"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90458B" w:rsidRPr="0002596F" w14:paraId="0DE01108"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E7B5245" w14:textId="77777777" w:rsidR="0090458B" w:rsidRPr="0090458B" w:rsidRDefault="0090458B" w:rsidP="008D05DC">
            <w:pPr>
              <w:spacing w:after="0" w:line="240" w:lineRule="auto"/>
              <w:rPr>
                <w:rFonts w:ascii="Calibri Light" w:hAnsi="Calibri Light" w:cs="Calibri Light"/>
                <w:b w:val="0"/>
                <w:bCs w:val="0"/>
                <w:color w:val="4F81BD" w:themeColor="accent1"/>
                <w:sz w:val="18"/>
                <w:szCs w:val="18"/>
              </w:rPr>
            </w:pPr>
            <w:r w:rsidRPr="0090458B">
              <w:rPr>
                <w:rFonts w:ascii="Calibri Light" w:hAnsi="Calibri Light" w:cs="Calibri Light"/>
                <w:color w:val="4F81BD" w:themeColor="accent1"/>
                <w:sz w:val="18"/>
                <w:szCs w:val="18"/>
              </w:rPr>
              <w:t>NEW</w:t>
            </w:r>
          </w:p>
          <w:p w14:paraId="702B8970" w14:textId="387D0554" w:rsidR="0090458B" w:rsidRPr="0090458B" w:rsidRDefault="0090458B" w:rsidP="008D05DC">
            <w:pPr>
              <w:spacing w:after="0" w:line="240" w:lineRule="auto"/>
              <w:rPr>
                <w:rFonts w:ascii="Calibri Light" w:hAnsi="Calibri Light" w:cs="Calibri Light"/>
                <w:b w:val="0"/>
                <w:bCs w:val="0"/>
                <w:sz w:val="18"/>
                <w:szCs w:val="18"/>
              </w:rPr>
            </w:pPr>
            <w:r w:rsidRPr="0090458B">
              <w:rPr>
                <w:rFonts w:ascii="Calibri Light" w:hAnsi="Calibri Light" w:cs="Calibri Light"/>
                <w:sz w:val="18"/>
                <w:szCs w:val="18"/>
              </w:rPr>
              <w:t xml:space="preserve">Deep Space Health Challenge. </w:t>
            </w:r>
            <w:r w:rsidRPr="0090458B">
              <w:rPr>
                <w:rFonts w:ascii="Calibri Light" w:hAnsi="Calibri Light" w:cs="Calibri Light"/>
                <w:b w:val="0"/>
                <w:sz w:val="18"/>
                <w:szCs w:val="18"/>
              </w:rPr>
              <w:t>Looking for health care solutions for Canadian remote communities and eventually deep space.</w:t>
            </w:r>
          </w:p>
          <w:p w14:paraId="2C925B62" w14:textId="51448845" w:rsidR="0090458B" w:rsidRPr="0090458B" w:rsidRDefault="0090458B" w:rsidP="008D05DC">
            <w:pPr>
              <w:spacing w:after="0" w:line="240" w:lineRule="auto"/>
              <w:rPr>
                <w:rFonts w:ascii="Calibri Light" w:hAnsi="Calibri Light" w:cs="Calibri Light"/>
                <w:sz w:val="18"/>
                <w:szCs w:val="18"/>
              </w:rPr>
            </w:pPr>
          </w:p>
        </w:tc>
        <w:tc>
          <w:tcPr>
            <w:tcW w:w="1980" w:type="dxa"/>
            <w:vAlign w:val="center"/>
          </w:tcPr>
          <w:p w14:paraId="05C88E8E" w14:textId="77777777" w:rsidR="0090458B" w:rsidRPr="0090458B" w:rsidRDefault="0090458B"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7A1189CA" w14:textId="34B96D3D" w:rsidR="0090458B" w:rsidRPr="0090458B" w:rsidRDefault="00E72A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6" w:history="1">
              <w:r w:rsidR="0090458B" w:rsidRPr="0090458B">
                <w:rPr>
                  <w:rStyle w:val="Hyperlink"/>
                  <w:rFonts w:ascii="Calibri Light" w:hAnsi="Calibri Light" w:cs="Calibri Light"/>
                  <w:sz w:val="18"/>
                  <w:szCs w:val="18"/>
                </w:rPr>
                <w:t>Sign up for updates</w:t>
              </w:r>
            </w:hyperlink>
          </w:p>
        </w:tc>
      </w:tr>
      <w:tr w:rsidR="008041D9" w:rsidRPr="0002596F" w14:paraId="133AD9A7"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267BFFC4" w14:textId="77777777" w:rsidR="008041D9" w:rsidRPr="008041D9" w:rsidRDefault="008041D9" w:rsidP="008D05DC">
            <w:pPr>
              <w:spacing w:after="0" w:line="240" w:lineRule="auto"/>
              <w:rPr>
                <w:rFonts w:ascii="Calibri Light" w:hAnsi="Calibri Light" w:cs="Calibri Light"/>
                <w:b w:val="0"/>
                <w:bCs w:val="0"/>
                <w:color w:val="4F81BD" w:themeColor="accent1"/>
                <w:sz w:val="18"/>
                <w:szCs w:val="18"/>
              </w:rPr>
            </w:pPr>
            <w:r w:rsidRPr="008041D9">
              <w:rPr>
                <w:rFonts w:ascii="Calibri Light" w:hAnsi="Calibri Light" w:cs="Calibri Light"/>
                <w:color w:val="4F81BD" w:themeColor="accent1"/>
                <w:sz w:val="18"/>
                <w:szCs w:val="18"/>
              </w:rPr>
              <w:t>NEW</w:t>
            </w:r>
          </w:p>
          <w:p w14:paraId="554A17E0" w14:textId="4CAB3598" w:rsidR="008041D9" w:rsidRPr="008041D9" w:rsidRDefault="008041D9" w:rsidP="008D05DC">
            <w:pPr>
              <w:spacing w:after="0" w:line="240" w:lineRule="auto"/>
              <w:rPr>
                <w:rFonts w:ascii="Calibri Light" w:hAnsi="Calibri Light" w:cs="Calibri Light"/>
                <w:b w:val="0"/>
                <w:bCs w:val="0"/>
                <w:sz w:val="18"/>
                <w:szCs w:val="18"/>
              </w:rPr>
            </w:pPr>
            <w:r w:rsidRPr="008041D9">
              <w:rPr>
                <w:rFonts w:ascii="Calibri Light" w:hAnsi="Calibri Light" w:cs="Calibri Light"/>
                <w:sz w:val="18"/>
                <w:szCs w:val="18"/>
              </w:rPr>
              <w:t xml:space="preserve">Canadian Space Stations - Open Source Science Opportunities. </w:t>
            </w:r>
            <w:r w:rsidRPr="008041D9">
              <w:rPr>
                <w:rFonts w:ascii="Calibri Light" w:hAnsi="Calibri Light" w:cs="Calibri Light"/>
                <w:b w:val="0"/>
                <w:sz w:val="18"/>
                <w:szCs w:val="18"/>
              </w:rPr>
              <w:t>Data or publications derived from ISS research activities</w:t>
            </w:r>
          </w:p>
          <w:p w14:paraId="1854F03C" w14:textId="4F24E3F5" w:rsidR="008041D9" w:rsidRPr="008041D9" w:rsidRDefault="008041D9" w:rsidP="008D05DC">
            <w:pPr>
              <w:spacing w:after="0" w:line="240" w:lineRule="auto"/>
              <w:rPr>
                <w:rFonts w:ascii="Calibri Light" w:hAnsi="Calibri Light" w:cs="Calibri Light"/>
                <w:sz w:val="18"/>
                <w:szCs w:val="18"/>
              </w:rPr>
            </w:pPr>
          </w:p>
        </w:tc>
        <w:tc>
          <w:tcPr>
            <w:tcW w:w="1980" w:type="dxa"/>
            <w:vAlign w:val="center"/>
          </w:tcPr>
          <w:p w14:paraId="0D90E792" w14:textId="77777777" w:rsidR="008041D9" w:rsidRPr="008041D9" w:rsidRDefault="008041D9"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B10813E" w14:textId="64DF65A6" w:rsidR="008041D9" w:rsidRPr="008041D9" w:rsidRDefault="00E72A6F"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7" w:history="1">
              <w:r w:rsidR="008041D9" w:rsidRPr="008041D9">
                <w:rPr>
                  <w:rStyle w:val="Hyperlink"/>
                  <w:rFonts w:ascii="Calibri Light" w:hAnsi="Calibri Light" w:cs="Calibri Light"/>
                  <w:sz w:val="18"/>
                  <w:szCs w:val="18"/>
                </w:rPr>
                <w:t>Open source scienc</w:t>
              </w:r>
              <w:r w:rsidR="0081452F">
                <w:rPr>
                  <w:rStyle w:val="Hyperlink"/>
                  <w:rFonts w:ascii="Calibri Light" w:hAnsi="Calibri Light" w:cs="Calibri Light"/>
                  <w:sz w:val="18"/>
                  <w:szCs w:val="18"/>
                </w:rPr>
                <w:t>e opportunities</w:t>
              </w:r>
            </w:hyperlink>
          </w:p>
        </w:tc>
      </w:tr>
      <w:tr w:rsidR="00B75018" w:rsidRPr="0002596F" w14:paraId="13F77691"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61211AC0" w14:textId="77777777" w:rsidR="00B75018" w:rsidRPr="00B75018" w:rsidRDefault="00B75018" w:rsidP="008D05DC">
            <w:pPr>
              <w:spacing w:after="0" w:line="240" w:lineRule="auto"/>
              <w:rPr>
                <w:rFonts w:ascii="Calibri Light" w:hAnsi="Calibri Light" w:cs="Calibri Light"/>
                <w:b w:val="0"/>
                <w:bCs w:val="0"/>
                <w:color w:val="4F81BD" w:themeColor="accent1"/>
                <w:sz w:val="18"/>
                <w:szCs w:val="18"/>
              </w:rPr>
            </w:pPr>
            <w:r w:rsidRPr="00B75018">
              <w:rPr>
                <w:rFonts w:ascii="Calibri Light" w:hAnsi="Calibri Light" w:cs="Calibri Light"/>
                <w:color w:val="4F81BD" w:themeColor="accent1"/>
                <w:sz w:val="18"/>
                <w:szCs w:val="18"/>
              </w:rPr>
              <w:lastRenderedPageBreak/>
              <w:t>NEW</w:t>
            </w:r>
          </w:p>
          <w:p w14:paraId="699D82D3" w14:textId="694B8CD2" w:rsidR="00B75018" w:rsidRDefault="00B75018" w:rsidP="0081452F">
            <w:pPr>
              <w:spacing w:after="0" w:line="240" w:lineRule="auto"/>
              <w:rPr>
                <w:rFonts w:ascii="Calibri Light" w:hAnsi="Calibri Light" w:cs="Calibri Light"/>
                <w:sz w:val="18"/>
                <w:szCs w:val="18"/>
              </w:rPr>
            </w:pPr>
            <w:r>
              <w:rPr>
                <w:rFonts w:ascii="Calibri Light" w:hAnsi="Calibri Light" w:cs="Calibri Light"/>
                <w:sz w:val="18"/>
                <w:szCs w:val="18"/>
              </w:rPr>
              <w:t>Frontiers in Research Exploration Fund (</w:t>
            </w:r>
            <w:r w:rsidRPr="0013037A">
              <w:rPr>
                <w:rStyle w:val="Heading3Char"/>
                <w:sz w:val="18"/>
                <w:szCs w:val="18"/>
              </w:rPr>
              <w:t>NFRF</w:t>
            </w:r>
            <w:r>
              <w:rPr>
                <w:rFonts w:ascii="Calibri Light" w:hAnsi="Calibri Light" w:cs="Calibri Light"/>
                <w:sz w:val="18"/>
                <w:szCs w:val="18"/>
              </w:rPr>
              <w:t>) 2021 NOI. Information Webinar.</w:t>
            </w:r>
          </w:p>
        </w:tc>
        <w:tc>
          <w:tcPr>
            <w:tcW w:w="1980" w:type="dxa"/>
            <w:vAlign w:val="center"/>
          </w:tcPr>
          <w:p w14:paraId="5AB0C945" w14:textId="65459AAD" w:rsidR="00B75018" w:rsidRPr="00B75018" w:rsidRDefault="00B75018"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B75018">
              <w:rPr>
                <w:rFonts w:ascii="Calibri Light" w:eastAsia="Times New Roman" w:hAnsi="Calibri Light" w:cs="Calibri Light"/>
                <w:sz w:val="18"/>
                <w:szCs w:val="18"/>
                <w:lang w:val="en-CA"/>
              </w:rPr>
              <w:t>July 13</w:t>
            </w:r>
            <w:r w:rsidRPr="00B75018">
              <w:rPr>
                <w:rFonts w:ascii="Calibri Light" w:eastAsia="Times New Roman" w:hAnsi="Calibri Light" w:cs="Calibri Light"/>
                <w:sz w:val="18"/>
                <w:szCs w:val="18"/>
                <w:vertAlign w:val="superscript"/>
                <w:lang w:val="en-CA"/>
              </w:rPr>
              <w:t>th</w:t>
            </w:r>
            <w:r w:rsidRPr="00B75018">
              <w:rPr>
                <w:rFonts w:ascii="Calibri Light" w:eastAsia="Times New Roman" w:hAnsi="Calibri Light" w:cs="Calibri Light"/>
                <w:sz w:val="18"/>
                <w:szCs w:val="18"/>
                <w:lang w:val="en-CA"/>
              </w:rPr>
              <w:t>, 2021 at 1:00 pm EDT (2 hours long)</w:t>
            </w:r>
          </w:p>
        </w:tc>
        <w:tc>
          <w:tcPr>
            <w:tcW w:w="2970" w:type="dxa"/>
            <w:vAlign w:val="center"/>
          </w:tcPr>
          <w:p w14:paraId="269250AB" w14:textId="77777777" w:rsidR="00B75018" w:rsidRDefault="00E72A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8" w:history="1">
              <w:r w:rsidR="00B75018" w:rsidRPr="00B75018">
                <w:rPr>
                  <w:rStyle w:val="Hyperlink"/>
                  <w:rFonts w:ascii="Calibri Light" w:hAnsi="Calibri Light" w:cs="Calibri Light"/>
                  <w:sz w:val="18"/>
                  <w:szCs w:val="18"/>
                </w:rPr>
                <w:t>Webinar link</w:t>
              </w:r>
            </w:hyperlink>
          </w:p>
          <w:p w14:paraId="4B263621" w14:textId="111BDFCF" w:rsidR="00B75018" w:rsidRPr="00B75018" w:rsidRDefault="00B75018"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B75018">
              <w:rPr>
                <w:rFonts w:ascii="Calibri Light" w:hAnsi="Calibri Light" w:cs="Calibri Light"/>
                <w:b/>
                <w:color w:val="000000"/>
                <w:sz w:val="18"/>
                <w:szCs w:val="18"/>
                <w:lang w:val="en-CA" w:eastAsia="en-CA"/>
              </w:rPr>
              <w:t>Event password</w:t>
            </w:r>
            <w:r w:rsidRPr="00B75018">
              <w:rPr>
                <w:rFonts w:ascii="Calibri Light" w:hAnsi="Calibri Light" w:cs="Calibri Light"/>
                <w:color w:val="000000"/>
                <w:sz w:val="18"/>
                <w:szCs w:val="18"/>
                <w:lang w:val="en-CA" w:eastAsia="en-CA"/>
              </w:rPr>
              <w:t>: KcwdeVSs354</w:t>
            </w:r>
          </w:p>
        </w:tc>
      </w:tr>
      <w:tr w:rsidR="00B86849" w:rsidRPr="0002596F" w14:paraId="10B24AD2"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0595CE6" w14:textId="77777777" w:rsidR="00B86849" w:rsidRDefault="00B86849"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Updates to Alliance Option 2 application and funding request limits</w:t>
            </w:r>
          </w:p>
          <w:p w14:paraId="658B6F9B" w14:textId="20574E08" w:rsidR="00B86849" w:rsidRPr="0002596F" w:rsidRDefault="00B86849" w:rsidP="008D05DC">
            <w:pPr>
              <w:spacing w:after="0" w:line="240" w:lineRule="auto"/>
              <w:rPr>
                <w:rFonts w:ascii="Calibri Light" w:hAnsi="Calibri Light" w:cs="Calibri Light"/>
                <w:sz w:val="18"/>
                <w:szCs w:val="18"/>
              </w:rPr>
            </w:pPr>
          </w:p>
        </w:tc>
        <w:tc>
          <w:tcPr>
            <w:tcW w:w="1980" w:type="dxa"/>
            <w:vAlign w:val="center"/>
          </w:tcPr>
          <w:p w14:paraId="3145832C" w14:textId="77777777" w:rsidR="00B86849" w:rsidRPr="0002596F" w:rsidRDefault="00B86849"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4197C78" w14:textId="77777777"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pPr>
          </w:p>
          <w:p w14:paraId="67C3942D" w14:textId="27F8EFEF" w:rsidR="00B86849" w:rsidRDefault="00E72A6F" w:rsidP="0060030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hyperlink w:anchor="_Alliance_Option_2" w:history="1">
              <w:r w:rsidR="00363467" w:rsidRPr="00BF49A5">
                <w:rPr>
                  <w:rStyle w:val="Hyperlink"/>
                  <w:rFonts w:ascii="Calibri Light" w:hAnsi="Calibri Light" w:cs="Calibri Light"/>
                  <w:sz w:val="18"/>
                  <w:szCs w:val="18"/>
                </w:rPr>
                <w:t xml:space="preserve">Info. </w:t>
              </w:r>
              <w:r w:rsidR="00BF49A5" w:rsidRPr="00BF49A5">
                <w:rPr>
                  <w:rStyle w:val="Hyperlink"/>
                  <w:rFonts w:ascii="Calibri Light" w:hAnsi="Calibri Light" w:cs="Calibri Light"/>
                  <w:sz w:val="18"/>
                  <w:szCs w:val="18"/>
                </w:rPr>
                <w:t>below in bulletin</w:t>
              </w:r>
            </w:hyperlink>
          </w:p>
          <w:p w14:paraId="265863C9" w14:textId="77777777"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52C5FE1C" w14:textId="55187549"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02596F" w:rsidRPr="0002596F" w14:paraId="61007A99"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10F6B576" w14:textId="2788E212" w:rsidR="0002596F" w:rsidRPr="0002596F" w:rsidRDefault="0002596F" w:rsidP="008D05DC">
            <w:pPr>
              <w:spacing w:after="0" w:line="240" w:lineRule="auto"/>
              <w:rPr>
                <w:rFonts w:ascii="Calibri Light" w:hAnsi="Calibri Light" w:cs="Calibri Light"/>
                <w:b w:val="0"/>
                <w:bCs w:val="0"/>
                <w:sz w:val="18"/>
                <w:szCs w:val="18"/>
              </w:rPr>
            </w:pPr>
            <w:r w:rsidRPr="0002596F">
              <w:rPr>
                <w:rFonts w:ascii="Calibri Light" w:hAnsi="Calibri Light" w:cs="Calibri Light"/>
                <w:bCs w:val="0"/>
                <w:sz w:val="18"/>
                <w:szCs w:val="18"/>
              </w:rPr>
              <w:t>Tri-Agency Interdisciplinary Peer Review Committee</w:t>
            </w:r>
            <w:r w:rsidRPr="0002596F">
              <w:rPr>
                <w:rFonts w:ascii="Calibri Light" w:hAnsi="Calibri Light" w:cs="Calibri Light"/>
                <w:b w:val="0"/>
                <w:bCs w:val="0"/>
                <w:sz w:val="18"/>
                <w:szCs w:val="18"/>
              </w:rPr>
              <w:t xml:space="preserve"> (one-year pilot)</w:t>
            </w:r>
          </w:p>
          <w:p w14:paraId="560EE9E7" w14:textId="77777777" w:rsidR="0002596F" w:rsidRDefault="0002596F" w:rsidP="008D05DC">
            <w:pPr>
              <w:spacing w:after="0" w:line="240" w:lineRule="auto"/>
              <w:rPr>
                <w:rFonts w:ascii="Calibri Light" w:hAnsi="Calibri Light" w:cs="Calibri Light"/>
                <w:b w:val="0"/>
                <w:bCs w:val="0"/>
                <w:sz w:val="18"/>
                <w:szCs w:val="18"/>
              </w:rPr>
            </w:pPr>
          </w:p>
          <w:p w14:paraId="1750A356" w14:textId="3FB67763" w:rsidR="00BF0B3C" w:rsidRPr="0002596F" w:rsidRDefault="00BF0B3C" w:rsidP="008D05DC">
            <w:pPr>
              <w:spacing w:after="0" w:line="240" w:lineRule="auto"/>
              <w:rPr>
                <w:rFonts w:ascii="Calibri Light" w:hAnsi="Calibri Light" w:cs="Calibri Light"/>
                <w:sz w:val="18"/>
                <w:szCs w:val="18"/>
              </w:rPr>
            </w:pPr>
          </w:p>
        </w:tc>
        <w:tc>
          <w:tcPr>
            <w:tcW w:w="1980" w:type="dxa"/>
            <w:vAlign w:val="center"/>
          </w:tcPr>
          <w:p w14:paraId="0B96D883" w14:textId="77777777" w:rsidR="0002596F" w:rsidRPr="0002596F" w:rsidRDefault="0002596F"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808677" w14:textId="77777777" w:rsidR="0002596F" w:rsidRDefault="000259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11E3B825" w14:textId="46CCD939" w:rsidR="0002596F" w:rsidRDefault="00E72A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9" w:history="1">
              <w:r w:rsidR="0002596F" w:rsidRPr="003D54D7">
                <w:rPr>
                  <w:rStyle w:val="Hyperlink"/>
                  <w:rFonts w:ascii="Calibri Light" w:hAnsi="Calibri Light" w:cs="Calibri Light"/>
                  <w:sz w:val="18"/>
                  <w:szCs w:val="18"/>
                </w:rPr>
                <w:t>https://cihr-irsc.gc.ca/e/52470.html</w:t>
              </w:r>
            </w:hyperlink>
          </w:p>
          <w:p w14:paraId="34FCCAE5" w14:textId="6EF6ECB4" w:rsidR="0002596F" w:rsidRPr="0002596F" w:rsidRDefault="000259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D04727" w:rsidRPr="002346E1" w14:paraId="5D8B75D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632C9FD4" w14:textId="521378AF" w:rsidR="00D04727" w:rsidRPr="00D04727" w:rsidRDefault="00D04727" w:rsidP="00D04727">
            <w:pPr>
              <w:spacing w:after="0" w:line="240" w:lineRule="auto"/>
              <w:rPr>
                <w:rFonts w:ascii="Calibri Light" w:hAnsi="Calibri Light" w:cs="Calibri Light"/>
                <w:sz w:val="18"/>
                <w:szCs w:val="18"/>
              </w:rPr>
            </w:pPr>
            <w:r w:rsidRPr="00D04727">
              <w:rPr>
                <w:rFonts w:ascii="Calibri Light" w:hAnsi="Calibri Light" w:cs="Calibri Light"/>
                <w:bCs w:val="0"/>
                <w:sz w:val="18"/>
                <w:szCs w:val="18"/>
              </w:rPr>
              <w:t>NSERC 2030: A Strategic Plan</w:t>
            </w:r>
          </w:p>
          <w:p w14:paraId="6E97ABF0" w14:textId="1D6C6A09"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tc>
        <w:tc>
          <w:tcPr>
            <w:tcW w:w="1980" w:type="dxa"/>
            <w:vAlign w:val="center"/>
          </w:tcPr>
          <w:p w14:paraId="4BAC133E"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41CDE20" w14:textId="4AEC4459" w:rsidR="00D04727" w:rsidRDefault="00E72A6F"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0" w:history="1">
              <w:r w:rsidR="00D04727" w:rsidRPr="00D04727">
                <w:rPr>
                  <w:rStyle w:val="Hyperlink"/>
                  <w:rFonts w:ascii="Calibri Light" w:hAnsi="Calibri Light" w:cs="Calibri Light"/>
                  <w:sz w:val="18"/>
                  <w:szCs w:val="18"/>
                </w:rPr>
                <w:t>New NSERC Strat Plan</w:t>
              </w:r>
            </w:hyperlink>
            <w:r w:rsidR="00D04727">
              <w:rPr>
                <w:rFonts w:ascii="Calibri Light" w:hAnsi="Calibri Light" w:cs="Calibri Light"/>
                <w:sz w:val="18"/>
                <w:szCs w:val="18"/>
              </w:rPr>
              <w:t xml:space="preserve">. Send ideas, comments and questions to: </w:t>
            </w:r>
            <w:r w:rsidR="00D04727">
              <w:t xml:space="preserve"> </w:t>
            </w:r>
            <w:hyperlink r:id="rId21" w:history="1">
              <w:r w:rsidR="00D04727" w:rsidRPr="0051051B">
                <w:rPr>
                  <w:rStyle w:val="Hyperlink"/>
                  <w:rFonts w:ascii="Calibri Light" w:hAnsi="Calibri Light" w:cs="Calibri Light"/>
                  <w:sz w:val="18"/>
                  <w:szCs w:val="18"/>
                </w:rPr>
                <w:t>nserc2030crsng2030@nserc-crsng.gc.ca</w:t>
              </w:r>
            </w:hyperlink>
          </w:p>
          <w:p w14:paraId="236B1182" w14:textId="6EA67D2B" w:rsidR="00D04727" w:rsidRPr="007E0052"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DB6CE2" w:rsidRPr="002346E1" w14:paraId="5D8C0489"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3C2849D5" w14:textId="4BDB1536" w:rsidR="00DB6CE2" w:rsidRPr="00DB6CE2" w:rsidRDefault="00DB6CE2" w:rsidP="00D04727">
            <w:pPr>
              <w:spacing w:after="0" w:line="240" w:lineRule="auto"/>
              <w:rPr>
                <w:rFonts w:ascii="Calibri Light" w:hAnsi="Calibri Light" w:cs="Calibri Light"/>
                <w:sz w:val="18"/>
                <w:szCs w:val="18"/>
              </w:rPr>
            </w:pPr>
            <w:r w:rsidRPr="00DB6CE2">
              <w:rPr>
                <w:rFonts w:ascii="Calibri Light" w:hAnsi="Calibri Light" w:cs="Calibri Light"/>
                <w:sz w:val="18"/>
                <w:szCs w:val="18"/>
              </w:rPr>
              <w:t>CityStudio Durham – Seeking new Collaborations and experiential Learning opportunities for students</w:t>
            </w:r>
          </w:p>
          <w:p w14:paraId="0D45D8BD" w14:textId="77777777" w:rsidR="00DB6CE2" w:rsidRDefault="00DB6CE2" w:rsidP="00D04727">
            <w:pPr>
              <w:spacing w:after="0" w:line="240" w:lineRule="auto"/>
              <w:rPr>
                <w:rFonts w:ascii="Calibri Light" w:hAnsi="Calibri Light" w:cs="Calibri Light"/>
                <w:color w:val="0000FF" w:themeColor="hyperlink"/>
                <w:sz w:val="18"/>
                <w:szCs w:val="18"/>
              </w:rPr>
            </w:pPr>
          </w:p>
          <w:p w14:paraId="43E44589" w14:textId="70A53742" w:rsidR="00DB6CE2" w:rsidRPr="007E0052" w:rsidRDefault="00DB6CE2" w:rsidP="00D04727">
            <w:pPr>
              <w:spacing w:after="0" w:line="240" w:lineRule="auto"/>
              <w:rPr>
                <w:rFonts w:ascii="Calibri Light" w:hAnsi="Calibri Light" w:cs="Calibri Light"/>
                <w:b w:val="0"/>
                <w:bCs w:val="0"/>
                <w:color w:val="0000FF" w:themeColor="hyperlink"/>
                <w:sz w:val="18"/>
                <w:szCs w:val="18"/>
              </w:rPr>
            </w:pPr>
          </w:p>
        </w:tc>
        <w:tc>
          <w:tcPr>
            <w:tcW w:w="1980" w:type="dxa"/>
            <w:vAlign w:val="center"/>
          </w:tcPr>
          <w:p w14:paraId="274C62BA" w14:textId="77777777" w:rsidR="00DB6CE2" w:rsidRDefault="00DB6CE2"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87437C3" w14:textId="4D6365CB" w:rsidR="00DB6CE2" w:rsidRPr="00DB6CE2"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w:anchor="_Call_for_Partnership" w:history="1">
              <w:r w:rsidR="00DB6CE2" w:rsidRPr="00DB6CE2">
                <w:rPr>
                  <w:rStyle w:val="Hyperlink"/>
                  <w:rFonts w:asciiTheme="majorHAnsi" w:hAnsiTheme="majorHAnsi" w:cstheme="majorHAnsi"/>
                  <w:sz w:val="18"/>
                  <w:szCs w:val="18"/>
                </w:rPr>
                <w:t>CityDurham Studio – New Collaborations</w:t>
              </w:r>
            </w:hyperlink>
          </w:p>
        </w:tc>
      </w:tr>
      <w:tr w:rsidR="00D04727" w:rsidRPr="002346E1" w14:paraId="2FA64DEF"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27EECBA" w14:textId="0B648F7C"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p w14:paraId="73FA97BD" w14:textId="49EC65D0" w:rsidR="00D04727" w:rsidRDefault="00D04727" w:rsidP="00D04727">
            <w:pPr>
              <w:spacing w:after="0" w:line="240" w:lineRule="auto"/>
              <w:rPr>
                <w:rFonts w:ascii="Calibri Light" w:hAnsi="Calibri Light" w:cs="Calibri Light"/>
                <w:b w:val="0"/>
                <w:bCs w:val="0"/>
                <w:sz w:val="18"/>
                <w:lang w:val="en-CA"/>
              </w:rPr>
            </w:pPr>
            <w:r>
              <w:rPr>
                <w:rFonts w:ascii="Calibri Light" w:hAnsi="Calibri Light" w:cs="Calibri Light"/>
                <w:sz w:val="18"/>
                <w:lang w:val="en-CA"/>
              </w:rPr>
              <w:t>Tri-Agency Equity, Diversity and Inclusion Action Plan</w:t>
            </w:r>
          </w:p>
          <w:p w14:paraId="076E03D7" w14:textId="6ECE1B4F"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2295F2C6"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D393658" w14:textId="3F417316" w:rsidR="00D04727" w:rsidRDefault="00E72A6F"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2" w:history="1">
              <w:r w:rsidR="00DB3F92" w:rsidRPr="0021696D">
                <w:rPr>
                  <w:rStyle w:val="Hyperlink"/>
                  <w:rFonts w:ascii="Calibri Light" w:hAnsi="Calibri Light" w:cs="Calibri Light"/>
                  <w:sz w:val="18"/>
                  <w:szCs w:val="18"/>
                </w:rPr>
                <w:t>https://www.nserc-crsng.gc.ca/NSERC-CRSNG/EDI-EDI/Action-Plan_Plan-dAction_eng.asp</w:t>
              </w:r>
            </w:hyperlink>
          </w:p>
          <w:p w14:paraId="10451C99"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6D8F5B16" w14:textId="50A2CAA6" w:rsidR="00D04727" w:rsidRPr="007E0052"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D04727" w:rsidRPr="002346E1" w14:paraId="0A0B7014"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8FC57AD" w14:textId="6B9D9486" w:rsidR="00D04727" w:rsidRPr="00E43C09" w:rsidRDefault="00D04727" w:rsidP="00D04727">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Tri-Agency COVID-19 Information and Updates </w:t>
            </w:r>
          </w:p>
        </w:tc>
        <w:tc>
          <w:tcPr>
            <w:tcW w:w="1980" w:type="dxa"/>
            <w:vAlign w:val="center"/>
          </w:tcPr>
          <w:p w14:paraId="13BC5D92"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757DB95" w14:textId="77777777" w:rsidR="00D04727" w:rsidRPr="002346E1"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23" w:history="1">
              <w:r w:rsidR="00D04727" w:rsidRPr="002346E1">
                <w:rPr>
                  <w:rStyle w:val="Hyperlink"/>
                  <w:rFonts w:ascii="Calibri Light" w:hAnsi="Calibri Light" w:cs="Calibri Light"/>
                  <w:sz w:val="18"/>
                  <w:szCs w:val="18"/>
                  <w:lang w:val="en-CA"/>
                </w:rPr>
                <w:t>NSERC</w:t>
              </w:r>
            </w:hyperlink>
          </w:p>
          <w:p w14:paraId="208FA332" w14:textId="77777777" w:rsidR="00D04727" w:rsidRPr="002346E1"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24" w:history="1">
              <w:r w:rsidR="00D04727" w:rsidRPr="002346E1">
                <w:rPr>
                  <w:rStyle w:val="Hyperlink"/>
                  <w:rFonts w:ascii="Calibri Light" w:hAnsi="Calibri Light" w:cs="Calibri Light"/>
                  <w:sz w:val="18"/>
                  <w:szCs w:val="18"/>
                  <w:lang w:val="en-CA"/>
                </w:rPr>
                <w:t>SSHRC</w:t>
              </w:r>
            </w:hyperlink>
          </w:p>
          <w:p w14:paraId="3C5E55B9" w14:textId="41747441" w:rsidR="00D04727" w:rsidRPr="00E43C09" w:rsidRDefault="00E72A6F" w:rsidP="00D04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r:id="rId25" w:history="1">
              <w:r w:rsidR="00D04727" w:rsidRPr="002346E1">
                <w:rPr>
                  <w:rStyle w:val="Hyperlink"/>
                  <w:rFonts w:ascii="Calibri Light" w:hAnsi="Calibri Light" w:cs="Calibri Light"/>
                  <w:sz w:val="18"/>
                  <w:szCs w:val="18"/>
                  <w:lang w:val="en-CA"/>
                </w:rPr>
                <w:t>CIHR</w:t>
              </w:r>
            </w:hyperlink>
          </w:p>
        </w:tc>
      </w:tr>
      <w:tr w:rsidR="00D04727" w:rsidRPr="002346E1" w14:paraId="79E2E46D"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2CED794" w14:textId="71E6259D" w:rsidR="00D04727" w:rsidRDefault="00D04727" w:rsidP="00D04727">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t>Tri-Agency Research Data Management Policy</w:t>
            </w:r>
          </w:p>
        </w:tc>
        <w:tc>
          <w:tcPr>
            <w:tcW w:w="1980" w:type="dxa"/>
            <w:vAlign w:val="center"/>
          </w:tcPr>
          <w:p w14:paraId="043142D4"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82DFB12" w14:textId="399C3AC0" w:rsidR="00D04727" w:rsidRDefault="00D04727" w:rsidP="00D04727">
            <w:pPr>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 xml:space="preserve">Policy: </w:t>
            </w:r>
            <w:hyperlink r:id="rId26" w:history="1">
              <w:r w:rsidRPr="00E7323F">
                <w:rPr>
                  <w:rStyle w:val="Hyperlink"/>
                  <w:rFonts w:ascii="Calibri Light" w:hAnsi="Calibri Light" w:cs="Calibri Light"/>
                  <w:sz w:val="18"/>
                  <w:szCs w:val="18"/>
                </w:rPr>
                <w:t>http://science.gc.ca/eic/site/063.nsf/eng/h_97610.html</w:t>
              </w:r>
            </w:hyperlink>
          </w:p>
          <w:p w14:paraId="4B96ECB1" w14:textId="77777777" w:rsidR="00D04727" w:rsidRPr="00E43C09" w:rsidRDefault="00D04727" w:rsidP="00D04727">
            <w:pPr>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FAQs:</w:t>
            </w:r>
            <w:r w:rsidRPr="00E43C09">
              <w:rPr>
                <w:rStyle w:val="Hyperlink"/>
                <w:rFonts w:ascii="Calibri Light" w:hAnsi="Calibri Light" w:cs="Calibri Light"/>
                <w:sz w:val="18"/>
                <w:szCs w:val="18"/>
              </w:rPr>
              <w:t xml:space="preserve"> </w:t>
            </w:r>
          </w:p>
          <w:p w14:paraId="70DD6E71" w14:textId="51D4B8C7" w:rsidR="00D04727" w:rsidRPr="00E43C09" w:rsidRDefault="00E72A6F" w:rsidP="00D04727">
            <w:pPr>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hyperlink r:id="rId27" w:history="1">
              <w:r w:rsidR="00D04727" w:rsidRPr="00DB3F92">
                <w:rPr>
                  <w:rStyle w:val="Hyperlink"/>
                  <w:rFonts w:ascii="Calibri Light" w:hAnsi="Calibri Light" w:cs="Calibri Light"/>
                  <w:sz w:val="18"/>
                  <w:szCs w:val="18"/>
                </w:rPr>
                <w:t>http://science.gc.ca/eic/site/063.nsf/eng/h_97609.html</w:t>
              </w:r>
            </w:hyperlink>
          </w:p>
        </w:tc>
      </w:tr>
      <w:tr w:rsidR="00D04727" w:rsidRPr="002346E1" w14:paraId="5AF53548"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BF196DA" w14:textId="77777777"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Research Facilities Navigator – Online Research Promotion Tool</w:t>
            </w:r>
          </w:p>
          <w:p w14:paraId="10529A55" w14:textId="1CE302DD"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4BF76EB8"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2CFA881F" w:rsidR="00D04727" w:rsidRPr="0012554C"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00D04727" w:rsidRPr="0012554C">
                <w:rPr>
                  <w:rStyle w:val="Hyperlink"/>
                  <w:rFonts w:ascii="Calibri Light" w:hAnsi="Calibri Light" w:cs="Calibri Light"/>
                  <w:sz w:val="18"/>
                  <w:szCs w:val="18"/>
                  <w:lang w:val="en-CA"/>
                </w:rPr>
                <w:t>2</w:t>
              </w:r>
            </w:hyperlink>
          </w:p>
        </w:tc>
      </w:tr>
      <w:tr w:rsidR="00D04727" w:rsidRPr="002346E1" w14:paraId="206BD39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2191A76" w14:textId="77777777" w:rsidR="00D04727" w:rsidRDefault="00D04727" w:rsidP="00D04727">
            <w:pPr>
              <w:spacing w:after="0" w:line="240" w:lineRule="auto"/>
              <w:rPr>
                <w:rFonts w:ascii="Calibri Light" w:hAnsi="Calibri Light" w:cs="Calibri Light"/>
                <w:bCs w:val="0"/>
                <w:sz w:val="18"/>
                <w:lang w:val="en-CA"/>
              </w:rPr>
            </w:pPr>
            <w:r w:rsidRPr="002346E1">
              <w:rPr>
                <w:rFonts w:ascii="Calibri Light" w:hAnsi="Calibri Light" w:cs="Calibri Light"/>
                <w:sz w:val="18"/>
                <w:lang w:val="en-CA"/>
              </w:rPr>
              <w:t xml:space="preserve">Update on NSERC Alliance Grant Program: </w:t>
            </w:r>
            <w:r w:rsidRPr="002346E1">
              <w:rPr>
                <w:rFonts w:ascii="Calibri Light" w:hAnsi="Calibri Light" w:cs="Calibri Light"/>
                <w:b w:val="0"/>
                <w:sz w:val="18"/>
                <w:lang w:val="en-CA"/>
              </w:rPr>
              <w:t xml:space="preserve">New application resources </w:t>
            </w:r>
          </w:p>
          <w:p w14:paraId="32201612" w14:textId="18A30C3C" w:rsidR="00D04727" w:rsidRPr="002346E1" w:rsidRDefault="00D04727" w:rsidP="00D04727">
            <w:pPr>
              <w:spacing w:after="0" w:line="240" w:lineRule="auto"/>
              <w:rPr>
                <w:rFonts w:ascii="Calibri Light" w:hAnsi="Calibri Light" w:cs="Calibri Light"/>
                <w:color w:val="4F81BD" w:themeColor="accent1"/>
                <w:sz w:val="18"/>
                <w:lang w:val="en-CA"/>
              </w:rPr>
            </w:pPr>
          </w:p>
        </w:tc>
        <w:tc>
          <w:tcPr>
            <w:tcW w:w="1980" w:type="dxa"/>
            <w:vAlign w:val="center"/>
          </w:tcPr>
          <w:p w14:paraId="13FB7361"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72CFB593" w:rsidR="00D04727" w:rsidRPr="00873BBB" w:rsidRDefault="00E72A6F"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w:anchor="_Mitacs_Elevate" w:history="1">
              <w:r w:rsidR="00D37F00" w:rsidRPr="0084484B">
                <w:rPr>
                  <w:rStyle w:val="Hyperlink"/>
                  <w:rFonts w:asciiTheme="majorHAnsi" w:hAnsiTheme="majorHAnsi" w:cstheme="majorHAnsi"/>
                  <w:sz w:val="18"/>
                  <w:szCs w:val="18"/>
                </w:rPr>
                <w:t>3</w:t>
              </w:r>
            </w:hyperlink>
          </w:p>
        </w:tc>
      </w:tr>
      <w:tr w:rsidR="00D04727" w:rsidRPr="002346E1" w14:paraId="023CCDC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15735FCB" w14:textId="77777777"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NSERC Alliance – OCE VIP Joint Funding</w:t>
            </w:r>
          </w:p>
          <w:p w14:paraId="720B28DA" w14:textId="303251A8" w:rsidR="00D04727" w:rsidRPr="002346E1" w:rsidRDefault="00D04727" w:rsidP="00D04727">
            <w:pPr>
              <w:spacing w:after="0" w:line="240" w:lineRule="auto"/>
              <w:rPr>
                <w:rFonts w:ascii="Calibri Light" w:eastAsia="Times New Roman" w:hAnsi="Calibri Light" w:cs="Calibri Light"/>
                <w:color w:val="4F81BD" w:themeColor="accent1"/>
                <w:sz w:val="18"/>
                <w:szCs w:val="18"/>
                <w:lang w:val="en-CA"/>
              </w:rPr>
            </w:pPr>
          </w:p>
        </w:tc>
        <w:tc>
          <w:tcPr>
            <w:tcW w:w="1980" w:type="dxa"/>
            <w:vAlign w:val="center"/>
          </w:tcPr>
          <w:p w14:paraId="312B1547"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12BF7449" w:rsidR="00D04727" w:rsidRPr="00873BBB"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NSERC_Alliance_–" w:history="1">
              <w:r w:rsidR="00D37F00" w:rsidRPr="0084484B">
                <w:rPr>
                  <w:rStyle w:val="Hyperlink"/>
                  <w:rFonts w:asciiTheme="majorHAnsi" w:eastAsia="Times New Roman" w:hAnsiTheme="majorHAnsi" w:cstheme="majorHAnsi"/>
                  <w:sz w:val="18"/>
                  <w:szCs w:val="18"/>
                  <w:lang w:val="en-CA"/>
                </w:rPr>
                <w:t>5</w:t>
              </w:r>
            </w:hyperlink>
          </w:p>
        </w:tc>
      </w:tr>
      <w:tr w:rsidR="00D04727" w:rsidRPr="002346E1" w14:paraId="659B8C35"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6DC136F9" w14:textId="77777777" w:rsidR="00D04727" w:rsidRPr="002346E1" w:rsidRDefault="00D04727" w:rsidP="00D04727">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color w:val="000000"/>
                <w:sz w:val="18"/>
                <w:szCs w:val="18"/>
                <w:lang w:val="en-CA"/>
              </w:rPr>
              <w:t>See link for more information</w:t>
            </w:r>
          </w:p>
          <w:p w14:paraId="4862EC03" w14:textId="77777777" w:rsidR="00D04727" w:rsidRDefault="00D04727" w:rsidP="00D04727">
            <w:pPr>
              <w:spacing w:after="0" w:line="240" w:lineRule="auto"/>
              <w:rPr>
                <w:rStyle w:val="Hyperlink"/>
                <w:rFonts w:ascii="Calibri Light" w:eastAsia="Times New Roman" w:hAnsi="Calibri Light" w:cs="Calibri Light"/>
                <w:b w:val="0"/>
                <w:bCs w:val="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28"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p w14:paraId="2866DEED" w14:textId="2071CA19" w:rsidR="00D04727" w:rsidRPr="002346E1" w:rsidRDefault="00D04727" w:rsidP="00D04727">
            <w:pPr>
              <w:spacing w:after="0" w:line="240" w:lineRule="auto"/>
              <w:rPr>
                <w:rFonts w:ascii="Calibri Light" w:eastAsia="Times New Roman" w:hAnsi="Calibri Light" w:cs="Calibri Light"/>
                <w:b w:val="0"/>
                <w:color w:val="000000"/>
                <w:sz w:val="18"/>
                <w:szCs w:val="18"/>
                <w:lang w:val="en-CA"/>
              </w:rPr>
            </w:pPr>
          </w:p>
        </w:tc>
        <w:tc>
          <w:tcPr>
            <w:tcW w:w="1980" w:type="dxa"/>
            <w:vAlign w:val="center"/>
          </w:tcPr>
          <w:p w14:paraId="0D82F64E"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131C3A92" w:rsidR="00D04727" w:rsidRPr="00873BBB" w:rsidRDefault="00E72A6F"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en-CA"/>
              </w:rPr>
            </w:pPr>
            <w:hyperlink w:anchor="_SSHRC_Small_Research" w:history="1">
              <w:r w:rsidR="00D37F00" w:rsidRPr="0084484B">
                <w:rPr>
                  <w:rStyle w:val="Hyperlink"/>
                  <w:rFonts w:asciiTheme="majorHAnsi" w:eastAsia="Times New Roman" w:hAnsiTheme="majorHAnsi" w:cstheme="majorHAnsi"/>
                  <w:sz w:val="18"/>
                  <w:szCs w:val="18"/>
                  <w:lang w:val="en-CA"/>
                </w:rPr>
                <w:t>6</w:t>
              </w:r>
            </w:hyperlink>
          </w:p>
        </w:tc>
      </w:tr>
      <w:tr w:rsidR="00D04727" w:rsidRPr="002346E1" w14:paraId="3EDC0F63"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A4B6319"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p w14:paraId="0578E8F9" w14:textId="16050988"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0A8E4F75"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25F9B4B0" w:rsidR="00D04727" w:rsidRPr="00873BBB"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Challenge_Questions_Initiative" w:history="1">
              <w:r w:rsidR="00D37F00" w:rsidRPr="0084484B">
                <w:rPr>
                  <w:rStyle w:val="Hyperlink"/>
                  <w:rFonts w:asciiTheme="majorHAnsi" w:eastAsia="Times New Roman" w:hAnsiTheme="majorHAnsi" w:cstheme="majorHAnsi"/>
                  <w:sz w:val="18"/>
                  <w:szCs w:val="18"/>
                  <w:lang w:val="en-CA"/>
                </w:rPr>
                <w:t>7</w:t>
              </w:r>
            </w:hyperlink>
          </w:p>
        </w:tc>
      </w:tr>
      <w:tr w:rsidR="00D04727" w:rsidRPr="002346E1" w14:paraId="029D0AE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1CCD9DF"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p w14:paraId="35B18712" w14:textId="192594DE"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76979CFF"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626F0A5B" w:rsidR="00D04727" w:rsidRPr="00873BBB" w:rsidRDefault="00E72A6F"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Update_on_CIHR’s" w:history="1">
              <w:r w:rsidR="00D37F00" w:rsidRPr="0084484B">
                <w:rPr>
                  <w:rStyle w:val="Hyperlink"/>
                  <w:rFonts w:asciiTheme="majorHAnsi" w:eastAsia="Times New Roman" w:hAnsiTheme="majorHAnsi" w:cstheme="majorHAnsi"/>
                  <w:sz w:val="18"/>
                  <w:szCs w:val="18"/>
                  <w:lang w:val="en-CA"/>
                </w:rPr>
                <w:t>8</w:t>
              </w:r>
            </w:hyperlink>
            <w:hyperlink w:anchor="_Update_on_CIHR’s" w:history="1"/>
          </w:p>
        </w:tc>
      </w:tr>
      <w:tr w:rsidR="00D04727" w:rsidRPr="002346E1" w14:paraId="75627774"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358A1898" w14:textId="77777777" w:rsidR="00D04727" w:rsidRDefault="00E72A6F" w:rsidP="00D04727">
            <w:pPr>
              <w:spacing w:after="0" w:line="240" w:lineRule="auto"/>
              <w:rPr>
                <w:rStyle w:val="Hyperlink"/>
                <w:rFonts w:ascii="Calibri Light" w:eastAsia="Times New Roman" w:hAnsi="Calibri Light" w:cs="Calibri Light"/>
                <w:b w:val="0"/>
                <w:bCs w:val="0"/>
                <w:i/>
                <w:sz w:val="18"/>
                <w:szCs w:val="18"/>
                <w:lang w:val="en-CA"/>
              </w:rPr>
            </w:pPr>
            <w:hyperlink r:id="rId29" w:history="1">
              <w:proofErr w:type="spellStart"/>
              <w:r w:rsidR="00D04727" w:rsidRPr="002346E1">
                <w:rPr>
                  <w:rStyle w:val="Hyperlink"/>
                  <w:rFonts w:ascii="Calibri Light" w:eastAsia="Times New Roman" w:hAnsi="Calibri Light" w:cs="Calibri Light"/>
                  <w:b w:val="0"/>
                  <w:bCs w:val="0"/>
                  <w:i/>
                  <w:sz w:val="18"/>
                  <w:szCs w:val="18"/>
                  <w:lang w:val="en-CA"/>
                </w:rPr>
                <w:t>ResearchNet</w:t>
              </w:r>
              <w:proofErr w:type="spellEnd"/>
            </w:hyperlink>
          </w:p>
          <w:p w14:paraId="1E89D85A" w14:textId="3ACF15F5"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293DB31D"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D04727" w:rsidRPr="002346E1" w:rsidRDefault="00E72A6F"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CA"/>
              </w:rPr>
            </w:pPr>
            <w:hyperlink r:id="rId30" w:history="1">
              <w:r w:rsidR="00D04727" w:rsidRPr="002346E1">
                <w:rPr>
                  <w:rStyle w:val="Hyperlink"/>
                  <w:rFonts w:ascii="Calibri Light" w:hAnsi="Calibri Light" w:cs="Calibri Light"/>
                  <w:sz w:val="18"/>
                  <w:szCs w:val="18"/>
                  <w:lang w:val="en-CA"/>
                </w:rPr>
                <w:t>http://bit.ly/2VJ7Djv</w:t>
              </w:r>
            </w:hyperlink>
          </w:p>
        </w:tc>
      </w:tr>
    </w:tbl>
    <w:p w14:paraId="5D8DA210" w14:textId="73876EB9" w:rsidR="00234BE0" w:rsidRPr="002346E1" w:rsidRDefault="00E757B4" w:rsidP="006D4F12">
      <w:pPr>
        <w:pStyle w:val="Normal1"/>
        <w:spacing w:after="0" w:line="240" w:lineRule="auto"/>
        <w:rPr>
          <w:rFonts w:ascii="Calibri Light" w:hAnsi="Calibri Light" w:cs="Calibri Light"/>
          <w:color w:val="auto"/>
          <w:sz w:val="20"/>
          <w:lang w:val="en-CA"/>
        </w:rPr>
      </w:pPr>
      <w:r>
        <w:rPr>
          <w:rFonts w:ascii="Calibri Light" w:hAnsi="Calibri Light" w:cs="Calibri Light"/>
          <w:color w:val="auto"/>
          <w:sz w:val="20"/>
          <w:lang w:val="en-CA"/>
        </w:rPr>
        <w:br w:type="textWrapping" w:clear="all"/>
      </w:r>
    </w:p>
    <w:p w14:paraId="3823EE94" w14:textId="176D5334" w:rsidR="00625717" w:rsidRDefault="00625717" w:rsidP="006D4F12">
      <w:pPr>
        <w:spacing w:after="0" w:line="240" w:lineRule="auto"/>
        <w:rPr>
          <w:rFonts w:ascii="Calibri Light" w:hAnsi="Calibri Light" w:cs="Calibri Light"/>
          <w:b/>
          <w:color w:val="4F81BD" w:themeColor="accent1"/>
          <w:sz w:val="28"/>
          <w:szCs w:val="28"/>
          <w:lang w:val="en-CA"/>
        </w:rPr>
      </w:pPr>
    </w:p>
    <w:p w14:paraId="581DB028" w14:textId="05FBC634" w:rsidR="00144C0B" w:rsidRDefault="00144C0B" w:rsidP="006D4F12">
      <w:pPr>
        <w:spacing w:after="0" w:line="240" w:lineRule="auto"/>
        <w:rPr>
          <w:rFonts w:ascii="Calibri Light" w:hAnsi="Calibri Light" w:cs="Calibri Light"/>
          <w:b/>
          <w:color w:val="4F81BD" w:themeColor="accent1"/>
          <w:sz w:val="28"/>
          <w:szCs w:val="28"/>
          <w:lang w:val="en-CA"/>
        </w:rPr>
      </w:pPr>
    </w:p>
    <w:p w14:paraId="26EF59F0" w14:textId="475A03A2" w:rsidR="00144C0B" w:rsidRDefault="00144C0B" w:rsidP="006D4F12">
      <w:pPr>
        <w:spacing w:after="0" w:line="240" w:lineRule="auto"/>
        <w:rPr>
          <w:rFonts w:ascii="Calibri Light" w:hAnsi="Calibri Light" w:cs="Calibri Light"/>
          <w:b/>
          <w:color w:val="4F81BD" w:themeColor="accent1"/>
          <w:sz w:val="28"/>
          <w:szCs w:val="28"/>
          <w:lang w:val="en-CA"/>
        </w:rPr>
      </w:pPr>
    </w:p>
    <w:p w14:paraId="634A4793" w14:textId="33A8B78E" w:rsidR="00144C0B" w:rsidRDefault="00144C0B" w:rsidP="006D4F12">
      <w:pPr>
        <w:spacing w:after="0" w:line="240" w:lineRule="auto"/>
        <w:rPr>
          <w:rFonts w:ascii="Calibri Light" w:hAnsi="Calibri Light" w:cs="Calibri Light"/>
          <w:b/>
          <w:color w:val="4F81BD" w:themeColor="accent1"/>
          <w:sz w:val="28"/>
          <w:szCs w:val="28"/>
          <w:lang w:val="en-CA"/>
        </w:rPr>
      </w:pPr>
    </w:p>
    <w:p w14:paraId="6A96A4AA" w14:textId="3038050C" w:rsidR="00144C0B" w:rsidRDefault="00144C0B" w:rsidP="006D4F12">
      <w:pPr>
        <w:spacing w:after="0" w:line="240" w:lineRule="auto"/>
        <w:rPr>
          <w:rFonts w:ascii="Calibri Light" w:hAnsi="Calibri Light" w:cs="Calibri Light"/>
          <w:b/>
          <w:color w:val="4F81BD" w:themeColor="accent1"/>
          <w:sz w:val="28"/>
          <w:szCs w:val="28"/>
          <w:lang w:val="en-CA"/>
        </w:rPr>
      </w:pPr>
    </w:p>
    <w:p w14:paraId="7026576D" w14:textId="12665206" w:rsidR="00144C0B" w:rsidRDefault="00144C0B" w:rsidP="006D4F12">
      <w:pPr>
        <w:spacing w:after="0" w:line="240" w:lineRule="auto"/>
        <w:rPr>
          <w:rFonts w:ascii="Calibri Light" w:hAnsi="Calibri Light" w:cs="Calibri Light"/>
          <w:b/>
          <w:color w:val="4F81BD" w:themeColor="accent1"/>
          <w:sz w:val="28"/>
          <w:szCs w:val="28"/>
          <w:lang w:val="en-CA"/>
        </w:rPr>
      </w:pPr>
    </w:p>
    <w:p w14:paraId="4F851342" w14:textId="3EC15470" w:rsidR="000823EB" w:rsidRPr="002346E1" w:rsidRDefault="00144C0B" w:rsidP="006D4F12">
      <w:pPr>
        <w:spacing w:after="0" w:line="240" w:lineRule="auto"/>
        <w:rPr>
          <w:rFonts w:ascii="Calibri Light" w:hAnsi="Calibri Light" w:cs="Calibri Light"/>
          <w:b/>
          <w:color w:val="4F81BD" w:themeColor="accent1"/>
          <w:sz w:val="28"/>
          <w:szCs w:val="28"/>
          <w:lang w:val="en-CA"/>
        </w:rPr>
      </w:pPr>
      <w:r>
        <w:rPr>
          <w:rFonts w:ascii="Calibri Light" w:hAnsi="Calibri Light" w:cs="Calibri Light"/>
          <w:b/>
          <w:color w:val="4F81BD" w:themeColor="accent1"/>
          <w:sz w:val="28"/>
          <w:szCs w:val="28"/>
          <w:lang w:val="en-CA"/>
        </w:rPr>
        <w:t xml:space="preserve">          </w:t>
      </w:r>
      <w:r w:rsidR="000823EB" w:rsidRPr="002346E1">
        <w:rPr>
          <w:rFonts w:ascii="Calibri Light" w:hAnsi="Calibri Light" w:cs="Calibri Light"/>
          <w:b/>
          <w:color w:val="4F81BD" w:themeColor="accent1"/>
          <w:sz w:val="28"/>
          <w:szCs w:val="28"/>
          <w:lang w:val="en-CA"/>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0"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Reg</w:t>
            </w:r>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 Reg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415638" w:rsidRPr="002346E1" w14:paraId="428E211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4C6E9B" w14:textId="56522FFE" w:rsidR="00C15E5A" w:rsidRPr="00BF7E6A" w:rsidRDefault="00C15E5A" w:rsidP="00C15E5A">
            <w:pPr>
              <w:spacing w:after="0" w:line="240" w:lineRule="auto"/>
              <w:rPr>
                <w:rStyle w:val="Hyperlink"/>
                <w:rFonts w:ascii="Calibri Light" w:hAnsi="Calibri Light" w:cs="Calibri Light"/>
                <w:b w:val="0"/>
                <w:bCs w:val="0"/>
                <w:sz w:val="18"/>
                <w:szCs w:val="18"/>
              </w:rPr>
            </w:pPr>
            <w:r>
              <w:rPr>
                <w:rFonts w:ascii="Calibri Light" w:hAnsi="Calibri Light" w:cs="Calibri Light"/>
                <w:sz w:val="18"/>
                <w:szCs w:val="18"/>
              </w:rPr>
              <w:fldChar w:fldCharType="begin"/>
            </w:r>
            <w:r>
              <w:rPr>
                <w:rFonts w:ascii="Calibri Light" w:hAnsi="Calibri Light" w:cs="Calibri Light"/>
                <w:b w:val="0"/>
                <w:bCs w:val="0"/>
                <w:sz w:val="18"/>
                <w:szCs w:val="18"/>
              </w:rPr>
              <w:instrText xml:space="preserve"> HYPERLINK "https://www.sshrc-crsh.gc.ca/society-societe/community-communite/Imagining_Canadas_Future-Imaginer_l_avenir_du_Canada-eng.aspx" </w:instrText>
            </w:r>
            <w:r>
              <w:rPr>
                <w:rFonts w:ascii="Calibri Light" w:hAnsi="Calibri Light" w:cs="Calibri Light"/>
                <w:sz w:val="18"/>
                <w:szCs w:val="18"/>
              </w:rPr>
              <w:fldChar w:fldCharType="separate"/>
            </w:r>
            <w:r w:rsidRPr="00BF7E6A">
              <w:rPr>
                <w:rStyle w:val="Hyperlink"/>
                <w:rFonts w:ascii="Calibri Light" w:hAnsi="Calibri Light" w:cs="Calibri Light"/>
                <w:b w:val="0"/>
                <w:bCs w:val="0"/>
                <w:sz w:val="18"/>
                <w:szCs w:val="18"/>
              </w:rPr>
              <w:t>SSHRC Imagine Canada’s Future (ICF) Ideas Lab</w:t>
            </w:r>
          </w:p>
          <w:p w14:paraId="09B8E907" w14:textId="72FD3DB8" w:rsidR="00C15E5A" w:rsidRPr="00BF7E6A" w:rsidRDefault="00C15E5A" w:rsidP="00C15E5A">
            <w:pPr>
              <w:spacing w:after="0" w:line="240" w:lineRule="auto"/>
              <w:rPr>
                <w:rFonts w:asciiTheme="majorHAnsi" w:hAnsiTheme="majorHAnsi" w:cstheme="majorHAnsi"/>
                <w:sz w:val="18"/>
                <w:szCs w:val="18"/>
              </w:rPr>
            </w:pPr>
            <w:r>
              <w:rPr>
                <w:rFonts w:ascii="Calibri Light" w:hAnsi="Calibri Light" w:cs="Calibri Light"/>
                <w:sz w:val="18"/>
                <w:szCs w:val="18"/>
              </w:rPr>
              <w:fldChar w:fldCharType="end"/>
            </w:r>
            <w:hyperlink w:anchor="_Imagining_Canada’s_Future_1" w:history="1">
              <w:r w:rsidRPr="00BF7E6A">
                <w:rPr>
                  <w:rStyle w:val="Hyperlink"/>
                  <w:rFonts w:asciiTheme="majorHAnsi" w:hAnsiTheme="majorHAnsi" w:cstheme="majorHAnsi"/>
                  <w:b w:val="0"/>
                  <w:bCs w:val="0"/>
                  <w:sz w:val="18"/>
                  <w:szCs w:val="18"/>
                </w:rPr>
                <w:t>(ORS Info.</w:t>
              </w:r>
              <w:r w:rsidR="00085D49">
                <w:rPr>
                  <w:rStyle w:val="Hyperlink"/>
                  <w:rFonts w:asciiTheme="majorHAnsi" w:hAnsiTheme="majorHAnsi" w:cstheme="majorHAnsi"/>
                  <w:b w:val="0"/>
                  <w:bCs w:val="0"/>
                  <w:sz w:val="18"/>
                  <w:szCs w:val="18"/>
                </w:rPr>
                <w:t xml:space="preserve"> here</w:t>
              </w:r>
              <w:r w:rsidRPr="00BF7E6A">
                <w:rPr>
                  <w:rStyle w:val="Hyperlink"/>
                  <w:rFonts w:asciiTheme="majorHAnsi" w:hAnsiTheme="majorHAnsi" w:cstheme="majorHAnsi"/>
                  <w:b w:val="0"/>
                  <w:bCs w:val="0"/>
                  <w:sz w:val="18"/>
                  <w:szCs w:val="18"/>
                </w:rPr>
                <w:t>)</w:t>
              </w:r>
            </w:hyperlink>
          </w:p>
        </w:tc>
        <w:tc>
          <w:tcPr>
            <w:tcW w:w="1124" w:type="dxa"/>
          </w:tcPr>
          <w:p w14:paraId="15D068FE" w14:textId="239E3651" w:rsidR="00C15E5A" w:rsidRPr="00A05B1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A05B13">
              <w:rPr>
                <w:rFonts w:ascii="Calibri Light" w:eastAsia="Times New Roman" w:hAnsi="Calibri Light" w:cs="Calibri Light"/>
                <w:i/>
                <w:color w:val="A6A6A6" w:themeColor="background1" w:themeShade="A6"/>
                <w:sz w:val="18"/>
                <w:szCs w:val="18"/>
                <w:lang w:val="en-CA"/>
              </w:rPr>
              <w:t>9-Jul-21</w:t>
            </w:r>
          </w:p>
        </w:tc>
        <w:tc>
          <w:tcPr>
            <w:tcW w:w="1124" w:type="dxa"/>
          </w:tcPr>
          <w:p w14:paraId="77589BA2" w14:textId="079673DB" w:rsidR="00C15E5A" w:rsidRPr="00A060E3"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color w:val="000000"/>
                <w:sz w:val="18"/>
                <w:szCs w:val="18"/>
                <w:lang w:val="en-CA"/>
              </w:rPr>
              <w:t>16-Jul-21</w:t>
            </w:r>
          </w:p>
        </w:tc>
        <w:tc>
          <w:tcPr>
            <w:tcW w:w="1064" w:type="dxa"/>
          </w:tcPr>
          <w:p w14:paraId="1D577B02" w14:textId="67884B18" w:rsidR="00C15E5A" w:rsidRPr="005D15B4" w:rsidRDefault="001A57B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4016B798" w14:textId="76BF344A" w:rsidR="00C15E5A" w:rsidRPr="005D15B4" w:rsidRDefault="001A57B1"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w:t>
            </w:r>
            <w:r w:rsidR="00C15E5A">
              <w:rPr>
                <w:rFonts w:ascii="Calibri Light" w:eastAsia="Times New Roman" w:hAnsi="Calibri Light" w:cs="Calibri Light"/>
                <w:color w:val="000000"/>
                <w:sz w:val="18"/>
                <w:szCs w:val="18"/>
                <w:lang w:val="en-CA"/>
              </w:rPr>
              <w:t>nvitation only</w:t>
            </w:r>
          </w:p>
        </w:tc>
      </w:tr>
      <w:tr w:rsidR="00415638" w:rsidRPr="002346E1" w14:paraId="02D6805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0C32D8" w14:textId="5588A5A0" w:rsidR="00C15E5A" w:rsidRPr="00564408" w:rsidRDefault="00E72A6F" w:rsidP="00C15E5A">
            <w:pPr>
              <w:spacing w:after="0" w:line="240" w:lineRule="auto"/>
              <w:rPr>
                <w:rFonts w:asciiTheme="majorHAnsi" w:hAnsiTheme="majorHAnsi" w:cstheme="majorHAnsi"/>
                <w:color w:val="548DD4" w:themeColor="text2" w:themeTint="99"/>
                <w:sz w:val="18"/>
                <w:szCs w:val="18"/>
              </w:rPr>
            </w:pPr>
            <w:hyperlink r:id="rId31" w:history="1">
              <w:r w:rsidR="00C15E5A" w:rsidRPr="00660C39">
                <w:rPr>
                  <w:rStyle w:val="Hyperlink"/>
                  <w:rFonts w:ascii="Calibri Light" w:hAnsi="Calibri Light" w:cs="Calibri Light"/>
                  <w:b w:val="0"/>
                  <w:bCs w:val="0"/>
                  <w:sz w:val="18"/>
                  <w:szCs w:val="18"/>
                </w:rPr>
                <w:t>Fighting Blindness Canada – 202</w:t>
              </w:r>
              <w:r w:rsidR="00C15E5A">
                <w:rPr>
                  <w:rStyle w:val="Hyperlink"/>
                  <w:rFonts w:ascii="Calibri Light" w:hAnsi="Calibri Light" w:cs="Calibri Light"/>
                  <w:b w:val="0"/>
                  <w:bCs w:val="0"/>
                  <w:sz w:val="18"/>
                  <w:szCs w:val="18"/>
                </w:rPr>
                <w:t>1</w:t>
              </w:r>
              <w:r w:rsidR="00C15E5A" w:rsidRPr="00660C39">
                <w:rPr>
                  <w:rStyle w:val="Hyperlink"/>
                  <w:rFonts w:ascii="Calibri Light" w:hAnsi="Calibri Light" w:cs="Calibri Light"/>
                  <w:b w:val="0"/>
                  <w:bCs w:val="0"/>
                  <w:sz w:val="18"/>
                  <w:szCs w:val="18"/>
                </w:rPr>
                <w:t xml:space="preserve"> Grant Competition</w:t>
              </w:r>
            </w:hyperlink>
          </w:p>
        </w:tc>
        <w:tc>
          <w:tcPr>
            <w:tcW w:w="1124" w:type="dxa"/>
          </w:tcPr>
          <w:p w14:paraId="11073308" w14:textId="7646DA51"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23-Apr-21</w:t>
            </w:r>
          </w:p>
        </w:tc>
        <w:tc>
          <w:tcPr>
            <w:tcW w:w="1124" w:type="dxa"/>
          </w:tcPr>
          <w:p w14:paraId="5C3D73F9" w14:textId="1732448C"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29-Apr-21</w:t>
            </w:r>
          </w:p>
        </w:tc>
        <w:tc>
          <w:tcPr>
            <w:tcW w:w="1064" w:type="dxa"/>
          </w:tcPr>
          <w:p w14:paraId="3C970EE5" w14:textId="7E7C70B8"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16-Jul-21</w:t>
            </w:r>
          </w:p>
        </w:tc>
        <w:tc>
          <w:tcPr>
            <w:tcW w:w="1181" w:type="dxa"/>
            <w:noWrap/>
          </w:tcPr>
          <w:p w14:paraId="0A232F33" w14:textId="06FD3616"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22-Jul-21</w:t>
            </w:r>
          </w:p>
        </w:tc>
      </w:tr>
      <w:tr w:rsidR="00415638" w:rsidRPr="002346E1" w14:paraId="2AC945D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9923DF5" w14:textId="77777777" w:rsidR="00C15E5A" w:rsidRPr="00564408" w:rsidRDefault="00E72A6F" w:rsidP="00C15E5A">
            <w:pPr>
              <w:spacing w:after="0" w:line="240" w:lineRule="auto"/>
              <w:rPr>
                <w:rFonts w:asciiTheme="majorHAnsi" w:hAnsiTheme="majorHAnsi" w:cstheme="majorHAnsi"/>
                <w:b w:val="0"/>
                <w:bCs w:val="0"/>
                <w:sz w:val="18"/>
                <w:szCs w:val="18"/>
              </w:rPr>
            </w:pPr>
            <w:hyperlink r:id="rId32" w:history="1">
              <w:r w:rsidR="00C15E5A" w:rsidRPr="00564408">
                <w:rPr>
                  <w:rStyle w:val="Hyperlink"/>
                  <w:rFonts w:asciiTheme="majorHAnsi" w:hAnsiTheme="majorHAnsi" w:cstheme="majorHAnsi"/>
                  <w:b w:val="0"/>
                  <w:bCs w:val="0"/>
                  <w:sz w:val="18"/>
                  <w:szCs w:val="18"/>
                </w:rPr>
                <w:t>CIHR: Understanding and mitigating the impacts of the covid-10 pandemic on children, youth and families in Canada</w:t>
              </w:r>
            </w:hyperlink>
          </w:p>
          <w:p w14:paraId="4A5F8B89" w14:textId="77777777" w:rsidR="00C15E5A" w:rsidRDefault="00C15E5A" w:rsidP="00C15E5A">
            <w:pPr>
              <w:spacing w:after="0" w:line="240" w:lineRule="auto"/>
              <w:rPr>
                <w:b w:val="0"/>
                <w:bCs w:val="0"/>
              </w:rPr>
            </w:pPr>
          </w:p>
          <w:p w14:paraId="796A1FB4" w14:textId="77777777" w:rsidR="00C15E5A" w:rsidRPr="00564408" w:rsidRDefault="00C15E5A" w:rsidP="00C15E5A">
            <w:pPr>
              <w:spacing w:after="0" w:line="240" w:lineRule="auto"/>
              <w:rPr>
                <w:rFonts w:asciiTheme="majorHAnsi" w:hAnsiTheme="majorHAnsi" w:cstheme="majorHAnsi"/>
                <w:color w:val="548DD4" w:themeColor="text2" w:themeTint="99"/>
                <w:sz w:val="18"/>
                <w:szCs w:val="18"/>
              </w:rPr>
            </w:pPr>
          </w:p>
        </w:tc>
        <w:tc>
          <w:tcPr>
            <w:tcW w:w="1124" w:type="dxa"/>
          </w:tcPr>
          <w:p w14:paraId="774F346C"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49B1323" w14:textId="77777777" w:rsidR="00C15E5A" w:rsidRPr="00E36B24"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3C3A01F4" w14:textId="4E78F510"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19-Jul-21</w:t>
            </w:r>
          </w:p>
        </w:tc>
        <w:tc>
          <w:tcPr>
            <w:tcW w:w="1181" w:type="dxa"/>
            <w:noWrap/>
          </w:tcPr>
          <w:p w14:paraId="1869B81F" w14:textId="115E4F0A" w:rsidR="00C15E5A" w:rsidRDefault="00C15E5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26-Jul-21</w:t>
            </w:r>
          </w:p>
        </w:tc>
      </w:tr>
      <w:tr w:rsidR="00415638" w:rsidRPr="002346E1" w14:paraId="2E8908C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ABDA31" w14:textId="6A0AFF82" w:rsidR="00C15E5A" w:rsidRPr="00564408" w:rsidRDefault="00E72A6F" w:rsidP="00C15E5A">
            <w:pPr>
              <w:spacing w:after="0" w:line="240" w:lineRule="auto"/>
              <w:rPr>
                <w:rFonts w:asciiTheme="majorHAnsi" w:hAnsiTheme="majorHAnsi" w:cstheme="majorHAnsi"/>
                <w:color w:val="548DD4" w:themeColor="text2" w:themeTint="99"/>
                <w:sz w:val="18"/>
                <w:szCs w:val="18"/>
              </w:rPr>
            </w:pPr>
            <w:hyperlink r:id="rId33" w:history="1">
              <w:r w:rsidR="00C15E5A" w:rsidRPr="00A33501">
                <w:rPr>
                  <w:rStyle w:val="Hyperlink"/>
                  <w:rFonts w:ascii="Calibri Light" w:hAnsi="Calibri Light" w:cs="Calibri Light"/>
                  <w:b w:val="0"/>
                  <w:bCs w:val="0"/>
                  <w:sz w:val="18"/>
                  <w:szCs w:val="18"/>
                </w:rPr>
                <w:t>SSHRC Connections Grant</w:t>
              </w:r>
            </w:hyperlink>
          </w:p>
        </w:tc>
        <w:tc>
          <w:tcPr>
            <w:tcW w:w="1124" w:type="dxa"/>
          </w:tcPr>
          <w:p w14:paraId="4BDE5C5F"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C8A88CC" w14:textId="77777777" w:rsidR="00C15E5A" w:rsidRPr="00E36B24"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59AEBD3E" w14:textId="42F90601"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26-Jul-21</w:t>
            </w:r>
          </w:p>
        </w:tc>
        <w:tc>
          <w:tcPr>
            <w:tcW w:w="1181" w:type="dxa"/>
            <w:noWrap/>
          </w:tcPr>
          <w:p w14:paraId="1F9EEA23" w14:textId="66681DCA" w:rsidR="00C15E5A" w:rsidRDefault="00C15E5A" w:rsidP="00C15E5A">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1-Aug-21</w:t>
            </w:r>
          </w:p>
        </w:tc>
      </w:tr>
      <w:tr w:rsidR="00F5147E" w:rsidRPr="002346E1" w14:paraId="06E06C3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3C8C65F" w14:textId="38112CFC" w:rsidR="00577EEA" w:rsidRPr="008306A1" w:rsidRDefault="00577EEA" w:rsidP="00C15E5A">
            <w:pPr>
              <w:spacing w:after="0" w:line="240" w:lineRule="auto"/>
              <w:rPr>
                <w:rFonts w:ascii="Calibri Light" w:hAnsi="Calibri Light" w:cs="Calibri Light"/>
                <w:bCs w:val="0"/>
                <w:sz w:val="18"/>
                <w:szCs w:val="18"/>
              </w:rPr>
            </w:pPr>
            <w:r w:rsidRPr="008306A1">
              <w:rPr>
                <w:rFonts w:ascii="Calibri Light" w:hAnsi="Calibri Light" w:cs="Calibri Light"/>
                <w:bCs w:val="0"/>
                <w:sz w:val="18"/>
                <w:szCs w:val="18"/>
              </w:rPr>
              <w:t>NEW</w:t>
            </w:r>
          </w:p>
          <w:p w14:paraId="447ECB23" w14:textId="66F75E68" w:rsidR="00577EEA" w:rsidRDefault="00E72A6F" w:rsidP="00C15E5A">
            <w:pPr>
              <w:spacing w:after="0" w:line="240" w:lineRule="auto"/>
              <w:rPr>
                <w:rFonts w:ascii="Calibri Light" w:hAnsi="Calibri Light" w:cs="Calibri Light"/>
                <w:b w:val="0"/>
                <w:bCs w:val="0"/>
                <w:sz w:val="18"/>
                <w:szCs w:val="18"/>
              </w:rPr>
            </w:pPr>
            <w:hyperlink r:id="rId34" w:history="1">
              <w:r w:rsidR="00F5147E" w:rsidRPr="00577EEA">
                <w:rPr>
                  <w:rStyle w:val="Hyperlink"/>
                  <w:rFonts w:ascii="Calibri Light" w:hAnsi="Calibri Light" w:cs="Calibri Light"/>
                  <w:b w:val="0"/>
                  <w:bCs w:val="0"/>
                  <w:sz w:val="18"/>
                  <w:szCs w:val="18"/>
                </w:rPr>
                <w:t xml:space="preserve">Heart and Stroke – New Investigator </w:t>
              </w:r>
              <w:r w:rsidR="00577EEA" w:rsidRPr="00577EEA">
                <w:rPr>
                  <w:rStyle w:val="Hyperlink"/>
                  <w:rFonts w:ascii="Calibri Light" w:hAnsi="Calibri Light" w:cs="Calibri Light"/>
                  <w:b w:val="0"/>
                  <w:bCs w:val="0"/>
                  <w:sz w:val="18"/>
                  <w:szCs w:val="18"/>
                </w:rPr>
                <w:t>Award</w:t>
              </w:r>
            </w:hyperlink>
          </w:p>
          <w:p w14:paraId="604F439D" w14:textId="794969C5" w:rsidR="00577EEA" w:rsidRPr="00577EEA" w:rsidRDefault="00E72A6F" w:rsidP="00C15E5A">
            <w:pPr>
              <w:spacing w:after="0" w:line="240" w:lineRule="auto"/>
              <w:rPr>
                <w:rFonts w:ascii="Calibri Light" w:hAnsi="Calibri Light" w:cs="Calibri Light"/>
                <w:sz w:val="18"/>
                <w:szCs w:val="18"/>
              </w:rPr>
            </w:pPr>
            <w:hyperlink w:anchor="_Heart_&amp;_Stroke" w:history="1">
              <w:r w:rsidR="00577EEA" w:rsidRPr="00577EEA">
                <w:rPr>
                  <w:rStyle w:val="Hyperlink"/>
                  <w:rFonts w:ascii="Calibri Light" w:hAnsi="Calibri Light" w:cs="Calibri Light"/>
                  <w:b w:val="0"/>
                  <w:bCs w:val="0"/>
                  <w:sz w:val="18"/>
                  <w:szCs w:val="18"/>
                </w:rPr>
                <w:t>ORS Info. below.</w:t>
              </w:r>
            </w:hyperlink>
          </w:p>
        </w:tc>
        <w:tc>
          <w:tcPr>
            <w:tcW w:w="1124" w:type="dxa"/>
          </w:tcPr>
          <w:p w14:paraId="5BE1D53F" w14:textId="1396CA0C" w:rsidR="00F5147E" w:rsidRPr="00577EEA" w:rsidRDefault="00F5147E"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577EEA">
              <w:rPr>
                <w:rFonts w:ascii="Calibri Light" w:eastAsia="Times New Roman" w:hAnsi="Calibri Light" w:cs="Calibri Light"/>
                <w:sz w:val="18"/>
                <w:szCs w:val="18"/>
                <w:lang w:val="en-CA"/>
              </w:rPr>
              <w:t>26-Jul-21</w:t>
            </w:r>
          </w:p>
        </w:tc>
        <w:tc>
          <w:tcPr>
            <w:tcW w:w="1124" w:type="dxa"/>
          </w:tcPr>
          <w:p w14:paraId="01BEAB5B" w14:textId="2DE08A0C" w:rsidR="00F5147E" w:rsidRPr="00240562" w:rsidRDefault="00F5147E"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29-Jul-21</w:t>
            </w:r>
          </w:p>
        </w:tc>
        <w:tc>
          <w:tcPr>
            <w:tcW w:w="1064" w:type="dxa"/>
          </w:tcPr>
          <w:p w14:paraId="0AC070E4" w14:textId="7BDB68E4" w:rsidR="00F5147E" w:rsidRDefault="00577EE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27-Aug-21</w:t>
            </w:r>
          </w:p>
        </w:tc>
        <w:tc>
          <w:tcPr>
            <w:tcW w:w="1181" w:type="dxa"/>
            <w:noWrap/>
          </w:tcPr>
          <w:p w14:paraId="13B7A277" w14:textId="59D9B0F0" w:rsidR="00F5147E" w:rsidRDefault="00577EEA" w:rsidP="00C15E5A">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2-Sept-21</w:t>
            </w:r>
          </w:p>
        </w:tc>
      </w:tr>
      <w:tr w:rsidR="001A57B1" w:rsidRPr="002346E1" w14:paraId="0A09C7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12B7A8" w14:textId="5E8D7174" w:rsidR="001A57B1" w:rsidRPr="008306A1" w:rsidRDefault="00E72A6F" w:rsidP="001A57B1">
            <w:pPr>
              <w:spacing w:after="0" w:line="240" w:lineRule="auto"/>
              <w:rPr>
                <w:rFonts w:ascii="Calibri Light" w:hAnsi="Calibri Light" w:cs="Calibri Light"/>
                <w:sz w:val="18"/>
                <w:szCs w:val="18"/>
              </w:rPr>
            </w:pPr>
            <w:hyperlink r:id="rId35" w:history="1">
              <w:proofErr w:type="spellStart"/>
              <w:r w:rsidR="001A57B1" w:rsidRPr="00B103DC">
                <w:rPr>
                  <w:rStyle w:val="Hyperlink"/>
                  <w:rFonts w:ascii="Calibri Light" w:eastAsia="Times New Roman" w:hAnsi="Calibri Light" w:cs="Calibri Light"/>
                  <w:b w:val="0"/>
                  <w:bCs w:val="0"/>
                  <w:sz w:val="18"/>
                  <w:szCs w:val="18"/>
                  <w:lang w:val="en-CA"/>
                </w:rPr>
                <w:t>DnD</w:t>
              </w:r>
              <w:proofErr w:type="spellEnd"/>
              <w:r w:rsidR="001A57B1" w:rsidRPr="00B103DC">
                <w:rPr>
                  <w:rStyle w:val="Hyperlink"/>
                  <w:rFonts w:ascii="Calibri Light" w:eastAsia="Times New Roman" w:hAnsi="Calibri Light" w:cs="Calibri Light"/>
                  <w:b w:val="0"/>
                  <w:bCs w:val="0"/>
                  <w:sz w:val="18"/>
                  <w:szCs w:val="18"/>
                  <w:lang w:val="en-CA"/>
                </w:rPr>
                <w:t xml:space="preserve"> – Innovation for Defence Excellence and Security (</w:t>
              </w:r>
              <w:proofErr w:type="spellStart"/>
              <w:r w:rsidR="001A57B1" w:rsidRPr="00B103DC">
                <w:rPr>
                  <w:rStyle w:val="Hyperlink"/>
                  <w:rFonts w:ascii="Calibri Light" w:eastAsia="Times New Roman" w:hAnsi="Calibri Light" w:cs="Calibri Light"/>
                  <w:b w:val="0"/>
                  <w:bCs w:val="0"/>
                  <w:sz w:val="18"/>
                  <w:szCs w:val="18"/>
                  <w:lang w:val="en-CA"/>
                </w:rPr>
                <w:t>IDEas</w:t>
              </w:r>
              <w:proofErr w:type="spellEnd"/>
              <w:r w:rsidR="001A57B1" w:rsidRPr="00B103DC">
                <w:rPr>
                  <w:rStyle w:val="Hyperlink"/>
                  <w:rFonts w:ascii="Calibri Light" w:eastAsia="Times New Roman" w:hAnsi="Calibri Light" w:cs="Calibri Light"/>
                  <w:b w:val="0"/>
                  <w:bCs w:val="0"/>
                  <w:sz w:val="18"/>
                  <w:szCs w:val="18"/>
                  <w:lang w:val="en-CA"/>
                </w:rPr>
                <w:t>) - Green Heat: Low Carbon Energy Generation for Heating Existing Buildings – Advance Procurement Notice</w:t>
              </w:r>
            </w:hyperlink>
            <w:r w:rsidR="001A57B1">
              <w:t xml:space="preserve"> </w:t>
            </w:r>
          </w:p>
        </w:tc>
        <w:tc>
          <w:tcPr>
            <w:tcW w:w="1124" w:type="dxa"/>
          </w:tcPr>
          <w:p w14:paraId="331C9C52" w14:textId="77777777" w:rsidR="001A57B1" w:rsidRPr="007D7C62"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6BA5CC07" w14:textId="77777777"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52912B5E" w14:textId="77777777" w:rsidR="001A57B1" w:rsidRPr="007D7C62"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263994AF" w14:textId="734665AD"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 – Summer 2021</w:t>
            </w:r>
          </w:p>
        </w:tc>
      </w:tr>
      <w:tr w:rsidR="001A57B1" w:rsidRPr="002346E1" w14:paraId="49C4D64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CEFF8A0" w14:textId="77777777" w:rsidR="001A57B1" w:rsidRPr="008306A1" w:rsidRDefault="001A57B1" w:rsidP="001A57B1">
            <w:pPr>
              <w:spacing w:after="0" w:line="240" w:lineRule="auto"/>
              <w:rPr>
                <w:rFonts w:ascii="Calibri Light" w:hAnsi="Calibri Light" w:cs="Calibri Light"/>
                <w:b w:val="0"/>
                <w:bCs w:val="0"/>
                <w:sz w:val="18"/>
                <w:szCs w:val="18"/>
              </w:rPr>
            </w:pPr>
            <w:r w:rsidRPr="008306A1">
              <w:rPr>
                <w:rFonts w:ascii="Calibri Light" w:hAnsi="Calibri Light" w:cs="Calibri Light"/>
                <w:sz w:val="18"/>
                <w:szCs w:val="18"/>
              </w:rPr>
              <w:t>NEW</w:t>
            </w:r>
          </w:p>
          <w:p w14:paraId="4D21F81A" w14:textId="77777777" w:rsidR="001A57B1" w:rsidRPr="007D7C62" w:rsidRDefault="00E72A6F" w:rsidP="001A57B1">
            <w:pPr>
              <w:spacing w:after="0" w:line="240" w:lineRule="auto"/>
              <w:rPr>
                <w:rFonts w:ascii="Calibri Light" w:hAnsi="Calibri Light" w:cs="Calibri Light"/>
                <w:b w:val="0"/>
                <w:bCs w:val="0"/>
                <w:sz w:val="18"/>
                <w:szCs w:val="18"/>
              </w:rPr>
            </w:pPr>
            <w:hyperlink r:id="rId36" w:history="1">
              <w:r w:rsidR="001A57B1" w:rsidRPr="007D7C62">
                <w:rPr>
                  <w:rStyle w:val="Hyperlink"/>
                  <w:rFonts w:ascii="Calibri Light" w:hAnsi="Calibri Light" w:cs="Calibri Light"/>
                  <w:b w:val="0"/>
                  <w:bCs w:val="0"/>
                  <w:sz w:val="18"/>
                  <w:szCs w:val="18"/>
                </w:rPr>
                <w:t>NSERC Promo Science</w:t>
              </w:r>
            </w:hyperlink>
          </w:p>
          <w:p w14:paraId="72DF9CC8" w14:textId="7362EAE1" w:rsidR="001A57B1" w:rsidRDefault="00A23844" w:rsidP="001A57B1">
            <w:pPr>
              <w:spacing w:after="0" w:line="240" w:lineRule="auto"/>
            </w:pPr>
            <w:r>
              <w:t>*</w:t>
            </w:r>
            <w:hyperlink w:anchor="_NSERC_PromoScience" w:history="1">
              <w:r w:rsidR="001A57B1" w:rsidRPr="007D7C62">
                <w:rPr>
                  <w:rStyle w:val="Hyperlink"/>
                  <w:rFonts w:ascii="Calibri Light" w:hAnsi="Calibri Light" w:cs="Calibri Light"/>
                  <w:b w:val="0"/>
                  <w:bCs w:val="0"/>
                  <w:sz w:val="18"/>
                  <w:szCs w:val="18"/>
                </w:rPr>
                <w:t>Subject to internal departmental competition</w:t>
              </w:r>
            </w:hyperlink>
          </w:p>
        </w:tc>
        <w:tc>
          <w:tcPr>
            <w:tcW w:w="1124" w:type="dxa"/>
          </w:tcPr>
          <w:p w14:paraId="078E962D" w14:textId="19870EF8" w:rsidR="001A57B1" w:rsidRPr="00E36B24"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7D7C62">
              <w:rPr>
                <w:rFonts w:ascii="Calibri Light" w:eastAsia="Times New Roman" w:hAnsi="Calibri Light" w:cs="Calibri Light"/>
                <w:sz w:val="18"/>
                <w:szCs w:val="18"/>
                <w:lang w:val="en-CA"/>
              </w:rPr>
              <w:t>3-Aug-21</w:t>
            </w:r>
          </w:p>
        </w:tc>
        <w:tc>
          <w:tcPr>
            <w:tcW w:w="1124" w:type="dxa"/>
          </w:tcPr>
          <w:p w14:paraId="0423F705" w14:textId="2523C7E3" w:rsidR="001A57B1" w:rsidRPr="00240562"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064" w:type="dxa"/>
          </w:tcPr>
          <w:p w14:paraId="72C836E8" w14:textId="6D55FA29" w:rsidR="001A57B1"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7D7C62">
              <w:rPr>
                <w:rFonts w:ascii="Calibri Light" w:eastAsia="Times New Roman" w:hAnsi="Calibri Light" w:cs="Calibri Light"/>
                <w:sz w:val="18"/>
                <w:szCs w:val="18"/>
                <w:lang w:val="en-CA"/>
              </w:rPr>
              <w:t>9-Sept-21</w:t>
            </w:r>
          </w:p>
        </w:tc>
        <w:tc>
          <w:tcPr>
            <w:tcW w:w="1181" w:type="dxa"/>
            <w:noWrap/>
          </w:tcPr>
          <w:p w14:paraId="05EF560D" w14:textId="166AEE55" w:rsidR="001A57B1"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1A57B1" w:rsidRPr="002346E1" w14:paraId="6EFD1C9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7CD697F" w14:textId="4FBD4422" w:rsidR="001A57B1" w:rsidRPr="00564408" w:rsidRDefault="00E72A6F" w:rsidP="001A57B1">
            <w:pPr>
              <w:spacing w:after="0" w:line="240" w:lineRule="auto"/>
              <w:rPr>
                <w:rFonts w:asciiTheme="majorHAnsi" w:hAnsiTheme="majorHAnsi" w:cstheme="majorHAnsi"/>
                <w:color w:val="548DD4" w:themeColor="text2" w:themeTint="99"/>
                <w:sz w:val="18"/>
                <w:szCs w:val="18"/>
              </w:rPr>
            </w:pPr>
            <w:hyperlink r:id="rId37" w:history="1">
              <w:r w:rsidR="001A57B1">
                <w:rPr>
                  <w:rStyle w:val="Hyperlink"/>
                  <w:rFonts w:ascii="Calibri Light" w:hAnsi="Calibri Light" w:cs="Calibri Light"/>
                  <w:b w:val="0"/>
                  <w:bCs w:val="0"/>
                  <w:sz w:val="18"/>
                  <w:szCs w:val="18"/>
                </w:rPr>
                <w:t>NSERC D</w:t>
              </w:r>
              <w:r w:rsidR="001A57B1" w:rsidRPr="00240562">
                <w:rPr>
                  <w:rStyle w:val="Hyperlink"/>
                  <w:rFonts w:ascii="Calibri Light" w:hAnsi="Calibri Light" w:cs="Calibri Light"/>
                  <w:b w:val="0"/>
                  <w:bCs w:val="0"/>
                  <w:sz w:val="18"/>
                  <w:szCs w:val="18"/>
                </w:rPr>
                <w:t>iscovery Grant</w:t>
              </w:r>
            </w:hyperlink>
            <w:r w:rsidR="001A57B1" w:rsidRPr="00240562">
              <w:rPr>
                <w:rFonts w:ascii="Calibri Light" w:hAnsi="Calibri Light" w:cs="Calibri Light"/>
                <w:sz w:val="18"/>
                <w:szCs w:val="18"/>
              </w:rPr>
              <w:t xml:space="preserve"> </w:t>
            </w:r>
          </w:p>
        </w:tc>
        <w:tc>
          <w:tcPr>
            <w:tcW w:w="1124" w:type="dxa"/>
          </w:tcPr>
          <w:p w14:paraId="1E551584" w14:textId="16DB3F88" w:rsidR="001A57B1" w:rsidRPr="00E36B24"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1271D7A" w14:textId="2DD7B186" w:rsidR="001A57B1" w:rsidRPr="00E36B24"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240562">
              <w:rPr>
                <w:rFonts w:ascii="Calibri Light" w:eastAsia="Times New Roman" w:hAnsi="Calibri Light" w:cs="Calibri Light"/>
                <w:color w:val="000000"/>
                <w:sz w:val="18"/>
                <w:szCs w:val="18"/>
                <w:lang w:val="en-CA"/>
              </w:rPr>
              <w:t>3-Aug</w:t>
            </w:r>
          </w:p>
        </w:tc>
        <w:tc>
          <w:tcPr>
            <w:tcW w:w="1064" w:type="dxa"/>
          </w:tcPr>
          <w:p w14:paraId="14A2B7D3" w14:textId="46C23D51"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4172DFB6" w14:textId="24B72BE3"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w:t>
            </w:r>
          </w:p>
        </w:tc>
      </w:tr>
      <w:tr w:rsidR="001A57B1" w:rsidRPr="002346E1" w14:paraId="7BFB9B0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1AD1586" w14:textId="415C4888" w:rsidR="001A57B1" w:rsidRDefault="00E72A6F" w:rsidP="001A57B1">
            <w:pPr>
              <w:spacing w:after="0" w:line="240" w:lineRule="auto"/>
            </w:pPr>
            <w:hyperlink r:id="rId38" w:history="1">
              <w:r w:rsidR="001A57B1" w:rsidRPr="00564408">
                <w:rPr>
                  <w:rStyle w:val="Hyperlink"/>
                  <w:rFonts w:asciiTheme="majorHAnsi" w:hAnsiTheme="majorHAnsi" w:cstheme="majorHAnsi"/>
                  <w:b w:val="0"/>
                  <w:bCs w:val="0"/>
                  <w:sz w:val="18"/>
                  <w:szCs w:val="18"/>
                </w:rPr>
                <w:t>CIHR Funding: Covid-19 Vaccine Confidence</w:t>
              </w:r>
            </w:hyperlink>
          </w:p>
        </w:tc>
        <w:tc>
          <w:tcPr>
            <w:tcW w:w="1124" w:type="dxa"/>
          </w:tcPr>
          <w:p w14:paraId="681F779D" w14:textId="77777777" w:rsidR="001A57B1" w:rsidRPr="00E36B24"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A3CBC40" w14:textId="77777777" w:rsidR="001A57B1" w:rsidRPr="00E36B24"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270E912F" w14:textId="5836FD95" w:rsidR="001A57B1"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3-Aug-21</w:t>
            </w:r>
          </w:p>
        </w:tc>
        <w:tc>
          <w:tcPr>
            <w:tcW w:w="1181" w:type="dxa"/>
            <w:noWrap/>
          </w:tcPr>
          <w:p w14:paraId="74E478CF" w14:textId="21B1B8F4" w:rsidR="001A57B1"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9-Aug-21</w:t>
            </w:r>
          </w:p>
        </w:tc>
      </w:tr>
      <w:tr w:rsidR="001A57B1" w14:paraId="0BBFB494" w14:textId="77777777" w:rsidTr="00B6568B">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8337F8C" w14:textId="77777777" w:rsidR="001A57B1" w:rsidRPr="00B75018" w:rsidRDefault="001A57B1" w:rsidP="001A57B1">
            <w:pPr>
              <w:spacing w:after="0" w:line="240" w:lineRule="auto"/>
              <w:rPr>
                <w:rFonts w:ascii="Calibri Light" w:hAnsi="Calibri Light" w:cs="Calibri Light"/>
                <w:b w:val="0"/>
                <w:bCs w:val="0"/>
                <w:sz w:val="18"/>
                <w:szCs w:val="18"/>
              </w:rPr>
            </w:pPr>
            <w:r w:rsidRPr="00B75018">
              <w:rPr>
                <w:rFonts w:ascii="Calibri Light" w:hAnsi="Calibri Light" w:cs="Calibri Light"/>
                <w:sz w:val="18"/>
                <w:szCs w:val="18"/>
              </w:rPr>
              <w:t>NEW</w:t>
            </w:r>
          </w:p>
          <w:p w14:paraId="4AB0FC1E" w14:textId="77777777" w:rsidR="001A57B1" w:rsidRDefault="00E72A6F" w:rsidP="001A57B1">
            <w:pPr>
              <w:spacing w:after="0" w:line="240" w:lineRule="auto"/>
              <w:rPr>
                <w:rFonts w:ascii="Calibri Light" w:hAnsi="Calibri Light" w:cs="Calibri Light"/>
                <w:b w:val="0"/>
                <w:bCs w:val="0"/>
                <w:sz w:val="18"/>
                <w:szCs w:val="18"/>
              </w:rPr>
            </w:pPr>
            <w:hyperlink r:id="rId39" w:history="1">
              <w:r w:rsidR="001A57B1" w:rsidRPr="00B75018">
                <w:rPr>
                  <w:rStyle w:val="Hyperlink"/>
                  <w:rFonts w:ascii="Calibri Light" w:hAnsi="Calibri Light" w:cs="Calibri Light"/>
                  <w:b w:val="0"/>
                  <w:bCs w:val="0"/>
                  <w:sz w:val="18"/>
                  <w:szCs w:val="18"/>
                </w:rPr>
                <w:t>New Frontiers in Research Fund (NFRF) 2021 Exploration Competition</w:t>
              </w:r>
            </w:hyperlink>
            <w:r w:rsidR="001A57B1">
              <w:rPr>
                <w:rFonts w:ascii="Calibri Light" w:hAnsi="Calibri Light" w:cs="Calibri Light"/>
                <w:b w:val="0"/>
                <w:bCs w:val="0"/>
                <w:sz w:val="18"/>
                <w:szCs w:val="18"/>
              </w:rPr>
              <w:t xml:space="preserve">   </w:t>
            </w:r>
            <w:hyperlink w:anchor="_New_Frontiers_in" w:history="1">
              <w:r w:rsidR="001A57B1" w:rsidRPr="0013037A">
                <w:rPr>
                  <w:rStyle w:val="Hyperlink"/>
                  <w:rFonts w:ascii="Calibri Light" w:hAnsi="Calibri Light" w:cs="Calibri Light"/>
                  <w:b w:val="0"/>
                  <w:bCs w:val="0"/>
                  <w:sz w:val="18"/>
                  <w:szCs w:val="18"/>
                </w:rPr>
                <w:t>ORS info.</w:t>
              </w:r>
            </w:hyperlink>
          </w:p>
          <w:p w14:paraId="299AE5CB" w14:textId="77777777" w:rsidR="001A57B1" w:rsidRDefault="001A57B1" w:rsidP="001A57B1">
            <w:pPr>
              <w:spacing w:after="0" w:line="240" w:lineRule="auto"/>
            </w:pPr>
          </w:p>
        </w:tc>
        <w:tc>
          <w:tcPr>
            <w:tcW w:w="1124" w:type="dxa"/>
          </w:tcPr>
          <w:p w14:paraId="366E57CA" w14:textId="02C4F813" w:rsidR="001A57B1" w:rsidRPr="00C751DF"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B75018">
              <w:rPr>
                <w:rFonts w:ascii="Calibri Light" w:eastAsia="Times New Roman" w:hAnsi="Calibri Light" w:cs="Calibri Light"/>
                <w:sz w:val="18"/>
                <w:szCs w:val="18"/>
                <w:lang w:val="en-CA"/>
              </w:rPr>
              <w:t>4-Aug-21</w:t>
            </w:r>
          </w:p>
        </w:tc>
        <w:tc>
          <w:tcPr>
            <w:tcW w:w="1124" w:type="dxa"/>
          </w:tcPr>
          <w:p w14:paraId="422ABF51" w14:textId="596D96F7" w:rsidR="001A57B1" w:rsidRPr="00C751DF"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B75018">
              <w:rPr>
                <w:rFonts w:ascii="Calibri Light" w:eastAsia="Times New Roman" w:hAnsi="Calibri Light" w:cs="Calibri Light"/>
                <w:sz w:val="18"/>
                <w:szCs w:val="18"/>
                <w:lang w:val="en-CA"/>
              </w:rPr>
              <w:t>10-Aug-21</w:t>
            </w:r>
          </w:p>
        </w:tc>
        <w:tc>
          <w:tcPr>
            <w:tcW w:w="1064" w:type="dxa"/>
          </w:tcPr>
          <w:p w14:paraId="7CFA6595" w14:textId="5C45660F" w:rsidR="001A57B1" w:rsidRPr="00C751DF"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B75018">
              <w:rPr>
                <w:rFonts w:ascii="Calibri Light" w:eastAsia="Times New Roman" w:hAnsi="Calibri Light" w:cs="Calibri Light"/>
                <w:sz w:val="18"/>
                <w:szCs w:val="18"/>
                <w:lang w:val="en-CA"/>
              </w:rPr>
              <w:t>13-Oct-21</w:t>
            </w:r>
          </w:p>
        </w:tc>
        <w:tc>
          <w:tcPr>
            <w:tcW w:w="1181" w:type="dxa"/>
            <w:noWrap/>
          </w:tcPr>
          <w:p w14:paraId="2D17F932" w14:textId="6D69469B"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19-Oct-21</w:t>
            </w:r>
          </w:p>
        </w:tc>
      </w:tr>
      <w:tr w:rsidR="001A57B1" w14:paraId="6522C2AF" w14:textId="77777777" w:rsidTr="00B6568B">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A5E8807" w14:textId="11FFFFE1" w:rsidR="001A57B1" w:rsidRDefault="00E72A6F" w:rsidP="001A57B1">
            <w:pPr>
              <w:spacing w:after="0" w:line="240" w:lineRule="auto"/>
            </w:pPr>
            <w:hyperlink r:id="rId40" w:anchor="howtoapply" w:history="1">
              <w:r w:rsidR="001A57B1" w:rsidRPr="00001647">
                <w:rPr>
                  <w:rStyle w:val="Hyperlink"/>
                  <w:rFonts w:asciiTheme="majorHAnsi" w:hAnsiTheme="majorHAnsi" w:cstheme="majorHAnsi"/>
                  <w:b w:val="0"/>
                  <w:bCs w:val="0"/>
                  <w:sz w:val="18"/>
                  <w:szCs w:val="18"/>
                </w:rPr>
                <w:t>CIHR Team Grant: Healthy Cities Implementation Science (HCIS) Team Grants</w:t>
              </w:r>
            </w:hyperlink>
            <w:r w:rsidR="001A57B1">
              <w:rPr>
                <w:rStyle w:val="Hyperlink"/>
                <w:rFonts w:asciiTheme="majorHAnsi" w:hAnsiTheme="majorHAnsi" w:cstheme="majorHAnsi"/>
                <w:sz w:val="18"/>
                <w:szCs w:val="18"/>
              </w:rPr>
              <w:t xml:space="preserve"> </w:t>
            </w:r>
            <w:r w:rsidR="001A57B1" w:rsidRPr="00B2679D">
              <w:rPr>
                <w:rStyle w:val="Hyperlink"/>
                <w:rFonts w:asciiTheme="majorHAnsi" w:hAnsiTheme="majorHAnsi" w:cstheme="majorHAnsi"/>
                <w:b w:val="0"/>
                <w:sz w:val="18"/>
                <w:szCs w:val="18"/>
                <w:u w:val="none"/>
              </w:rPr>
              <w:t xml:space="preserve">and </w:t>
            </w:r>
            <w:hyperlink w:anchor="_CIHR_Team_Grant:" w:history="1">
              <w:r w:rsidR="001A57B1" w:rsidRPr="00B2679D">
                <w:rPr>
                  <w:rStyle w:val="Hyperlink"/>
                  <w:rFonts w:asciiTheme="majorHAnsi" w:hAnsiTheme="majorHAnsi" w:cstheme="majorHAnsi"/>
                  <w:b w:val="0"/>
                  <w:bCs w:val="0"/>
                  <w:sz w:val="18"/>
                  <w:szCs w:val="18"/>
                </w:rPr>
                <w:t>ORS information below.</w:t>
              </w:r>
            </w:hyperlink>
          </w:p>
        </w:tc>
        <w:tc>
          <w:tcPr>
            <w:tcW w:w="1124" w:type="dxa"/>
          </w:tcPr>
          <w:p w14:paraId="57954B89" w14:textId="25080513" w:rsidR="001A57B1"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C751DF">
              <w:rPr>
                <w:rFonts w:ascii="Calibri Light" w:eastAsia="Times New Roman" w:hAnsi="Calibri Light" w:cs="Calibri Light"/>
                <w:sz w:val="18"/>
                <w:szCs w:val="18"/>
                <w:lang w:val="en-CA"/>
              </w:rPr>
              <w:t>4-Aug-21</w:t>
            </w:r>
          </w:p>
        </w:tc>
        <w:tc>
          <w:tcPr>
            <w:tcW w:w="1124" w:type="dxa"/>
          </w:tcPr>
          <w:p w14:paraId="157F9C31" w14:textId="3FB7756E" w:rsidR="001A57B1" w:rsidRPr="000B1EA8"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C751DF">
              <w:rPr>
                <w:rFonts w:ascii="Calibri Light" w:eastAsia="Times New Roman" w:hAnsi="Calibri Light" w:cs="Calibri Light"/>
                <w:sz w:val="18"/>
                <w:szCs w:val="18"/>
                <w:lang w:val="en-CA"/>
              </w:rPr>
              <w:t>11-Aug-21</w:t>
            </w:r>
          </w:p>
        </w:tc>
        <w:tc>
          <w:tcPr>
            <w:tcW w:w="1064" w:type="dxa"/>
          </w:tcPr>
          <w:p w14:paraId="5B97B9F9" w14:textId="7C20DA65" w:rsidR="001A57B1" w:rsidRPr="005D15B4"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C751DF">
              <w:rPr>
                <w:rFonts w:ascii="Calibri Light" w:eastAsia="Times New Roman" w:hAnsi="Calibri Light" w:cs="Calibri Light"/>
                <w:sz w:val="18"/>
                <w:szCs w:val="18"/>
                <w:lang w:val="en-CA"/>
              </w:rPr>
              <w:t>TBD</w:t>
            </w:r>
          </w:p>
        </w:tc>
        <w:tc>
          <w:tcPr>
            <w:tcW w:w="1181" w:type="dxa"/>
            <w:noWrap/>
          </w:tcPr>
          <w:p w14:paraId="66C66BCF" w14:textId="136741F1" w:rsidR="001A57B1" w:rsidRPr="005D15B4" w:rsidRDefault="001A57B1" w:rsidP="001A57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28-Apr-22</w:t>
            </w:r>
          </w:p>
        </w:tc>
      </w:tr>
      <w:tr w:rsidR="001A57B1" w14:paraId="22E3FAAD" w14:textId="77777777" w:rsidTr="00B6568B">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E03BB8" w14:textId="77777777" w:rsidR="001A57B1" w:rsidRPr="008306A1" w:rsidRDefault="001A57B1" w:rsidP="001A57B1">
            <w:pPr>
              <w:spacing w:after="0" w:line="240" w:lineRule="auto"/>
              <w:rPr>
                <w:rFonts w:ascii="Calibri Light" w:hAnsi="Calibri Light" w:cs="Calibri Light"/>
                <w:b w:val="0"/>
                <w:bCs w:val="0"/>
                <w:sz w:val="18"/>
                <w:szCs w:val="18"/>
              </w:rPr>
            </w:pPr>
            <w:r w:rsidRPr="008306A1">
              <w:rPr>
                <w:rFonts w:ascii="Calibri Light" w:hAnsi="Calibri Light" w:cs="Calibri Light"/>
                <w:sz w:val="18"/>
                <w:szCs w:val="18"/>
              </w:rPr>
              <w:t>NEW</w:t>
            </w:r>
          </w:p>
          <w:p w14:paraId="515FF04A" w14:textId="77777777" w:rsidR="001A57B1" w:rsidRPr="005B0F0E" w:rsidRDefault="00E72A6F" w:rsidP="001A57B1">
            <w:pPr>
              <w:spacing w:after="0" w:line="240" w:lineRule="auto"/>
              <w:rPr>
                <w:rFonts w:ascii="Calibri Light" w:hAnsi="Calibri Light" w:cs="Calibri Light"/>
                <w:b w:val="0"/>
                <w:bCs w:val="0"/>
                <w:sz w:val="18"/>
                <w:szCs w:val="18"/>
              </w:rPr>
            </w:pPr>
            <w:hyperlink w:anchor="_Genome_Applications_Partnership" w:history="1">
              <w:r w:rsidR="001A57B1" w:rsidRPr="007267C4">
                <w:rPr>
                  <w:rStyle w:val="Hyperlink"/>
                  <w:rFonts w:ascii="Calibri Light" w:hAnsi="Calibri Light" w:cs="Calibri Light"/>
                  <w:b w:val="0"/>
                  <w:bCs w:val="0"/>
                  <w:sz w:val="18"/>
                  <w:szCs w:val="18"/>
                </w:rPr>
                <w:t>Genome Applications Partnership Program (GAPP)</w:t>
              </w:r>
            </w:hyperlink>
          </w:p>
          <w:p w14:paraId="0FA9358B" w14:textId="417BAE34" w:rsidR="001A57B1" w:rsidRDefault="00065B42" w:rsidP="001A57B1">
            <w:pPr>
              <w:spacing w:after="0" w:line="240" w:lineRule="auto"/>
            </w:pPr>
            <w:r>
              <w:rPr>
                <w:rFonts w:ascii="Calibri Light" w:hAnsi="Calibri Light" w:cs="Calibri Light"/>
                <w:sz w:val="18"/>
                <w:szCs w:val="18"/>
              </w:rPr>
              <w:t>*</w:t>
            </w:r>
            <w:r w:rsidR="001A57B1" w:rsidRPr="005B0F0E">
              <w:rPr>
                <w:rFonts w:ascii="Calibri Light" w:hAnsi="Calibri Light" w:cs="Calibri Light"/>
                <w:sz w:val="18"/>
                <w:szCs w:val="18"/>
              </w:rPr>
              <w:t xml:space="preserve">Multiple Deadlines. </w:t>
            </w:r>
          </w:p>
        </w:tc>
        <w:tc>
          <w:tcPr>
            <w:tcW w:w="1124" w:type="dxa"/>
          </w:tcPr>
          <w:p w14:paraId="6977C9B8" w14:textId="477CFC35" w:rsidR="001A57B1"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Pr>
                <w:rFonts w:ascii="Calibri Light" w:eastAsia="Times New Roman" w:hAnsi="Calibri Light" w:cs="Calibri Light"/>
                <w:sz w:val="18"/>
                <w:szCs w:val="18"/>
                <w:lang w:val="en-CA"/>
              </w:rPr>
              <w:t>4-Aug-21</w:t>
            </w:r>
          </w:p>
        </w:tc>
        <w:tc>
          <w:tcPr>
            <w:tcW w:w="1124" w:type="dxa"/>
          </w:tcPr>
          <w:p w14:paraId="338288D6" w14:textId="20E465C8" w:rsidR="001A57B1" w:rsidRPr="000B1EA8"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5B0F0E">
              <w:rPr>
                <w:rFonts w:ascii="Calibri Light" w:eastAsia="Times New Roman" w:hAnsi="Calibri Light" w:cs="Calibri Light"/>
                <w:sz w:val="18"/>
                <w:szCs w:val="18"/>
                <w:lang w:val="en-CA"/>
              </w:rPr>
              <w:t>10-Aug-21</w:t>
            </w:r>
          </w:p>
        </w:tc>
        <w:tc>
          <w:tcPr>
            <w:tcW w:w="1064" w:type="dxa"/>
          </w:tcPr>
          <w:p w14:paraId="31C85049" w14:textId="75216C0A" w:rsidR="001A57B1" w:rsidRPr="005D15B4"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6-Oct-21</w:t>
            </w:r>
          </w:p>
        </w:tc>
        <w:tc>
          <w:tcPr>
            <w:tcW w:w="1181" w:type="dxa"/>
            <w:noWrap/>
          </w:tcPr>
          <w:p w14:paraId="6CBCD27D" w14:textId="1E3AB94A" w:rsidR="001A57B1" w:rsidRPr="005D15B4" w:rsidRDefault="001A57B1" w:rsidP="001A57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12-Oct-21</w:t>
            </w:r>
          </w:p>
        </w:tc>
      </w:tr>
      <w:tr w:rsidR="00E72A6F" w14:paraId="3724589A" w14:textId="77777777" w:rsidTr="00B6568B">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672F5F" w14:textId="77777777" w:rsidR="00E72A6F" w:rsidRPr="00E72A6F" w:rsidRDefault="00E72A6F" w:rsidP="00E72A6F">
            <w:pPr>
              <w:spacing w:after="0" w:line="240" w:lineRule="auto"/>
              <w:rPr>
                <w:rFonts w:ascii="Calibri Light" w:hAnsi="Calibri Light" w:cs="Calibri Light"/>
                <w:bCs w:val="0"/>
                <w:sz w:val="18"/>
                <w:szCs w:val="18"/>
              </w:rPr>
            </w:pPr>
            <w:r w:rsidRPr="00E72A6F">
              <w:rPr>
                <w:rFonts w:ascii="Calibri Light" w:hAnsi="Calibri Light" w:cs="Calibri Light"/>
                <w:sz w:val="18"/>
                <w:szCs w:val="18"/>
              </w:rPr>
              <w:t>NEW</w:t>
            </w:r>
          </w:p>
          <w:p w14:paraId="53911C2A" w14:textId="3FE6F689" w:rsidR="00E72A6F" w:rsidRPr="005A104C" w:rsidRDefault="005A104C" w:rsidP="00E72A6F">
            <w:pPr>
              <w:spacing w:after="0" w:line="240" w:lineRule="auto"/>
              <w:rPr>
                <w:rStyle w:val="Hyperlink"/>
                <w:rFonts w:ascii="Calibri Light" w:hAnsi="Calibri Light" w:cs="Calibri Light"/>
                <w:b w:val="0"/>
                <w:bCs w:val="0"/>
                <w:sz w:val="18"/>
                <w:szCs w:val="18"/>
              </w:rPr>
            </w:pPr>
            <w:r>
              <w:rPr>
                <w:rFonts w:ascii="Calibri Light" w:hAnsi="Calibri Light" w:cs="Calibri Light"/>
                <w:sz w:val="18"/>
                <w:szCs w:val="18"/>
              </w:rPr>
              <w:fldChar w:fldCharType="begin"/>
            </w:r>
            <w:r>
              <w:rPr>
                <w:rFonts w:ascii="Calibri Light" w:hAnsi="Calibri Light" w:cs="Calibri Light"/>
                <w:sz w:val="18"/>
                <w:szCs w:val="18"/>
              </w:rPr>
              <w:instrText xml:space="preserve"> HYPERLINK "https://www.innovation.ca/awards/major-science-initiatives-fund?_cldee=dnByZXNAdW9ndWVscGguY2E%3d&amp;recipientid=contact-f2c7d4ea204ce811a95b000d3af45293-8866ec74b12942deb96e722cf19fd6b3&amp;esid=3bb93bdc-bebf-eb11-bacc-0022486d86d3" </w:instrText>
            </w:r>
            <w:r>
              <w:rPr>
                <w:rFonts w:ascii="Calibri Light" w:hAnsi="Calibri Light" w:cs="Calibri Light"/>
                <w:sz w:val="18"/>
                <w:szCs w:val="18"/>
              </w:rPr>
            </w:r>
            <w:r>
              <w:rPr>
                <w:rFonts w:ascii="Calibri Light" w:hAnsi="Calibri Light" w:cs="Calibri Light"/>
                <w:sz w:val="18"/>
                <w:szCs w:val="18"/>
              </w:rPr>
              <w:fldChar w:fldCharType="separate"/>
            </w:r>
            <w:r w:rsidRPr="005A104C">
              <w:rPr>
                <w:rStyle w:val="Hyperlink"/>
                <w:rFonts w:ascii="Calibri Light" w:hAnsi="Calibri Light" w:cs="Calibri Light"/>
                <w:b w:val="0"/>
                <w:bCs w:val="0"/>
                <w:sz w:val="18"/>
                <w:szCs w:val="18"/>
              </w:rPr>
              <w:t>CFI -</w:t>
            </w:r>
            <w:r w:rsidRPr="005A104C">
              <w:rPr>
                <w:rStyle w:val="Hyperlink"/>
                <w:b w:val="0"/>
                <w:bCs w:val="0"/>
              </w:rPr>
              <w:t xml:space="preserve"> </w:t>
            </w:r>
            <w:r w:rsidR="00E72A6F" w:rsidRPr="005A104C">
              <w:rPr>
                <w:rStyle w:val="Hyperlink"/>
                <w:rFonts w:ascii="Calibri Light" w:hAnsi="Calibri Light" w:cs="Calibri Light"/>
                <w:b w:val="0"/>
                <w:bCs w:val="0"/>
                <w:sz w:val="18"/>
                <w:szCs w:val="18"/>
              </w:rPr>
              <w:t>Major Science Initia</w:t>
            </w:r>
            <w:r w:rsidR="00E72A6F" w:rsidRPr="005A104C">
              <w:rPr>
                <w:rStyle w:val="Hyperlink"/>
                <w:rFonts w:ascii="Calibri Light" w:hAnsi="Calibri Light" w:cs="Calibri Light"/>
                <w:b w:val="0"/>
                <w:bCs w:val="0"/>
                <w:sz w:val="18"/>
                <w:szCs w:val="18"/>
              </w:rPr>
              <w:t>t</w:t>
            </w:r>
            <w:r w:rsidR="00E72A6F" w:rsidRPr="005A104C">
              <w:rPr>
                <w:rStyle w:val="Hyperlink"/>
                <w:rFonts w:ascii="Calibri Light" w:hAnsi="Calibri Light" w:cs="Calibri Light"/>
                <w:b w:val="0"/>
                <w:bCs w:val="0"/>
                <w:sz w:val="18"/>
                <w:szCs w:val="18"/>
              </w:rPr>
              <w:t>ives Fund</w:t>
            </w:r>
          </w:p>
          <w:p w14:paraId="3161BDF6" w14:textId="7EDC6FB3" w:rsidR="00E72A6F" w:rsidRPr="00E72A6F" w:rsidRDefault="005A104C" w:rsidP="00E72A6F">
            <w:pPr>
              <w:spacing w:after="0" w:line="240" w:lineRule="auto"/>
              <w:rPr>
                <w:rFonts w:ascii="Calibri Light" w:hAnsi="Calibri Light" w:cs="Calibri Light"/>
                <w:sz w:val="18"/>
                <w:szCs w:val="18"/>
              </w:rPr>
            </w:pPr>
            <w:r>
              <w:rPr>
                <w:rFonts w:ascii="Calibri Light" w:hAnsi="Calibri Light" w:cs="Calibri Light"/>
                <w:sz w:val="18"/>
                <w:szCs w:val="18"/>
              </w:rPr>
              <w:fldChar w:fldCharType="end"/>
            </w:r>
          </w:p>
        </w:tc>
        <w:tc>
          <w:tcPr>
            <w:tcW w:w="1124" w:type="dxa"/>
          </w:tcPr>
          <w:p w14:paraId="0DC14BD4" w14:textId="0E39240E" w:rsidR="00E72A6F" w:rsidRP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72A6F">
              <w:rPr>
                <w:rFonts w:ascii="Calibri Light" w:eastAsia="Times New Roman" w:hAnsi="Calibri Light" w:cs="Calibri Light"/>
                <w:sz w:val="18"/>
                <w:szCs w:val="18"/>
                <w:lang w:val="en-CA"/>
              </w:rPr>
              <w:t>4-Aug-21</w:t>
            </w:r>
          </w:p>
        </w:tc>
        <w:tc>
          <w:tcPr>
            <w:tcW w:w="1124" w:type="dxa"/>
          </w:tcPr>
          <w:p w14:paraId="4B86C61A" w14:textId="1BA23676" w:rsidR="00E72A6F" w:rsidRP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72A6F">
              <w:rPr>
                <w:rFonts w:ascii="Calibri Light" w:eastAsia="Times New Roman" w:hAnsi="Calibri Light" w:cs="Calibri Light"/>
                <w:sz w:val="18"/>
                <w:szCs w:val="18"/>
                <w:lang w:val="en-CA"/>
              </w:rPr>
              <w:t>10-Aug-21</w:t>
            </w:r>
          </w:p>
        </w:tc>
        <w:tc>
          <w:tcPr>
            <w:tcW w:w="1064" w:type="dxa"/>
          </w:tcPr>
          <w:p w14:paraId="0C6AB53B" w14:textId="41029B49"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79777D10" w14:textId="77777777" w:rsidR="00E72A6F" w:rsidRP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E72A6F">
              <w:rPr>
                <w:rFonts w:ascii="Calibri Light" w:eastAsia="Times New Roman" w:hAnsi="Calibri Light" w:cs="Calibri Light"/>
                <w:color w:val="000000"/>
                <w:sz w:val="18"/>
                <w:szCs w:val="18"/>
                <w:lang w:val="en-CA"/>
              </w:rPr>
              <w:t>4-Nov-21</w:t>
            </w:r>
          </w:p>
          <w:p w14:paraId="74B74D7B" w14:textId="29AECBD1"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E72A6F">
              <w:rPr>
                <w:rFonts w:ascii="Calibri Light" w:eastAsia="Times New Roman" w:hAnsi="Calibri Light" w:cs="Calibri Light"/>
                <w:color w:val="000000"/>
                <w:sz w:val="18"/>
                <w:szCs w:val="18"/>
                <w:lang w:val="en-CA"/>
              </w:rPr>
              <w:t>By invitation only</w:t>
            </w:r>
          </w:p>
        </w:tc>
      </w:tr>
      <w:tr w:rsidR="00E72A6F" w14:paraId="27909FBA" w14:textId="77777777" w:rsidTr="00B6568B">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DE316E3" w14:textId="77777777" w:rsidR="00E72A6F" w:rsidRDefault="00E72A6F" w:rsidP="00E72A6F">
            <w:pPr>
              <w:spacing w:after="0" w:line="240" w:lineRule="auto"/>
              <w:rPr>
                <w:rFonts w:ascii="Calibri Light" w:hAnsi="Calibri Light" w:cs="Calibri Light"/>
                <w:b w:val="0"/>
                <w:bCs w:val="0"/>
                <w:sz w:val="18"/>
                <w:szCs w:val="18"/>
              </w:rPr>
            </w:pPr>
            <w:r>
              <w:rPr>
                <w:rFonts w:ascii="Calibri Light" w:hAnsi="Calibri Light" w:cs="Calibri Light"/>
                <w:sz w:val="18"/>
                <w:szCs w:val="18"/>
              </w:rPr>
              <w:t>NEW</w:t>
            </w:r>
          </w:p>
          <w:p w14:paraId="640F3AD2" w14:textId="1BF1D57D" w:rsidR="00E72A6F" w:rsidRDefault="00E72A6F" w:rsidP="00E72A6F">
            <w:pPr>
              <w:spacing w:after="0" w:line="240" w:lineRule="auto"/>
            </w:pPr>
            <w:hyperlink r:id="rId41" w:history="1">
              <w:r w:rsidRPr="0081452F">
                <w:rPr>
                  <w:rStyle w:val="Hyperlink"/>
                  <w:rFonts w:ascii="Calibri Light" w:hAnsi="Calibri Light" w:cs="Calibri Light"/>
                  <w:b w:val="0"/>
                  <w:bCs w:val="0"/>
                  <w:sz w:val="18"/>
                  <w:szCs w:val="18"/>
                </w:rPr>
                <w:t>Adobe – Use of Data Science in Marketing</w:t>
              </w:r>
            </w:hyperlink>
          </w:p>
        </w:tc>
        <w:tc>
          <w:tcPr>
            <w:tcW w:w="1124" w:type="dxa"/>
          </w:tcPr>
          <w:p w14:paraId="375087DF" w14:textId="77777777"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77939F9" w14:textId="77777777" w:rsidR="00E72A6F" w:rsidRPr="000B1EA8"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70B1D5A1" w14:textId="2797D9C7" w:rsidR="00E72A6F" w:rsidRPr="005D15B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6-Aug-21</w:t>
            </w:r>
          </w:p>
        </w:tc>
        <w:tc>
          <w:tcPr>
            <w:tcW w:w="1181" w:type="dxa"/>
            <w:noWrap/>
          </w:tcPr>
          <w:p w14:paraId="715D68F6" w14:textId="078A7812" w:rsidR="00E72A6F" w:rsidRPr="005D15B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13-Aug-21</w:t>
            </w:r>
          </w:p>
        </w:tc>
      </w:tr>
      <w:tr w:rsidR="00E72A6F" w14:paraId="19D9E4D5" w14:textId="77777777" w:rsidTr="00B6568B">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B30945A" w14:textId="77777777" w:rsidR="00E72A6F" w:rsidRDefault="00E72A6F" w:rsidP="00E72A6F">
            <w:pPr>
              <w:spacing w:after="0" w:line="240" w:lineRule="auto"/>
            </w:pPr>
            <w:hyperlink r:id="rId42" w:history="1">
              <w:r w:rsidRPr="005D15B4">
                <w:rPr>
                  <w:rStyle w:val="Hyperlink"/>
                  <w:rFonts w:ascii="Calibri Light" w:hAnsi="Calibri Light" w:cs="Calibri Light"/>
                  <w:b w:val="0"/>
                  <w:bCs w:val="0"/>
                  <w:sz w:val="18"/>
                  <w:szCs w:val="18"/>
                </w:rPr>
                <w:t>Ontario Institute for Cancer Research – Clinical Translation Pathway Request for Applications</w:t>
              </w:r>
            </w:hyperlink>
          </w:p>
        </w:tc>
        <w:tc>
          <w:tcPr>
            <w:tcW w:w="1124" w:type="dxa"/>
          </w:tcPr>
          <w:p w14:paraId="71B839B4" w14:textId="77777777"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Pr>
                <w:rFonts w:ascii="Calibri Light" w:eastAsia="Times New Roman" w:hAnsi="Calibri Light" w:cs="Calibri Light"/>
                <w:i/>
                <w:color w:val="A6A6A6" w:themeColor="background1" w:themeShade="A6"/>
                <w:sz w:val="18"/>
                <w:szCs w:val="18"/>
                <w:lang w:val="en-CA"/>
              </w:rPr>
              <w:t>11</w:t>
            </w:r>
            <w:r w:rsidRPr="00E36B24">
              <w:rPr>
                <w:rFonts w:ascii="Calibri Light" w:eastAsia="Times New Roman" w:hAnsi="Calibri Light" w:cs="Calibri Light"/>
                <w:i/>
                <w:color w:val="A6A6A6" w:themeColor="background1" w:themeShade="A6"/>
                <w:sz w:val="18"/>
                <w:szCs w:val="18"/>
                <w:lang w:val="en-CA"/>
              </w:rPr>
              <w:t>-May-21</w:t>
            </w:r>
          </w:p>
        </w:tc>
        <w:tc>
          <w:tcPr>
            <w:tcW w:w="1124" w:type="dxa"/>
          </w:tcPr>
          <w:p w14:paraId="438A95A4" w14:textId="77777777" w:rsidR="00E72A6F" w:rsidRPr="000B1EA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0B1EA8">
              <w:rPr>
                <w:rFonts w:ascii="Calibri Light" w:eastAsia="Times New Roman" w:hAnsi="Calibri Light" w:cs="Calibri Light"/>
                <w:i/>
                <w:color w:val="A6A6A6" w:themeColor="background1" w:themeShade="A6"/>
                <w:sz w:val="18"/>
                <w:szCs w:val="18"/>
                <w:lang w:val="en-CA"/>
              </w:rPr>
              <w:t>17-May-21</w:t>
            </w:r>
          </w:p>
        </w:tc>
        <w:tc>
          <w:tcPr>
            <w:tcW w:w="1064" w:type="dxa"/>
          </w:tcPr>
          <w:p w14:paraId="369B9A1B"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6-Aug-21</w:t>
            </w:r>
          </w:p>
        </w:tc>
        <w:tc>
          <w:tcPr>
            <w:tcW w:w="1181" w:type="dxa"/>
            <w:noWrap/>
          </w:tcPr>
          <w:p w14:paraId="0A73DC5F"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12-Aug-21</w:t>
            </w:r>
          </w:p>
        </w:tc>
      </w:tr>
      <w:tr w:rsidR="00E72A6F" w:rsidRPr="002346E1" w14:paraId="5B9DF66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3EF32CD" w14:textId="77777777" w:rsidR="00E72A6F" w:rsidRPr="008306A1" w:rsidRDefault="00E72A6F" w:rsidP="00E72A6F">
            <w:pPr>
              <w:spacing w:after="0" w:line="240" w:lineRule="auto"/>
              <w:rPr>
                <w:rFonts w:ascii="Calibri Light" w:hAnsi="Calibri Light" w:cs="Calibri Light"/>
                <w:b w:val="0"/>
                <w:bCs w:val="0"/>
                <w:sz w:val="18"/>
                <w:szCs w:val="18"/>
              </w:rPr>
            </w:pPr>
            <w:r w:rsidRPr="008306A1">
              <w:rPr>
                <w:rFonts w:ascii="Calibri Light" w:hAnsi="Calibri Light" w:cs="Calibri Light"/>
                <w:sz w:val="18"/>
                <w:szCs w:val="18"/>
              </w:rPr>
              <w:t>NEW</w:t>
            </w:r>
          </w:p>
          <w:p w14:paraId="1A7CC9CD" w14:textId="77777777" w:rsidR="00E72A6F" w:rsidRPr="00BA4901" w:rsidRDefault="00E72A6F" w:rsidP="00E72A6F">
            <w:pPr>
              <w:spacing w:after="0" w:line="240" w:lineRule="auto"/>
              <w:rPr>
                <w:rFonts w:ascii="Calibri Light" w:hAnsi="Calibri Light" w:cs="Calibri Light"/>
                <w:b w:val="0"/>
                <w:bCs w:val="0"/>
                <w:sz w:val="18"/>
                <w:szCs w:val="18"/>
              </w:rPr>
            </w:pPr>
            <w:hyperlink r:id="rId43" w:history="1">
              <w:r w:rsidRPr="00BA4901">
                <w:rPr>
                  <w:rStyle w:val="Hyperlink"/>
                  <w:rFonts w:ascii="Calibri Light" w:hAnsi="Calibri Light" w:cs="Calibri Light"/>
                  <w:b w:val="0"/>
                  <w:bCs w:val="0"/>
                  <w:sz w:val="18"/>
                  <w:szCs w:val="18"/>
                </w:rPr>
                <w:t>Global Call for Ideas 2021: The Future of Being Human (CIFAR)</w:t>
              </w:r>
            </w:hyperlink>
          </w:p>
          <w:p w14:paraId="22ADF441" w14:textId="40D6E0CD" w:rsidR="00E72A6F" w:rsidRDefault="00E72A6F" w:rsidP="00E72A6F">
            <w:pPr>
              <w:spacing w:after="0" w:line="240" w:lineRule="auto"/>
            </w:pPr>
            <w:r>
              <w:t>*</w:t>
            </w:r>
            <w:hyperlink r:id="rId44" w:anchor="deadline" w:history="1">
              <w:r w:rsidRPr="00BA4901">
                <w:rPr>
                  <w:rStyle w:val="Hyperlink"/>
                  <w:rFonts w:ascii="Calibri Light" w:hAnsi="Calibri Light" w:cs="Calibri Light"/>
                  <w:b w:val="0"/>
                  <w:bCs w:val="0"/>
                  <w:color w:val="0000BF" w:themeColor="hyperlink" w:themeShade="BF"/>
                  <w:sz w:val="18"/>
                  <w:szCs w:val="18"/>
                </w:rPr>
                <w:t>Multiple Deadlines.</w:t>
              </w:r>
            </w:hyperlink>
          </w:p>
        </w:tc>
        <w:tc>
          <w:tcPr>
            <w:tcW w:w="1124" w:type="dxa"/>
          </w:tcPr>
          <w:p w14:paraId="068030BE" w14:textId="51FDEC01" w:rsidR="00E72A6F" w:rsidRPr="009953B9"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11-Aug-21</w:t>
            </w:r>
          </w:p>
        </w:tc>
        <w:tc>
          <w:tcPr>
            <w:tcW w:w="1124" w:type="dxa"/>
          </w:tcPr>
          <w:p w14:paraId="7EDA954D" w14:textId="1553CDAA"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BA4901">
              <w:rPr>
                <w:rFonts w:ascii="Calibri Light" w:eastAsia="Times New Roman" w:hAnsi="Calibri Light" w:cs="Calibri Light"/>
                <w:sz w:val="18"/>
                <w:szCs w:val="18"/>
                <w:lang w:val="en-CA"/>
              </w:rPr>
              <w:t>17-Aug-21</w:t>
            </w:r>
          </w:p>
        </w:tc>
        <w:tc>
          <w:tcPr>
            <w:tcW w:w="1064" w:type="dxa"/>
          </w:tcPr>
          <w:p w14:paraId="229EB897" w14:textId="4B05AA6E"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20-Jan-21</w:t>
            </w:r>
          </w:p>
        </w:tc>
        <w:tc>
          <w:tcPr>
            <w:tcW w:w="1181" w:type="dxa"/>
            <w:noWrap/>
          </w:tcPr>
          <w:p w14:paraId="3E1C3805" w14:textId="3368163A"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26-Jan-22</w:t>
            </w:r>
          </w:p>
        </w:tc>
      </w:tr>
      <w:tr w:rsidR="00E72A6F" w:rsidRPr="002346E1" w14:paraId="65CC829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92B471A" w14:textId="38C60981" w:rsidR="00E72A6F" w:rsidRPr="00240562" w:rsidRDefault="00E72A6F" w:rsidP="00E72A6F">
            <w:pPr>
              <w:spacing w:after="0" w:line="240" w:lineRule="auto"/>
              <w:rPr>
                <w:rFonts w:ascii="Calibri Light" w:hAnsi="Calibri Light" w:cs="Calibri Light"/>
                <w:color w:val="4F81BD" w:themeColor="accent1"/>
                <w:sz w:val="18"/>
                <w:szCs w:val="18"/>
              </w:rPr>
            </w:pPr>
            <w:hyperlink r:id="rId45" w:history="1">
              <w:r w:rsidRPr="009953B9">
                <w:rPr>
                  <w:rStyle w:val="Hyperlink"/>
                  <w:rFonts w:asciiTheme="majorHAnsi" w:hAnsiTheme="majorHAnsi" w:cstheme="majorHAnsi"/>
                  <w:b w:val="0"/>
                  <w:bCs w:val="0"/>
                  <w:color w:val="0000BF" w:themeColor="hyperlink" w:themeShade="BF"/>
                  <w:sz w:val="18"/>
                  <w:szCs w:val="18"/>
                </w:rPr>
                <w:t>CIHR – Catalyst Grant: Alcohol research to inform health policies and interventions</w:t>
              </w:r>
            </w:hyperlink>
          </w:p>
        </w:tc>
        <w:tc>
          <w:tcPr>
            <w:tcW w:w="1124" w:type="dxa"/>
          </w:tcPr>
          <w:p w14:paraId="4C5381D1" w14:textId="35E8C50C"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9953B9">
              <w:rPr>
                <w:rFonts w:ascii="Calibri Light" w:eastAsia="Times New Roman" w:hAnsi="Calibri Light" w:cs="Calibri Light"/>
                <w:sz w:val="18"/>
                <w:szCs w:val="18"/>
                <w:lang w:val="en-CA"/>
              </w:rPr>
              <w:t>12-Aug-21</w:t>
            </w:r>
          </w:p>
        </w:tc>
        <w:tc>
          <w:tcPr>
            <w:tcW w:w="1124" w:type="dxa"/>
          </w:tcPr>
          <w:p w14:paraId="3AA812CE" w14:textId="406B9090" w:rsidR="00E72A6F" w:rsidRPr="00240562"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19-Aug-21</w:t>
            </w:r>
          </w:p>
        </w:tc>
        <w:tc>
          <w:tcPr>
            <w:tcW w:w="1064" w:type="dxa"/>
          </w:tcPr>
          <w:p w14:paraId="5CE6478B" w14:textId="78D213C2"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9-Sept-21</w:t>
            </w:r>
          </w:p>
        </w:tc>
        <w:tc>
          <w:tcPr>
            <w:tcW w:w="1181" w:type="dxa"/>
            <w:noWrap/>
          </w:tcPr>
          <w:p w14:paraId="0953901E" w14:textId="0B2390D6"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E72A6F" w:rsidRPr="002346E1" w14:paraId="0628033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1C885F6" w14:textId="07E5BFF9" w:rsidR="00E72A6F" w:rsidRPr="000E4707" w:rsidRDefault="00E72A6F" w:rsidP="00E72A6F">
            <w:pPr>
              <w:spacing w:after="0" w:line="240" w:lineRule="auto"/>
              <w:rPr>
                <w:rFonts w:ascii="Calibri Light" w:hAnsi="Calibri Light" w:cs="Calibri Light"/>
                <w:b w:val="0"/>
                <w:sz w:val="18"/>
                <w:szCs w:val="18"/>
              </w:rPr>
            </w:pPr>
            <w:hyperlink r:id="rId46" w:history="1">
              <w:r w:rsidRPr="000B1EA8">
                <w:rPr>
                  <w:rStyle w:val="Hyperlink"/>
                  <w:rFonts w:ascii="Calibri Light" w:hAnsi="Calibri Light" w:cs="Calibri Light"/>
                  <w:b w:val="0"/>
                  <w:bCs w:val="0"/>
                  <w:sz w:val="18"/>
                  <w:szCs w:val="18"/>
                </w:rPr>
                <w:t>CMHC Housing Supply Challenge</w:t>
              </w:r>
              <w:r>
                <w:rPr>
                  <w:rStyle w:val="Hyperlink"/>
                  <w:rFonts w:ascii="Calibri Light" w:hAnsi="Calibri Light" w:cs="Calibri Light"/>
                  <w:b w:val="0"/>
                  <w:bCs w:val="0"/>
                  <w:sz w:val="18"/>
                  <w:szCs w:val="18"/>
                </w:rPr>
                <w:t xml:space="preserve"> Round 2</w:t>
              </w:r>
              <w:r w:rsidRPr="000B1EA8">
                <w:rPr>
                  <w:rStyle w:val="Hyperlink"/>
                  <w:rFonts w:ascii="Calibri Light" w:hAnsi="Calibri Light" w:cs="Calibri Light"/>
                  <w:b w:val="0"/>
                  <w:bCs w:val="0"/>
                  <w:sz w:val="18"/>
                  <w:szCs w:val="18"/>
                </w:rPr>
                <w:t>: To improve pre-development processes for housing that is affordable</w:t>
              </w:r>
            </w:hyperlink>
          </w:p>
        </w:tc>
        <w:tc>
          <w:tcPr>
            <w:tcW w:w="1124" w:type="dxa"/>
          </w:tcPr>
          <w:p w14:paraId="24C7FEEB" w14:textId="77777777"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278B3AF7" w14:textId="77777777" w:rsidR="00E72A6F" w:rsidRPr="00240562"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2361D50C" w14:textId="6A1F1DF4"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18-Aug-21</w:t>
            </w:r>
          </w:p>
        </w:tc>
        <w:tc>
          <w:tcPr>
            <w:tcW w:w="1181" w:type="dxa"/>
            <w:noWrap/>
          </w:tcPr>
          <w:p w14:paraId="7B36F37D" w14:textId="5D966F40"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25-Aug-21</w:t>
            </w:r>
          </w:p>
        </w:tc>
      </w:tr>
      <w:tr w:rsidR="00E72A6F" w:rsidRPr="002346E1" w14:paraId="098E8C0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FCD1B" w14:textId="6C44FBA3" w:rsidR="00E72A6F" w:rsidRPr="008306A1" w:rsidRDefault="00E72A6F" w:rsidP="00E72A6F">
            <w:pPr>
              <w:spacing w:after="0" w:line="240" w:lineRule="auto"/>
              <w:rPr>
                <w:rFonts w:ascii="Calibri Light" w:hAnsi="Calibri Light" w:cs="Calibri Light"/>
                <w:bCs w:val="0"/>
                <w:sz w:val="18"/>
                <w:szCs w:val="18"/>
              </w:rPr>
            </w:pPr>
            <w:r w:rsidRPr="008306A1">
              <w:rPr>
                <w:rFonts w:ascii="Calibri Light" w:hAnsi="Calibri Light" w:cs="Calibri Light"/>
                <w:bCs w:val="0"/>
                <w:sz w:val="18"/>
                <w:szCs w:val="18"/>
              </w:rPr>
              <w:t>NEW</w:t>
            </w:r>
          </w:p>
          <w:p w14:paraId="1F3739E3" w14:textId="69373E03" w:rsidR="00E72A6F" w:rsidRDefault="00E72A6F" w:rsidP="00E72A6F">
            <w:pPr>
              <w:spacing w:after="0" w:line="240" w:lineRule="auto"/>
              <w:rPr>
                <w:rFonts w:ascii="Calibri Light" w:hAnsi="Calibri Light" w:cs="Calibri Light"/>
                <w:bCs w:val="0"/>
                <w:sz w:val="18"/>
                <w:szCs w:val="18"/>
              </w:rPr>
            </w:pPr>
            <w:hyperlink r:id="rId47" w:history="1">
              <w:r w:rsidRPr="004C73D2">
                <w:rPr>
                  <w:rStyle w:val="Hyperlink"/>
                  <w:rFonts w:ascii="Calibri Light" w:hAnsi="Calibri Light" w:cs="Calibri Light"/>
                  <w:b w:val="0"/>
                  <w:bCs w:val="0"/>
                  <w:sz w:val="18"/>
                  <w:szCs w:val="18"/>
                </w:rPr>
                <w:t>Heart and Stroke – Grant-in-Aid for novel research in the areas of heart disease and/or stroke</w:t>
              </w:r>
            </w:hyperlink>
            <w:r>
              <w:rPr>
                <w:bCs w:val="0"/>
              </w:rPr>
              <w:t xml:space="preserve">       </w:t>
            </w:r>
            <w:hyperlink w:anchor="_Heart_&amp;_Stroke" w:history="1">
              <w:r w:rsidRPr="00F5147E">
                <w:rPr>
                  <w:rStyle w:val="Hyperlink"/>
                  <w:rFonts w:ascii="Calibri Light" w:hAnsi="Calibri Light" w:cs="Calibri Light"/>
                  <w:b w:val="0"/>
                  <w:bCs w:val="0"/>
                  <w:sz w:val="18"/>
                  <w:szCs w:val="18"/>
                </w:rPr>
                <w:t>ORS Info below</w:t>
              </w:r>
            </w:hyperlink>
            <w:r>
              <w:rPr>
                <w:rFonts w:ascii="Calibri Light" w:hAnsi="Calibri Light" w:cs="Calibri Light"/>
                <w:b w:val="0"/>
                <w:sz w:val="18"/>
                <w:szCs w:val="18"/>
              </w:rPr>
              <w:t>.</w:t>
            </w:r>
          </w:p>
          <w:p w14:paraId="21AFD096" w14:textId="5EA947E0" w:rsidR="00E72A6F" w:rsidRDefault="00E72A6F" w:rsidP="00E72A6F">
            <w:pPr>
              <w:spacing w:after="0" w:line="240" w:lineRule="auto"/>
              <w:rPr>
                <w:rFonts w:ascii="Calibri Light" w:hAnsi="Calibri Light" w:cs="Calibri Light"/>
                <w:b w:val="0"/>
                <w:sz w:val="18"/>
                <w:szCs w:val="18"/>
              </w:rPr>
            </w:pPr>
          </w:p>
        </w:tc>
        <w:tc>
          <w:tcPr>
            <w:tcW w:w="1124" w:type="dxa"/>
          </w:tcPr>
          <w:p w14:paraId="70E1BCC4" w14:textId="77777777"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F13A6D6" w14:textId="77777777"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FF42E7E" w14:textId="250D8DFD"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20-Aug-21</w:t>
            </w:r>
          </w:p>
        </w:tc>
        <w:tc>
          <w:tcPr>
            <w:tcW w:w="1181" w:type="dxa"/>
            <w:noWrap/>
          </w:tcPr>
          <w:p w14:paraId="65A86DF0" w14:textId="33D2B151"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26-Aug-21</w:t>
            </w:r>
          </w:p>
        </w:tc>
      </w:tr>
      <w:tr w:rsidR="00E72A6F" w:rsidRPr="002346E1" w14:paraId="0743B9C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1A01E73" w14:textId="77777777" w:rsidR="00E72A6F" w:rsidRPr="004A3555" w:rsidRDefault="00E72A6F" w:rsidP="00E72A6F">
            <w:pPr>
              <w:spacing w:after="0" w:line="240" w:lineRule="auto"/>
              <w:rPr>
                <w:rFonts w:ascii="Calibri Light" w:hAnsi="Calibri Light" w:cs="Calibri Light"/>
                <w:bCs w:val="0"/>
                <w:sz w:val="18"/>
                <w:szCs w:val="18"/>
              </w:rPr>
            </w:pPr>
            <w:r w:rsidRPr="004A3555">
              <w:rPr>
                <w:rFonts w:ascii="Calibri Light" w:hAnsi="Calibri Light" w:cs="Calibri Light"/>
                <w:sz w:val="18"/>
                <w:szCs w:val="18"/>
              </w:rPr>
              <w:t>NEW</w:t>
            </w:r>
          </w:p>
          <w:p w14:paraId="337112B0" w14:textId="56BCFBEA" w:rsidR="00E72A6F" w:rsidRDefault="00E72A6F" w:rsidP="00E72A6F">
            <w:pPr>
              <w:spacing w:after="0" w:line="240" w:lineRule="auto"/>
            </w:pPr>
            <w:hyperlink r:id="rId48" w:history="1">
              <w:r w:rsidRPr="004A3555">
                <w:rPr>
                  <w:rStyle w:val="Hyperlink"/>
                  <w:rFonts w:ascii="Calibri Light" w:hAnsi="Calibri Light" w:cs="Calibri Light"/>
                  <w:b w:val="0"/>
                  <w:bCs w:val="0"/>
                  <w:sz w:val="18"/>
                  <w:szCs w:val="18"/>
                </w:rPr>
                <w:t xml:space="preserve">GlycoNET </w:t>
              </w:r>
              <w:r>
                <w:rPr>
                  <w:rStyle w:val="Hyperlink"/>
                  <w:rFonts w:ascii="Calibri Light" w:hAnsi="Calibri Light" w:cs="Calibri Light"/>
                  <w:b w:val="0"/>
                  <w:bCs w:val="0"/>
                  <w:sz w:val="18"/>
                  <w:szCs w:val="18"/>
                </w:rPr>
                <w:t>Call for Proposals</w:t>
              </w:r>
              <w:r w:rsidRPr="004A3555">
                <w:rPr>
                  <w:rStyle w:val="Hyperlink"/>
                  <w:rFonts w:ascii="Calibri Light" w:hAnsi="Calibri Light" w:cs="Calibri Light"/>
                  <w:b w:val="0"/>
                  <w:bCs w:val="0"/>
                  <w:sz w:val="18"/>
                  <w:szCs w:val="18"/>
                </w:rPr>
                <w:t xml:space="preserve"> 2021-22</w:t>
              </w:r>
            </w:hyperlink>
            <w:r w:rsidRPr="004A3555">
              <w:rPr>
                <w:rFonts w:ascii="Calibri Light" w:hAnsi="Calibri Light" w:cs="Calibri Light"/>
                <w:b w:val="0"/>
                <w:sz w:val="18"/>
                <w:szCs w:val="18"/>
              </w:rPr>
              <w:t>. Focusing on the role of carbohydrates in health.</w:t>
            </w:r>
            <w:r>
              <w:t xml:space="preserve"> </w:t>
            </w:r>
          </w:p>
        </w:tc>
        <w:tc>
          <w:tcPr>
            <w:tcW w:w="1124" w:type="dxa"/>
          </w:tcPr>
          <w:p w14:paraId="13E6A7AE" w14:textId="77777777" w:rsidR="00E72A6F" w:rsidRPr="00710D23"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12BB8B77" w14:textId="77777777" w:rsidR="00E72A6F" w:rsidRPr="002A5583"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FE2121F" w14:textId="2B192D8E"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25-Aug-21</w:t>
            </w:r>
          </w:p>
        </w:tc>
        <w:tc>
          <w:tcPr>
            <w:tcW w:w="1181" w:type="dxa"/>
            <w:noWrap/>
          </w:tcPr>
          <w:p w14:paraId="5EDE0A73" w14:textId="7FF5697D"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31-Aug-21</w:t>
            </w:r>
          </w:p>
        </w:tc>
      </w:tr>
      <w:tr w:rsidR="00E72A6F" w:rsidRPr="002346E1" w14:paraId="4354352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95CF5E" w14:textId="77777777" w:rsidR="00E72A6F" w:rsidRDefault="00E72A6F" w:rsidP="00E72A6F">
            <w:pPr>
              <w:spacing w:after="0" w:line="240" w:lineRule="auto"/>
              <w:rPr>
                <w:rFonts w:ascii="Calibri Light" w:eastAsia="Times New Roman" w:hAnsi="Calibri Light" w:cs="Calibri Light"/>
                <w:b w:val="0"/>
                <w:bCs w:val="0"/>
                <w:sz w:val="18"/>
                <w:szCs w:val="18"/>
                <w:lang w:val="en-CA"/>
              </w:rPr>
            </w:pPr>
            <w:hyperlink r:id="rId49" w:history="1">
              <w:r w:rsidRPr="003250B6">
                <w:rPr>
                  <w:rStyle w:val="Hyperlink"/>
                  <w:rFonts w:ascii="Calibri Light" w:eastAsia="Times New Roman" w:hAnsi="Calibri Light" w:cs="Calibri Light"/>
                  <w:b w:val="0"/>
                  <w:bCs w:val="0"/>
                  <w:sz w:val="18"/>
                  <w:szCs w:val="18"/>
                  <w:lang w:val="en-CA"/>
                </w:rPr>
                <w:t>N</w:t>
              </w:r>
              <w:r>
                <w:rPr>
                  <w:rStyle w:val="Hyperlink"/>
                  <w:rFonts w:ascii="Calibri Light" w:eastAsia="Times New Roman" w:hAnsi="Calibri Light" w:cs="Calibri Light"/>
                  <w:b w:val="0"/>
                  <w:bCs w:val="0"/>
                  <w:sz w:val="18"/>
                  <w:szCs w:val="18"/>
                  <w:lang w:val="en-CA"/>
                </w:rPr>
                <w:t>ew Digital Research Infrastructure Organization (N</w:t>
              </w:r>
              <w:r w:rsidRPr="003250B6">
                <w:rPr>
                  <w:rStyle w:val="Hyperlink"/>
                  <w:rFonts w:ascii="Calibri Light" w:eastAsia="Times New Roman" w:hAnsi="Calibri Light" w:cs="Calibri Light"/>
                  <w:b w:val="0"/>
                  <w:bCs w:val="0"/>
                  <w:sz w:val="18"/>
                  <w:szCs w:val="18"/>
                  <w:lang w:val="en-CA"/>
                </w:rPr>
                <w:t>DRIO</w:t>
              </w:r>
              <w:r>
                <w:rPr>
                  <w:rStyle w:val="Hyperlink"/>
                  <w:rFonts w:ascii="Calibri Light" w:eastAsia="Times New Roman" w:hAnsi="Calibri Light" w:cs="Calibri Light"/>
                  <w:b w:val="0"/>
                  <w:bCs w:val="0"/>
                  <w:sz w:val="18"/>
                  <w:szCs w:val="18"/>
                  <w:lang w:val="en-CA"/>
                </w:rPr>
                <w:t>)</w:t>
              </w:r>
              <w:r w:rsidRPr="003250B6">
                <w:rPr>
                  <w:rStyle w:val="Hyperlink"/>
                  <w:rFonts w:ascii="Calibri Light" w:eastAsia="Times New Roman" w:hAnsi="Calibri Light" w:cs="Calibri Light"/>
                  <w:b w:val="0"/>
                  <w:bCs w:val="0"/>
                  <w:sz w:val="18"/>
                  <w:szCs w:val="18"/>
                  <w:lang w:val="en-CA"/>
                </w:rPr>
                <w:t xml:space="preserve"> - Pre-Announcement of Inaugural Funding Opportunity</w:t>
              </w:r>
            </w:hyperlink>
          </w:p>
          <w:p w14:paraId="5358A2C9" w14:textId="77777777" w:rsidR="00E72A6F" w:rsidRPr="00710D23" w:rsidRDefault="00E72A6F" w:rsidP="00E72A6F">
            <w:pPr>
              <w:spacing w:after="0" w:line="240" w:lineRule="auto"/>
              <w:rPr>
                <w:rFonts w:asciiTheme="majorHAnsi" w:hAnsiTheme="majorHAnsi" w:cstheme="majorHAnsi"/>
                <w:sz w:val="18"/>
                <w:szCs w:val="18"/>
              </w:rPr>
            </w:pPr>
          </w:p>
        </w:tc>
        <w:tc>
          <w:tcPr>
            <w:tcW w:w="1124" w:type="dxa"/>
          </w:tcPr>
          <w:p w14:paraId="0A69D064" w14:textId="77777777" w:rsidR="00E72A6F" w:rsidRPr="00710D23"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186C37DD" w14:textId="054124CA" w:rsidR="00E72A6F" w:rsidRPr="00710D23"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2A5583">
              <w:rPr>
                <w:rFonts w:ascii="Calibri Light" w:eastAsia="Times New Roman" w:hAnsi="Calibri Light" w:cs="Calibri Light"/>
                <w:color w:val="000000"/>
                <w:sz w:val="18"/>
                <w:szCs w:val="18"/>
                <w:lang w:val="en-CA"/>
              </w:rPr>
              <w:t>TBD-Sept-21</w:t>
            </w:r>
          </w:p>
        </w:tc>
        <w:tc>
          <w:tcPr>
            <w:tcW w:w="1064" w:type="dxa"/>
          </w:tcPr>
          <w:p w14:paraId="0AA7E138"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6577E334" w14:textId="2F2D127B"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Fall 2021</w:t>
            </w:r>
          </w:p>
        </w:tc>
      </w:tr>
      <w:tr w:rsidR="00E72A6F" w:rsidRPr="002346E1" w14:paraId="0926043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7562570" w14:textId="77777777" w:rsidR="00E72A6F" w:rsidRDefault="00E72A6F" w:rsidP="00E72A6F">
            <w:pPr>
              <w:spacing w:after="0" w:line="240" w:lineRule="auto"/>
              <w:rPr>
                <w:rFonts w:asciiTheme="majorHAnsi" w:hAnsiTheme="majorHAnsi" w:cstheme="majorHAnsi"/>
                <w:b w:val="0"/>
                <w:bCs w:val="0"/>
                <w:sz w:val="18"/>
                <w:szCs w:val="18"/>
              </w:rPr>
            </w:pPr>
            <w:r>
              <w:rPr>
                <w:rFonts w:asciiTheme="majorHAnsi" w:hAnsiTheme="majorHAnsi" w:cstheme="majorHAnsi"/>
                <w:sz w:val="18"/>
                <w:szCs w:val="18"/>
              </w:rPr>
              <w:t>NEW</w:t>
            </w:r>
          </w:p>
          <w:p w14:paraId="50CDB1AC" w14:textId="120549A0" w:rsidR="00E72A6F" w:rsidRPr="00710D23" w:rsidRDefault="00E72A6F" w:rsidP="00E72A6F">
            <w:pPr>
              <w:spacing w:after="0" w:line="240" w:lineRule="auto"/>
              <w:rPr>
                <w:rFonts w:asciiTheme="majorHAnsi" w:hAnsiTheme="majorHAnsi" w:cstheme="majorHAnsi"/>
                <w:sz w:val="18"/>
                <w:szCs w:val="18"/>
              </w:rPr>
            </w:pPr>
            <w:hyperlink r:id="rId50" w:history="1">
              <w:r w:rsidRPr="006567A0">
                <w:rPr>
                  <w:rStyle w:val="Hyperlink"/>
                  <w:rFonts w:asciiTheme="majorHAnsi" w:hAnsiTheme="majorHAnsi" w:cstheme="majorHAnsi"/>
                  <w:b w:val="0"/>
                  <w:bCs w:val="0"/>
                  <w:sz w:val="18"/>
                  <w:szCs w:val="18"/>
                </w:rPr>
                <w:t>SFARI: Autism Rat Models Consortium – RFA 2021</w:t>
              </w:r>
            </w:hyperlink>
          </w:p>
        </w:tc>
        <w:tc>
          <w:tcPr>
            <w:tcW w:w="1124" w:type="dxa"/>
          </w:tcPr>
          <w:p w14:paraId="7E260645" w14:textId="77777777" w:rsidR="00E72A6F" w:rsidRPr="00710D23"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13CB8FC3" w14:textId="77777777" w:rsidR="00E72A6F" w:rsidRPr="00710D23"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0356E7B6" w14:textId="474753C9"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1-Sept-21</w:t>
            </w:r>
          </w:p>
        </w:tc>
        <w:tc>
          <w:tcPr>
            <w:tcW w:w="1181" w:type="dxa"/>
            <w:noWrap/>
          </w:tcPr>
          <w:p w14:paraId="3803E99D" w14:textId="7EA1014B"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7-Sept-21</w:t>
            </w:r>
          </w:p>
        </w:tc>
      </w:tr>
      <w:tr w:rsidR="00E72A6F" w:rsidRPr="002346E1" w14:paraId="33428F5B"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0D100D6" w14:textId="77777777" w:rsidR="00E72A6F" w:rsidRPr="00710D23" w:rsidRDefault="00E72A6F" w:rsidP="00E72A6F">
            <w:pPr>
              <w:spacing w:after="0" w:line="240" w:lineRule="auto"/>
              <w:rPr>
                <w:rFonts w:asciiTheme="majorHAnsi" w:hAnsiTheme="majorHAnsi" w:cstheme="majorHAnsi"/>
                <w:b w:val="0"/>
                <w:bCs w:val="0"/>
                <w:sz w:val="18"/>
                <w:szCs w:val="18"/>
              </w:rPr>
            </w:pPr>
            <w:r w:rsidRPr="00710D23">
              <w:rPr>
                <w:rFonts w:asciiTheme="majorHAnsi" w:hAnsiTheme="majorHAnsi" w:cstheme="majorHAnsi"/>
                <w:sz w:val="18"/>
                <w:szCs w:val="18"/>
              </w:rPr>
              <w:t>NEW</w:t>
            </w:r>
          </w:p>
          <w:p w14:paraId="77BCADFD" w14:textId="6D10E299" w:rsidR="00E72A6F" w:rsidRDefault="00E72A6F" w:rsidP="00E72A6F">
            <w:pPr>
              <w:spacing w:after="0" w:line="240" w:lineRule="auto"/>
            </w:pPr>
            <w:hyperlink r:id="rId51" w:history="1">
              <w:r w:rsidRPr="00710D23">
                <w:rPr>
                  <w:rStyle w:val="Hyperlink"/>
                  <w:rFonts w:asciiTheme="majorHAnsi" w:hAnsiTheme="majorHAnsi" w:cstheme="majorHAnsi"/>
                  <w:b w:val="0"/>
                  <w:bCs w:val="0"/>
                  <w:sz w:val="18"/>
                  <w:szCs w:val="18"/>
                </w:rPr>
                <w:t>World Wildlife Fund: Nature and Carbon Neutral Tech Challenge.</w:t>
              </w:r>
            </w:hyperlink>
            <w:r>
              <w:rPr>
                <w:rFonts w:asciiTheme="majorHAnsi" w:hAnsiTheme="majorHAnsi" w:cstheme="majorHAnsi"/>
                <w:sz w:val="18"/>
                <w:szCs w:val="18"/>
              </w:rPr>
              <w:t xml:space="preserve"> *Multiple Deadlines.  </w:t>
            </w:r>
            <w:hyperlink w:anchor="_World_Wildlife_Fund" w:history="1">
              <w:r w:rsidRPr="000C3DBA">
                <w:rPr>
                  <w:rStyle w:val="Hyperlink"/>
                  <w:rFonts w:asciiTheme="majorHAnsi" w:hAnsiTheme="majorHAnsi" w:cstheme="majorHAnsi"/>
                  <w:b w:val="0"/>
                  <w:bCs w:val="0"/>
                  <w:sz w:val="18"/>
                  <w:szCs w:val="18"/>
                </w:rPr>
                <w:t>ORS Info. Here.</w:t>
              </w:r>
            </w:hyperlink>
          </w:p>
        </w:tc>
        <w:tc>
          <w:tcPr>
            <w:tcW w:w="1124" w:type="dxa"/>
          </w:tcPr>
          <w:p w14:paraId="1C6BACF0" w14:textId="0F79F509" w:rsidR="00E72A6F" w:rsidRPr="00710D23"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710D23">
              <w:rPr>
                <w:rFonts w:ascii="Calibri Light" w:eastAsia="Times New Roman" w:hAnsi="Calibri Light" w:cs="Calibri Light"/>
                <w:sz w:val="18"/>
                <w:szCs w:val="18"/>
                <w:lang w:val="en-CA"/>
              </w:rPr>
              <w:t>1-Sept-21</w:t>
            </w:r>
          </w:p>
        </w:tc>
        <w:tc>
          <w:tcPr>
            <w:tcW w:w="1124" w:type="dxa"/>
          </w:tcPr>
          <w:p w14:paraId="69D6278F" w14:textId="684B0282" w:rsidR="00E72A6F" w:rsidRPr="00710D23"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710D23">
              <w:rPr>
                <w:rFonts w:ascii="Calibri Light" w:eastAsia="Times New Roman" w:hAnsi="Calibri Light" w:cs="Calibri Light"/>
                <w:sz w:val="18"/>
                <w:szCs w:val="18"/>
                <w:lang w:val="en-CA"/>
              </w:rPr>
              <w:t>7-Sept-21</w:t>
            </w:r>
            <w:r>
              <w:rPr>
                <w:rFonts w:ascii="Calibri Light" w:eastAsia="Times New Roman" w:hAnsi="Calibri Light" w:cs="Calibri Light"/>
                <w:sz w:val="18"/>
                <w:szCs w:val="18"/>
                <w:lang w:val="en-CA"/>
              </w:rPr>
              <w:t>*</w:t>
            </w:r>
          </w:p>
        </w:tc>
        <w:tc>
          <w:tcPr>
            <w:tcW w:w="1064" w:type="dxa"/>
          </w:tcPr>
          <w:p w14:paraId="57B897E0" w14:textId="1A05B975"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5FA76109" w14:textId="20AC18A9"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Winter 2022*</w:t>
            </w:r>
          </w:p>
        </w:tc>
      </w:tr>
      <w:tr w:rsidR="00E72A6F" w:rsidRPr="002346E1" w14:paraId="24EC92F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691D3BD" w14:textId="1ABB70C8" w:rsidR="00E72A6F" w:rsidRDefault="00E72A6F" w:rsidP="00E72A6F">
            <w:pPr>
              <w:spacing w:after="0" w:line="240" w:lineRule="auto"/>
            </w:pPr>
            <w:hyperlink r:id="rId52" w:history="1">
              <w:r w:rsidRPr="00A5582B">
                <w:rPr>
                  <w:rStyle w:val="Hyperlink"/>
                  <w:rFonts w:ascii="Calibri Light" w:hAnsi="Calibri Light" w:cs="Calibri Light"/>
                  <w:b w:val="0"/>
                  <w:bCs w:val="0"/>
                  <w:sz w:val="18"/>
                  <w:szCs w:val="18"/>
                </w:rPr>
                <w:t>Canadian Cancer Society/CIHR – Action Grants: Proof of Concept Interventions in Primary Cancer Care.</w:t>
              </w:r>
            </w:hyperlink>
            <w:r w:rsidRPr="00A5582B">
              <w:rPr>
                <w:rFonts w:ascii="Calibri Light" w:hAnsi="Calibri Light" w:cs="Calibri Light"/>
                <w:sz w:val="18"/>
                <w:szCs w:val="18"/>
              </w:rPr>
              <w:t xml:space="preserve">  </w:t>
            </w:r>
            <w:hyperlink w:anchor="_Canadian_Cancer_Society/CIHR" w:history="1">
              <w:r w:rsidRPr="00A5582B">
                <w:rPr>
                  <w:rStyle w:val="Hyperlink"/>
                  <w:rFonts w:ascii="Calibri Light" w:hAnsi="Calibri Light" w:cs="Calibri Light"/>
                  <w:b w:val="0"/>
                  <w:bCs w:val="0"/>
                  <w:sz w:val="18"/>
                  <w:szCs w:val="18"/>
                </w:rPr>
                <w:t>ORS Info. below.</w:t>
              </w:r>
            </w:hyperlink>
          </w:p>
        </w:tc>
        <w:tc>
          <w:tcPr>
            <w:tcW w:w="1124" w:type="dxa"/>
          </w:tcPr>
          <w:p w14:paraId="1374D91F" w14:textId="23E25876" w:rsidR="00E72A6F" w:rsidRPr="00826608"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17-Jun-21</w:t>
            </w:r>
          </w:p>
        </w:tc>
        <w:tc>
          <w:tcPr>
            <w:tcW w:w="1124" w:type="dxa"/>
          </w:tcPr>
          <w:p w14:paraId="04BA3D7A" w14:textId="3D687C5C" w:rsidR="00E72A6F" w:rsidRPr="00826608"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23-Jun-21</w:t>
            </w:r>
          </w:p>
        </w:tc>
        <w:tc>
          <w:tcPr>
            <w:tcW w:w="1064" w:type="dxa"/>
          </w:tcPr>
          <w:p w14:paraId="77D5222C" w14:textId="6C77B8ED"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themeColor="text1"/>
                <w:sz w:val="18"/>
                <w:szCs w:val="18"/>
                <w:lang w:val="en-CA"/>
              </w:rPr>
              <w:t>3-Sept-21</w:t>
            </w:r>
          </w:p>
        </w:tc>
        <w:tc>
          <w:tcPr>
            <w:tcW w:w="1181" w:type="dxa"/>
            <w:noWrap/>
          </w:tcPr>
          <w:p w14:paraId="468CDC4F" w14:textId="47FE3E54"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themeColor="text1"/>
                <w:sz w:val="18"/>
                <w:szCs w:val="18"/>
                <w:lang w:val="en-CA"/>
              </w:rPr>
              <w:t>10-Sept-21</w:t>
            </w:r>
          </w:p>
        </w:tc>
      </w:tr>
      <w:tr w:rsidR="00E72A6F" w:rsidRPr="002346E1" w14:paraId="6770E26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1122F37" w14:textId="0F96B3D2" w:rsidR="00E72A6F" w:rsidRDefault="00E72A6F" w:rsidP="00E72A6F">
            <w:pPr>
              <w:spacing w:after="0" w:line="240" w:lineRule="auto"/>
            </w:pPr>
            <w:hyperlink r:id="rId53" w:history="1">
              <w:r w:rsidRPr="00A5582B">
                <w:rPr>
                  <w:rStyle w:val="Hyperlink"/>
                  <w:rFonts w:asciiTheme="majorHAnsi" w:hAnsiTheme="majorHAnsi" w:cstheme="majorHAnsi"/>
                  <w:b w:val="0"/>
                  <w:bCs w:val="0"/>
                  <w:sz w:val="18"/>
                  <w:szCs w:val="18"/>
                </w:rPr>
                <w:t>Ontario Institute for Cancer Research (OICR), Cancer Therapeutics Innovation Pipeline – Request for Applications</w:t>
              </w:r>
            </w:hyperlink>
          </w:p>
        </w:tc>
        <w:tc>
          <w:tcPr>
            <w:tcW w:w="1124" w:type="dxa"/>
          </w:tcPr>
          <w:p w14:paraId="01AA0AFB" w14:textId="237D352A"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30-Jun-21</w:t>
            </w:r>
          </w:p>
        </w:tc>
        <w:tc>
          <w:tcPr>
            <w:tcW w:w="1124" w:type="dxa"/>
          </w:tcPr>
          <w:p w14:paraId="7373E2EC" w14:textId="156D56BD"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7-Jul-21</w:t>
            </w:r>
          </w:p>
        </w:tc>
        <w:tc>
          <w:tcPr>
            <w:tcW w:w="1064" w:type="dxa"/>
          </w:tcPr>
          <w:p w14:paraId="3FD56A3A" w14:textId="1EA55945"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8-Sept-21</w:t>
            </w:r>
          </w:p>
        </w:tc>
        <w:tc>
          <w:tcPr>
            <w:tcW w:w="1181" w:type="dxa"/>
            <w:noWrap/>
          </w:tcPr>
          <w:p w14:paraId="79590710" w14:textId="485E5FEB"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E72A6F" w:rsidRPr="002346E1" w14:paraId="40D95708"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CBA372" w14:textId="712E074D" w:rsidR="00E72A6F" w:rsidRPr="00224818" w:rsidRDefault="00E72A6F" w:rsidP="00E72A6F">
            <w:pPr>
              <w:spacing w:after="0" w:line="240" w:lineRule="auto"/>
              <w:rPr>
                <w:rFonts w:ascii="Calibri Light" w:hAnsi="Calibri Light" w:cs="Calibri Light"/>
                <w:b w:val="0"/>
                <w:sz w:val="18"/>
                <w:szCs w:val="18"/>
              </w:rPr>
            </w:pPr>
            <w:hyperlink r:id="rId54" w:history="1">
              <w:r w:rsidRPr="00224818">
                <w:rPr>
                  <w:rStyle w:val="Hyperlink"/>
                  <w:rFonts w:ascii="Calibri Light" w:hAnsi="Calibri Light" w:cs="Calibri Light"/>
                  <w:b w:val="0"/>
                  <w:bCs w:val="0"/>
                  <w:sz w:val="18"/>
                  <w:szCs w:val="18"/>
                </w:rPr>
                <w:t>Partnership Engage Grant</w:t>
              </w:r>
            </w:hyperlink>
          </w:p>
        </w:tc>
        <w:tc>
          <w:tcPr>
            <w:tcW w:w="1124" w:type="dxa"/>
          </w:tcPr>
          <w:p w14:paraId="484A1FCF" w14:textId="77777777" w:rsidR="00E72A6F" w:rsidRPr="00826608"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EB32868" w14:textId="77777777" w:rsidR="00E72A6F" w:rsidRPr="00826608"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A220051" w14:textId="1F3F35F6"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8-Sept-21</w:t>
            </w:r>
          </w:p>
        </w:tc>
        <w:tc>
          <w:tcPr>
            <w:tcW w:w="1181" w:type="dxa"/>
            <w:noWrap/>
          </w:tcPr>
          <w:p w14:paraId="2572D16F" w14:textId="12A6273F"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E72A6F" w:rsidRPr="002346E1" w14:paraId="77FDD15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AC31525" w14:textId="77777777" w:rsidR="00E72A6F" w:rsidRPr="003047A7" w:rsidRDefault="00E72A6F" w:rsidP="00E72A6F">
            <w:pPr>
              <w:spacing w:after="0" w:line="240" w:lineRule="auto"/>
              <w:rPr>
                <w:rFonts w:asciiTheme="majorHAnsi" w:hAnsiTheme="majorHAnsi" w:cstheme="majorHAnsi"/>
                <w:bCs w:val="0"/>
                <w:sz w:val="18"/>
                <w:szCs w:val="18"/>
              </w:rPr>
            </w:pPr>
            <w:r w:rsidRPr="003047A7">
              <w:rPr>
                <w:rFonts w:asciiTheme="majorHAnsi" w:hAnsiTheme="majorHAnsi" w:cstheme="majorHAnsi"/>
                <w:sz w:val="18"/>
                <w:szCs w:val="18"/>
              </w:rPr>
              <w:t>NEW</w:t>
            </w:r>
          </w:p>
          <w:p w14:paraId="6416C78E" w14:textId="52917E92" w:rsidR="00E72A6F" w:rsidRDefault="00E72A6F" w:rsidP="00E72A6F">
            <w:pPr>
              <w:spacing w:after="0" w:line="240" w:lineRule="auto"/>
            </w:pPr>
            <w:r w:rsidRPr="003047A7">
              <w:rPr>
                <w:rFonts w:asciiTheme="majorHAnsi" w:hAnsiTheme="majorHAnsi" w:cstheme="majorHAnsi"/>
                <w:b w:val="0"/>
                <w:sz w:val="18"/>
                <w:szCs w:val="18"/>
              </w:rPr>
              <w:t>CIHR Project 2021 Fall Competition</w:t>
            </w:r>
          </w:p>
        </w:tc>
        <w:tc>
          <w:tcPr>
            <w:tcW w:w="1124" w:type="dxa"/>
          </w:tcPr>
          <w:p w14:paraId="58F28E4B" w14:textId="77777777"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C49A8D0" w14:textId="77777777" w:rsidR="00E72A6F" w:rsidRPr="0082660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0DE1E09" w14:textId="401F0C85"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10-Sept-21</w:t>
            </w:r>
          </w:p>
        </w:tc>
        <w:tc>
          <w:tcPr>
            <w:tcW w:w="1181" w:type="dxa"/>
            <w:noWrap/>
          </w:tcPr>
          <w:p w14:paraId="44331D74" w14:textId="55E12733"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E72A6F" w:rsidRPr="002346E1" w14:paraId="46F2602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365EC1F" w14:textId="3A226FA5" w:rsidR="00E72A6F" w:rsidRPr="00C751DF" w:rsidRDefault="00E72A6F" w:rsidP="00E72A6F">
            <w:pPr>
              <w:spacing w:after="0" w:line="240" w:lineRule="auto"/>
              <w:rPr>
                <w:rFonts w:asciiTheme="majorHAnsi" w:hAnsiTheme="majorHAnsi" w:cstheme="majorHAnsi"/>
                <w:sz w:val="18"/>
                <w:szCs w:val="18"/>
              </w:rPr>
            </w:pPr>
            <w:hyperlink r:id="rId55" w:history="1">
              <w:r w:rsidRPr="00B62B60">
                <w:rPr>
                  <w:rStyle w:val="Hyperlink"/>
                  <w:rFonts w:ascii="Calibri Light" w:hAnsi="Calibri Light" w:cs="Calibri Light"/>
                  <w:b w:val="0"/>
                  <w:bCs w:val="0"/>
                  <w:sz w:val="18"/>
                  <w:szCs w:val="18"/>
                </w:rPr>
                <w:t>Climate Action and Awareness Fund (CAAF) -</w:t>
              </w:r>
            </w:hyperlink>
            <w:r>
              <w:rPr>
                <w:rStyle w:val="Hyperlink"/>
                <w:rFonts w:ascii="Calibri Light" w:hAnsi="Calibri Light" w:cs="Calibri Light"/>
                <w:sz w:val="18"/>
                <w:szCs w:val="18"/>
              </w:rPr>
              <w:t xml:space="preserve"> </w:t>
            </w:r>
            <w:r w:rsidRPr="000215BF">
              <w:rPr>
                <w:rStyle w:val="Hyperlink"/>
                <w:rFonts w:ascii="Calibri Light" w:hAnsi="Calibri Light" w:cs="Calibri Light"/>
                <w:b w:val="0"/>
                <w:color w:val="auto"/>
                <w:sz w:val="18"/>
                <w:szCs w:val="18"/>
                <w:u w:val="none"/>
              </w:rPr>
              <w:t>Advancing climate change science and technology.</w:t>
            </w:r>
            <w:r>
              <w:rPr>
                <w:rStyle w:val="Hyperlink"/>
                <w:rFonts w:ascii="Calibri Light" w:hAnsi="Calibri Light" w:cs="Calibri Light"/>
                <w:sz w:val="18"/>
                <w:szCs w:val="18"/>
                <w:u w:val="none"/>
              </w:rPr>
              <w:t xml:space="preserve"> </w:t>
            </w:r>
            <w:hyperlink w:anchor="_Climate_Action_and" w:history="1">
              <w:r w:rsidRPr="00B62B60">
                <w:rPr>
                  <w:rStyle w:val="Hyperlink"/>
                  <w:rFonts w:ascii="Calibri Light" w:hAnsi="Calibri Light" w:cs="Calibri Light"/>
                  <w:b w:val="0"/>
                  <w:bCs w:val="0"/>
                  <w:sz w:val="18"/>
                  <w:szCs w:val="18"/>
                </w:rPr>
                <w:t>(ORS Info.)</w:t>
              </w:r>
            </w:hyperlink>
          </w:p>
        </w:tc>
        <w:tc>
          <w:tcPr>
            <w:tcW w:w="1124" w:type="dxa"/>
          </w:tcPr>
          <w:p w14:paraId="482010EA" w14:textId="5621E97A" w:rsidR="00E72A6F" w:rsidRPr="00C751D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826608">
              <w:rPr>
                <w:rFonts w:ascii="Calibri Light" w:eastAsia="Times New Roman" w:hAnsi="Calibri Light" w:cs="Calibri Light"/>
                <w:i/>
                <w:color w:val="A6A6A6" w:themeColor="background1" w:themeShade="A6"/>
                <w:sz w:val="18"/>
                <w:szCs w:val="18"/>
                <w:lang w:val="en-CA"/>
              </w:rPr>
              <w:t>3-Jun-21</w:t>
            </w:r>
          </w:p>
        </w:tc>
        <w:tc>
          <w:tcPr>
            <w:tcW w:w="1124" w:type="dxa"/>
          </w:tcPr>
          <w:p w14:paraId="1135CEEE" w14:textId="6E06D3AB" w:rsidR="00E72A6F" w:rsidRPr="00C751D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826608">
              <w:rPr>
                <w:rFonts w:ascii="Calibri Light" w:eastAsia="Times New Roman" w:hAnsi="Calibri Light" w:cs="Calibri Light"/>
                <w:i/>
                <w:color w:val="A6A6A6" w:themeColor="background1" w:themeShade="A6"/>
                <w:sz w:val="18"/>
                <w:szCs w:val="18"/>
                <w:lang w:val="en-CA"/>
              </w:rPr>
              <w:t>10-Jun-21</w:t>
            </w:r>
          </w:p>
        </w:tc>
        <w:tc>
          <w:tcPr>
            <w:tcW w:w="1064" w:type="dxa"/>
          </w:tcPr>
          <w:p w14:paraId="585045D8" w14:textId="16F34BF9" w:rsidR="00E72A6F" w:rsidRPr="00C751D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1A9450F4" w14:textId="0EB644E2"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Sept-21- by invitation only</w:t>
            </w:r>
          </w:p>
        </w:tc>
      </w:tr>
      <w:tr w:rsidR="00E72A6F" w:rsidRPr="002346E1" w14:paraId="0267E54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9F90625" w14:textId="7D3AE84A" w:rsidR="00E72A6F" w:rsidRDefault="00E72A6F" w:rsidP="00E72A6F">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6" w:history="1">
              <w:r w:rsidRPr="00A459D1">
                <w:rPr>
                  <w:rStyle w:val="Hyperlink"/>
                  <w:rFonts w:ascii="Calibri Light" w:hAnsi="Calibri Light" w:cs="Calibri Light"/>
                  <w:b w:val="0"/>
                  <w:bCs w:val="0"/>
                  <w:sz w:val="18"/>
                  <w:szCs w:val="18"/>
                </w:rPr>
                <w:t>Canadian Chiropractic Research Foundation (CCRF) Funding Opportunity</w:t>
              </w:r>
            </w:hyperlink>
            <w:r>
              <w:rPr>
                <w:rFonts w:ascii="Calibri Light" w:hAnsi="Calibri Light" w:cs="Calibri Light"/>
                <w:sz w:val="18"/>
                <w:szCs w:val="18"/>
              </w:rPr>
              <w:t xml:space="preserve"> </w:t>
            </w:r>
            <w:r w:rsidRPr="00044972">
              <w:rPr>
                <w:rFonts w:ascii="Calibri Light" w:hAnsi="Calibri Light" w:cs="Calibri Light"/>
                <w:sz w:val="18"/>
                <w:szCs w:val="18"/>
              </w:rPr>
              <w:t>incl.</w:t>
            </w:r>
            <w:r w:rsidRPr="00A459D1">
              <w:rPr>
                <w:rFonts w:ascii="Calibri Light" w:hAnsi="Calibri Light" w:cs="Calibri Light"/>
                <w:b w:val="0"/>
                <w:sz w:val="18"/>
                <w:szCs w:val="18"/>
              </w:rPr>
              <w:t xml:space="preserve"> </w:t>
            </w:r>
            <w:hyperlink w:anchor="_CCRF_Announces_New" w:history="1">
              <w:r w:rsidRPr="00044972">
                <w:rPr>
                  <w:rStyle w:val="Hyperlink"/>
                  <w:rFonts w:ascii="Calibri Light" w:hAnsi="Calibri Light" w:cs="Calibri Light"/>
                  <w:b w:val="0"/>
                  <w:bCs w:val="0"/>
                  <w:sz w:val="18"/>
                  <w:szCs w:val="18"/>
                </w:rPr>
                <w:t>Press Release</w:t>
              </w:r>
            </w:hyperlink>
          </w:p>
        </w:tc>
        <w:tc>
          <w:tcPr>
            <w:tcW w:w="1124" w:type="dxa"/>
          </w:tcPr>
          <w:p w14:paraId="016D717E" w14:textId="57EE545F"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7-May-21</w:t>
            </w:r>
          </w:p>
        </w:tc>
        <w:tc>
          <w:tcPr>
            <w:tcW w:w="1124" w:type="dxa"/>
          </w:tcPr>
          <w:p w14:paraId="5EA79D27" w14:textId="6D279328"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13-May-21</w:t>
            </w:r>
          </w:p>
        </w:tc>
        <w:tc>
          <w:tcPr>
            <w:tcW w:w="1064" w:type="dxa"/>
          </w:tcPr>
          <w:p w14:paraId="5F44CBB7" w14:textId="3ED6DC97" w:rsidR="00E72A6F" w:rsidRPr="003047AD"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25F03638"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20-Sep-21</w:t>
            </w:r>
          </w:p>
          <w:p w14:paraId="6D481C05" w14:textId="485D89CC" w:rsidR="00E72A6F" w:rsidRPr="003047AD"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E72A6F" w:rsidRPr="002346E1" w14:paraId="0050004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EB9B7B" w14:textId="593FD037" w:rsidR="00E72A6F" w:rsidRDefault="00E72A6F" w:rsidP="00E72A6F">
            <w:pPr>
              <w:spacing w:after="0" w:line="240" w:lineRule="auto"/>
            </w:pPr>
            <w:hyperlink r:id="rId57" w:history="1">
              <w:r w:rsidRPr="00276616">
                <w:rPr>
                  <w:rStyle w:val="Hyperlink"/>
                  <w:rFonts w:ascii="Calibri Light" w:hAnsi="Calibri Light" w:cs="Calibri Light"/>
                  <w:b w:val="0"/>
                  <w:bCs w:val="0"/>
                  <w:sz w:val="18"/>
                  <w:szCs w:val="18"/>
                </w:rPr>
                <w:t>SSHRC Insight Grant</w:t>
              </w:r>
            </w:hyperlink>
          </w:p>
        </w:tc>
        <w:tc>
          <w:tcPr>
            <w:tcW w:w="1124" w:type="dxa"/>
          </w:tcPr>
          <w:p w14:paraId="2BB8823F"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0696614"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67DFA23" w14:textId="65DA9A5C"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24-Sep-21</w:t>
            </w:r>
          </w:p>
        </w:tc>
        <w:tc>
          <w:tcPr>
            <w:tcW w:w="1181" w:type="dxa"/>
            <w:noWrap/>
          </w:tcPr>
          <w:p w14:paraId="69F1E7A1" w14:textId="1A165251"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1-Oct-21</w:t>
            </w:r>
          </w:p>
        </w:tc>
      </w:tr>
      <w:tr w:rsidR="00E72A6F" w:rsidRPr="002346E1" w14:paraId="7B44375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B161033" w14:textId="36EB7B1E" w:rsidR="00E72A6F" w:rsidRDefault="00E72A6F" w:rsidP="00E72A6F">
            <w:pPr>
              <w:spacing w:after="0" w:line="240" w:lineRule="auto"/>
            </w:pPr>
            <w:hyperlink r:id="rId58" w:history="1">
              <w:r w:rsidRPr="00A5582B">
                <w:rPr>
                  <w:rStyle w:val="Hyperlink"/>
                  <w:rFonts w:ascii="Calibri Light" w:hAnsi="Calibri Light" w:cs="Calibri Light"/>
                  <w:b w:val="0"/>
                  <w:bCs w:val="0"/>
                  <w:sz w:val="18"/>
                  <w:szCs w:val="18"/>
                </w:rPr>
                <w:t>Kids Brain Health Network: Strategic Investment Fund 2021</w:t>
              </w:r>
            </w:hyperlink>
          </w:p>
        </w:tc>
        <w:tc>
          <w:tcPr>
            <w:tcW w:w="1124" w:type="dxa"/>
          </w:tcPr>
          <w:p w14:paraId="38784467" w14:textId="02DEFF0D"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18-Jun-21</w:t>
            </w:r>
          </w:p>
        </w:tc>
        <w:tc>
          <w:tcPr>
            <w:tcW w:w="1124" w:type="dxa"/>
          </w:tcPr>
          <w:p w14:paraId="78E4EF04" w14:textId="3FEB3E56"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25-Jun-21</w:t>
            </w:r>
          </w:p>
        </w:tc>
        <w:tc>
          <w:tcPr>
            <w:tcW w:w="1064" w:type="dxa"/>
          </w:tcPr>
          <w:p w14:paraId="01B27739" w14:textId="3EC32DF4"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36948878" w14:textId="60C6C9C6"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1-Oct-21</w:t>
            </w:r>
          </w:p>
        </w:tc>
      </w:tr>
      <w:tr w:rsidR="00E72A6F" w:rsidRPr="002346E1" w14:paraId="2BC8BA4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43BDD97" w14:textId="34D2F73E" w:rsidR="00E72A6F" w:rsidRPr="00C46D1A" w:rsidRDefault="00E72A6F" w:rsidP="00E72A6F">
            <w:pPr>
              <w:spacing w:after="0" w:line="240" w:lineRule="auto"/>
              <w:rPr>
                <w:rFonts w:ascii="Calibri Light" w:hAnsi="Calibri Light" w:cs="Calibri Light"/>
                <w:bCs w:val="0"/>
                <w:sz w:val="18"/>
                <w:szCs w:val="18"/>
              </w:rPr>
            </w:pPr>
            <w:r w:rsidRPr="00C46D1A">
              <w:rPr>
                <w:rFonts w:ascii="Calibri Light" w:hAnsi="Calibri Light" w:cs="Calibri Light"/>
                <w:bCs w:val="0"/>
                <w:sz w:val="18"/>
                <w:szCs w:val="18"/>
              </w:rPr>
              <w:t>NEW</w:t>
            </w:r>
          </w:p>
          <w:p w14:paraId="72AE4B8A" w14:textId="3E843549" w:rsidR="00E72A6F" w:rsidRDefault="00E72A6F" w:rsidP="00E72A6F">
            <w:pPr>
              <w:spacing w:after="0" w:line="240" w:lineRule="auto"/>
              <w:rPr>
                <w:rFonts w:ascii="Calibri Light" w:hAnsi="Calibri Light" w:cs="Calibri Light"/>
                <w:bCs w:val="0"/>
                <w:sz w:val="18"/>
                <w:szCs w:val="18"/>
              </w:rPr>
            </w:pPr>
            <w:hyperlink r:id="rId59" w:history="1">
              <w:r w:rsidRPr="00AE7E24">
                <w:rPr>
                  <w:rStyle w:val="Hyperlink"/>
                  <w:rFonts w:ascii="Calibri Light" w:hAnsi="Calibri Light" w:cs="Calibri Light"/>
                  <w:b w:val="0"/>
                  <w:bCs w:val="0"/>
                  <w:sz w:val="18"/>
                  <w:szCs w:val="18"/>
                </w:rPr>
                <w:t>Horizon Europe – Digital Emerging Technologies for competitiveness</w:t>
              </w:r>
            </w:hyperlink>
            <w:r w:rsidRPr="00F96F35">
              <w:rPr>
                <w:rStyle w:val="Hyperlink"/>
                <w:rFonts w:ascii="Calibri Light" w:hAnsi="Calibri Light" w:cs="Calibri Light"/>
                <w:sz w:val="18"/>
                <w:szCs w:val="18"/>
                <w:u w:val="none"/>
              </w:rPr>
              <w:t xml:space="preserve">     </w:t>
            </w:r>
          </w:p>
          <w:p w14:paraId="3AE4EDD8" w14:textId="77777777" w:rsidR="00E72A6F" w:rsidRDefault="00E72A6F" w:rsidP="00E72A6F">
            <w:pPr>
              <w:spacing w:after="0" w:line="240" w:lineRule="auto"/>
              <w:rPr>
                <w:rFonts w:ascii="Calibri Light" w:hAnsi="Calibri Light" w:cs="Calibri Light"/>
                <w:bCs w:val="0"/>
                <w:sz w:val="18"/>
                <w:szCs w:val="18"/>
              </w:rPr>
            </w:pPr>
            <w:r w:rsidRPr="00AE7E24">
              <w:rPr>
                <w:rFonts w:ascii="Calibri Light" w:hAnsi="Calibri Light" w:cs="Calibri Light"/>
                <w:sz w:val="18"/>
                <w:szCs w:val="18"/>
              </w:rPr>
              <w:t>Note:</w:t>
            </w:r>
            <w:r>
              <w:rPr>
                <w:rFonts w:ascii="Calibri Light" w:hAnsi="Calibri Light" w:cs="Calibri Light"/>
                <w:b w:val="0"/>
                <w:sz w:val="18"/>
                <w:szCs w:val="18"/>
              </w:rPr>
              <w:t xml:space="preserve"> Contact your grants officer as soon as possible if applying.</w:t>
            </w:r>
          </w:p>
          <w:p w14:paraId="52093DFE" w14:textId="1C63C763" w:rsidR="00E72A6F" w:rsidRPr="00AE7E24" w:rsidRDefault="00E72A6F" w:rsidP="00E72A6F">
            <w:pPr>
              <w:spacing w:after="0" w:line="240" w:lineRule="auto"/>
              <w:rPr>
                <w:rFonts w:ascii="Calibri Light" w:hAnsi="Calibri Light" w:cs="Calibri Light"/>
                <w:b w:val="0"/>
                <w:sz w:val="18"/>
                <w:szCs w:val="18"/>
              </w:rPr>
            </w:pPr>
          </w:p>
        </w:tc>
        <w:tc>
          <w:tcPr>
            <w:tcW w:w="1124" w:type="dxa"/>
          </w:tcPr>
          <w:p w14:paraId="479C2C10"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D534624"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0EB6B53D" w14:textId="69CCDD78"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15-Oct-21</w:t>
            </w:r>
          </w:p>
        </w:tc>
        <w:tc>
          <w:tcPr>
            <w:tcW w:w="1181" w:type="dxa"/>
            <w:noWrap/>
          </w:tcPr>
          <w:p w14:paraId="125396B1" w14:textId="7C96CCE8"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21-Oct-21</w:t>
            </w:r>
          </w:p>
        </w:tc>
      </w:tr>
      <w:tr w:rsidR="00E72A6F" w:rsidRPr="002346E1" w14:paraId="598AF97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C20FF28" w14:textId="77777777" w:rsidR="00E72A6F" w:rsidRPr="00D8750E" w:rsidRDefault="00E72A6F" w:rsidP="00E72A6F">
            <w:pPr>
              <w:spacing w:after="0" w:line="240" w:lineRule="auto"/>
              <w:rPr>
                <w:rStyle w:val="Hyperlink"/>
                <w:rFonts w:ascii="Calibri Light" w:hAnsi="Calibri Light" w:cs="Calibri Light"/>
                <w:b w:val="0"/>
                <w:bCs w:val="0"/>
                <w:sz w:val="18"/>
                <w:szCs w:val="18"/>
              </w:rPr>
            </w:pPr>
            <w:r w:rsidRPr="00D8750E">
              <w:rPr>
                <w:rFonts w:ascii="Calibri Light" w:hAnsi="Calibri Light" w:cs="Calibri Light"/>
                <w:sz w:val="18"/>
                <w:szCs w:val="18"/>
              </w:rPr>
              <w:fldChar w:fldCharType="begin"/>
            </w:r>
            <w:r w:rsidRPr="00D8750E">
              <w:rPr>
                <w:rFonts w:ascii="Calibri Light" w:hAnsi="Calibri Light" w:cs="Calibri Light"/>
                <w:b w:val="0"/>
                <w:bCs w:val="0"/>
                <w:sz w:val="18"/>
                <w:szCs w:val="18"/>
              </w:rPr>
              <w:instrText xml:space="preserve"> HYPERLINK "https://www.nserc-crsng.gc.ca/Professors-Professeurs/Grants-Subs/DH-HD_eng.asp" </w:instrText>
            </w:r>
            <w:r w:rsidRPr="00D8750E">
              <w:rPr>
                <w:rFonts w:ascii="Calibri Light" w:hAnsi="Calibri Light" w:cs="Calibri Light"/>
                <w:sz w:val="18"/>
                <w:szCs w:val="18"/>
              </w:rPr>
              <w:fldChar w:fldCharType="separate"/>
            </w:r>
            <w:r w:rsidRPr="00D8750E">
              <w:rPr>
                <w:rStyle w:val="Hyperlink"/>
                <w:rFonts w:ascii="Calibri Light" w:hAnsi="Calibri Light" w:cs="Calibri Light"/>
                <w:b w:val="0"/>
                <w:bCs w:val="0"/>
                <w:sz w:val="18"/>
                <w:szCs w:val="18"/>
              </w:rPr>
              <w:t>NSERC Discovery Horizons</w:t>
            </w:r>
          </w:p>
          <w:p w14:paraId="4E08BC2A" w14:textId="08E95EAD" w:rsidR="00E72A6F" w:rsidRDefault="00E72A6F" w:rsidP="00E72A6F">
            <w:pPr>
              <w:spacing w:after="0" w:line="240" w:lineRule="auto"/>
            </w:pPr>
            <w:r w:rsidRPr="00D8750E">
              <w:rPr>
                <w:rFonts w:ascii="Calibri Light" w:hAnsi="Calibri Light" w:cs="Calibri Light"/>
                <w:sz w:val="18"/>
                <w:szCs w:val="18"/>
              </w:rPr>
              <w:fldChar w:fldCharType="end"/>
            </w:r>
            <w:hyperlink w:anchor="_NSERC_Discovery_Horizons" w:history="1">
              <w:r w:rsidRPr="00D8750E">
                <w:rPr>
                  <w:rStyle w:val="Hyperlink"/>
                  <w:rFonts w:ascii="Calibri Light" w:hAnsi="Calibri Light" w:cs="Calibri Light"/>
                  <w:b w:val="0"/>
                  <w:bCs w:val="0"/>
                  <w:sz w:val="18"/>
                  <w:szCs w:val="18"/>
                </w:rPr>
                <w:t>(ORS Info.)</w:t>
              </w:r>
            </w:hyperlink>
          </w:p>
        </w:tc>
        <w:tc>
          <w:tcPr>
            <w:tcW w:w="1124" w:type="dxa"/>
          </w:tcPr>
          <w:p w14:paraId="4027881A" w14:textId="7BE1CEB6" w:rsidR="00E72A6F" w:rsidRPr="00B7501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826608">
              <w:rPr>
                <w:rFonts w:ascii="Calibri Light" w:eastAsia="Times New Roman" w:hAnsi="Calibri Light" w:cs="Calibri Light"/>
                <w:i/>
                <w:color w:val="A6A6A6" w:themeColor="background1" w:themeShade="A6"/>
                <w:sz w:val="18"/>
                <w:szCs w:val="18"/>
                <w:lang w:val="en-CA"/>
              </w:rPr>
              <w:t>8-Jun-21</w:t>
            </w:r>
          </w:p>
        </w:tc>
        <w:tc>
          <w:tcPr>
            <w:tcW w:w="1124" w:type="dxa"/>
          </w:tcPr>
          <w:p w14:paraId="479D160D" w14:textId="20C42158" w:rsidR="00E72A6F" w:rsidRPr="00B7501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415638">
              <w:rPr>
                <w:rFonts w:ascii="Calibri Light" w:eastAsia="Times New Roman" w:hAnsi="Calibri Light" w:cs="Calibri Light"/>
                <w:i/>
                <w:color w:val="A6A6A6" w:themeColor="background1" w:themeShade="A6"/>
                <w:sz w:val="18"/>
                <w:szCs w:val="18"/>
                <w:lang w:val="en-CA"/>
              </w:rPr>
              <w:t>15-Jun-21</w:t>
            </w:r>
          </w:p>
        </w:tc>
        <w:tc>
          <w:tcPr>
            <w:tcW w:w="1064" w:type="dxa"/>
          </w:tcPr>
          <w:p w14:paraId="7063CAEF" w14:textId="1F3FDEF3" w:rsidR="00E72A6F" w:rsidRPr="00B75018"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7058C9AB"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18-Oct-21</w:t>
            </w:r>
          </w:p>
          <w:p w14:paraId="3F6D2757" w14:textId="193DAA92"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E72A6F" w:rsidRPr="002346E1" w14:paraId="5ABE8B3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9F7B4F6" w14:textId="3278437B" w:rsidR="00E72A6F" w:rsidRDefault="00E72A6F" w:rsidP="00E72A6F">
            <w:pPr>
              <w:spacing w:after="0" w:line="240" w:lineRule="auto"/>
            </w:pPr>
            <w:hyperlink r:id="rId60" w:history="1">
              <w:r w:rsidRPr="00841CB6">
                <w:rPr>
                  <w:rStyle w:val="Hyperlink"/>
                  <w:rFonts w:ascii="Calibri Light" w:hAnsi="Calibri Light" w:cs="Calibri Light"/>
                  <w:b w:val="0"/>
                  <w:bCs w:val="0"/>
                  <w:sz w:val="18"/>
                  <w:szCs w:val="18"/>
                </w:rPr>
                <w:t>NSERC Research Tools and Instruments 2022 Competition.</w:t>
              </w:r>
            </w:hyperlink>
            <w:r>
              <w:rPr>
                <w:rFonts w:ascii="Calibri Light" w:hAnsi="Calibri Light" w:cs="Calibri Light"/>
                <w:sz w:val="18"/>
                <w:szCs w:val="18"/>
              </w:rPr>
              <w:t xml:space="preserve"> </w:t>
            </w:r>
            <w:hyperlink r:id="rId61" w:history="1">
              <w:r w:rsidRPr="00841CB6">
                <w:rPr>
                  <w:rStyle w:val="Hyperlink"/>
                  <w:rFonts w:ascii="Calibri Light" w:hAnsi="Calibri Light" w:cs="Calibri Light"/>
                  <w:b w:val="0"/>
                  <w:bCs w:val="0"/>
                  <w:sz w:val="18"/>
                  <w:szCs w:val="18"/>
                </w:rPr>
                <w:t>Application Instructions</w:t>
              </w:r>
            </w:hyperlink>
            <w:r>
              <w:rPr>
                <w:rFonts w:ascii="Calibri Light" w:hAnsi="Calibri Light" w:cs="Calibri Light"/>
                <w:sz w:val="18"/>
                <w:szCs w:val="18"/>
              </w:rPr>
              <w:t xml:space="preserve">. </w:t>
            </w:r>
            <w:hyperlink r:id="rId62" w:history="1">
              <w:r w:rsidRPr="00841CB6">
                <w:rPr>
                  <w:rStyle w:val="Hyperlink"/>
                  <w:rFonts w:ascii="Calibri Light" w:hAnsi="Calibri Light" w:cs="Calibri Light"/>
                  <w:b w:val="0"/>
                  <w:bCs w:val="0"/>
                  <w:sz w:val="18"/>
                  <w:szCs w:val="18"/>
                </w:rPr>
                <w:t>FAQ.</w:t>
              </w:r>
            </w:hyperlink>
            <w:r>
              <w:t xml:space="preserve"> </w:t>
            </w:r>
          </w:p>
        </w:tc>
        <w:tc>
          <w:tcPr>
            <w:tcW w:w="1124" w:type="dxa"/>
          </w:tcPr>
          <w:p w14:paraId="3EE62360"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DE7E3D5" w14:textId="77777777"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41C2091" w14:textId="25084E32"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19-Oct-21</w:t>
            </w:r>
          </w:p>
        </w:tc>
        <w:tc>
          <w:tcPr>
            <w:tcW w:w="1181" w:type="dxa"/>
            <w:noWrap/>
          </w:tcPr>
          <w:p w14:paraId="261A51BD" w14:textId="1E68DD92"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25-Oct-21</w:t>
            </w:r>
          </w:p>
        </w:tc>
      </w:tr>
      <w:tr w:rsidR="00E72A6F" w14:paraId="6E8DCF10" w14:textId="77777777" w:rsidTr="00051C13">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8DD7337" w14:textId="77777777" w:rsidR="00E72A6F" w:rsidRPr="008932F6" w:rsidRDefault="00E72A6F" w:rsidP="00E72A6F">
            <w:pPr>
              <w:spacing w:after="0" w:line="240" w:lineRule="auto"/>
            </w:pPr>
            <w:hyperlink r:id="rId63" w:history="1">
              <w:r w:rsidRPr="008932F6">
                <w:rPr>
                  <w:rStyle w:val="Hyperlink"/>
                  <w:rFonts w:ascii="Calibri Light" w:hAnsi="Calibri Light" w:cs="Calibri Light"/>
                  <w:b w:val="0"/>
                  <w:bCs w:val="0"/>
                  <w:sz w:val="18"/>
                  <w:szCs w:val="18"/>
                </w:rPr>
                <w:t>Alzheimer Society of Canada – New Investigator and Proof of Concept Grants</w:t>
              </w:r>
            </w:hyperlink>
          </w:p>
        </w:tc>
        <w:tc>
          <w:tcPr>
            <w:tcW w:w="1124" w:type="dxa"/>
          </w:tcPr>
          <w:p w14:paraId="4299E929" w14:textId="77777777" w:rsidR="00E72A6F" w:rsidRPr="00B6568B"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568B">
              <w:rPr>
                <w:rFonts w:ascii="Calibri Light" w:eastAsia="Times New Roman" w:hAnsi="Calibri Light" w:cs="Calibri Light"/>
                <w:i/>
                <w:color w:val="A6A6A6" w:themeColor="background1" w:themeShade="A6"/>
                <w:sz w:val="18"/>
                <w:szCs w:val="18"/>
                <w:lang w:val="en-CA"/>
              </w:rPr>
              <w:t>30-Jun-21</w:t>
            </w:r>
          </w:p>
        </w:tc>
        <w:tc>
          <w:tcPr>
            <w:tcW w:w="1124" w:type="dxa"/>
          </w:tcPr>
          <w:p w14:paraId="25929E1E" w14:textId="77777777" w:rsidR="00E72A6F" w:rsidRPr="00B6568B"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568B">
              <w:rPr>
                <w:rFonts w:ascii="Calibri Light" w:eastAsia="Times New Roman" w:hAnsi="Calibri Light" w:cs="Calibri Light"/>
                <w:i/>
                <w:color w:val="A6A6A6" w:themeColor="background1" w:themeShade="A6"/>
                <w:sz w:val="18"/>
                <w:szCs w:val="18"/>
                <w:lang w:val="en-CA"/>
              </w:rPr>
              <w:t>6-Jul-21</w:t>
            </w:r>
          </w:p>
        </w:tc>
        <w:tc>
          <w:tcPr>
            <w:tcW w:w="1064" w:type="dxa"/>
          </w:tcPr>
          <w:p w14:paraId="04C89EAC"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c>
          <w:tcPr>
            <w:tcW w:w="1181" w:type="dxa"/>
            <w:noWrap/>
          </w:tcPr>
          <w:p w14:paraId="1F7BE1B0"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5-Nov-21</w:t>
            </w:r>
          </w:p>
        </w:tc>
      </w:tr>
      <w:tr w:rsidR="00E72A6F" w:rsidRPr="002346E1" w14:paraId="35E1CD2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004C5FE" w14:textId="45905660" w:rsidR="00E72A6F" w:rsidRPr="008306A1" w:rsidRDefault="00E72A6F" w:rsidP="00E72A6F">
            <w:pPr>
              <w:spacing w:after="0" w:line="240" w:lineRule="auto"/>
              <w:rPr>
                <w:rFonts w:ascii="Calibri Light" w:hAnsi="Calibri Light" w:cs="Calibri Light"/>
                <w:sz w:val="18"/>
                <w:szCs w:val="18"/>
              </w:rPr>
            </w:pPr>
            <w:hyperlink r:id="rId64" w:history="1">
              <w:r w:rsidRPr="00A5582B">
                <w:rPr>
                  <w:rStyle w:val="Hyperlink"/>
                  <w:rFonts w:asciiTheme="majorHAnsi" w:hAnsiTheme="majorHAnsi" w:cstheme="majorHAnsi"/>
                  <w:b w:val="0"/>
                  <w:bCs w:val="0"/>
                  <w:sz w:val="18"/>
                  <w:szCs w:val="18"/>
                </w:rPr>
                <w:t>CIHR: Heart Failure Research Network Team Grant</w:t>
              </w:r>
            </w:hyperlink>
            <w:r w:rsidRPr="00A5582B">
              <w:rPr>
                <w:rFonts w:asciiTheme="majorHAnsi" w:hAnsiTheme="majorHAnsi" w:cstheme="majorHAnsi"/>
                <w:b w:val="0"/>
                <w:sz w:val="18"/>
                <w:szCs w:val="18"/>
              </w:rPr>
              <w:t xml:space="preserve"> for national interdisciplinary research network </w:t>
            </w:r>
          </w:p>
        </w:tc>
        <w:tc>
          <w:tcPr>
            <w:tcW w:w="1124" w:type="dxa"/>
          </w:tcPr>
          <w:p w14:paraId="122C7186" w14:textId="4D4E7EE9"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30-Jun-21</w:t>
            </w:r>
          </w:p>
        </w:tc>
        <w:tc>
          <w:tcPr>
            <w:tcW w:w="1124" w:type="dxa"/>
          </w:tcPr>
          <w:p w14:paraId="4E0BE9C3" w14:textId="576788E9" w:rsidR="00E72A6F" w:rsidRPr="00E36B24"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7-Jul-21</w:t>
            </w:r>
          </w:p>
        </w:tc>
        <w:tc>
          <w:tcPr>
            <w:tcW w:w="1064" w:type="dxa"/>
          </w:tcPr>
          <w:p w14:paraId="3A13ADA4" w14:textId="39FC2B6F" w:rsidR="00E72A6F" w:rsidRPr="00052C26"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30-Nov-21</w:t>
            </w:r>
          </w:p>
        </w:tc>
        <w:tc>
          <w:tcPr>
            <w:tcW w:w="1181" w:type="dxa"/>
            <w:noWrap/>
          </w:tcPr>
          <w:p w14:paraId="1FF93137" w14:textId="1A1B2488" w:rsidR="00E72A6F" w:rsidRPr="00052C26"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7-Dec-21</w:t>
            </w:r>
          </w:p>
        </w:tc>
      </w:tr>
      <w:tr w:rsidR="00E72A6F" w:rsidRPr="002346E1" w14:paraId="58959886"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EB4FFA3" w14:textId="279A8CE1" w:rsidR="00E72A6F" w:rsidRPr="008306A1" w:rsidRDefault="00E72A6F" w:rsidP="00E72A6F">
            <w:pPr>
              <w:spacing w:after="0" w:line="240" w:lineRule="auto"/>
              <w:rPr>
                <w:rFonts w:ascii="Calibri Light" w:hAnsi="Calibri Light" w:cs="Calibri Light"/>
                <w:sz w:val="18"/>
                <w:szCs w:val="18"/>
              </w:rPr>
            </w:pPr>
            <w:hyperlink r:id="rId65" w:history="1">
              <w:r w:rsidRPr="00A5582B">
                <w:rPr>
                  <w:rStyle w:val="Hyperlink"/>
                  <w:rFonts w:ascii="Calibri Light" w:hAnsi="Calibri Light" w:cs="Calibri Light"/>
                  <w:b w:val="0"/>
                  <w:bCs w:val="0"/>
                  <w:sz w:val="18"/>
                  <w:szCs w:val="18"/>
                </w:rPr>
                <w:t>CIHR: TRANSCAN-3: Next generation cancer immunotherapy: targeting the tumor microenvironment</w:t>
              </w:r>
            </w:hyperlink>
          </w:p>
        </w:tc>
        <w:tc>
          <w:tcPr>
            <w:tcW w:w="1124" w:type="dxa"/>
          </w:tcPr>
          <w:p w14:paraId="10BFEABB" w14:textId="6F1B4F61"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24-Jun-21</w:t>
            </w:r>
          </w:p>
        </w:tc>
        <w:tc>
          <w:tcPr>
            <w:tcW w:w="1124" w:type="dxa"/>
          </w:tcPr>
          <w:p w14:paraId="2D9CCB98" w14:textId="05C12C8F" w:rsidR="00E72A6F" w:rsidRPr="00E36B24"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29-Jun-21</w:t>
            </w:r>
          </w:p>
        </w:tc>
        <w:tc>
          <w:tcPr>
            <w:tcW w:w="1064" w:type="dxa"/>
          </w:tcPr>
          <w:p w14:paraId="733B60E1" w14:textId="5ED72837" w:rsidR="00E72A6F" w:rsidRPr="00052C26"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TBD</w:t>
            </w:r>
          </w:p>
        </w:tc>
        <w:tc>
          <w:tcPr>
            <w:tcW w:w="1181" w:type="dxa"/>
            <w:noWrap/>
          </w:tcPr>
          <w:p w14:paraId="48008FB3" w14:textId="7F2E9DA5" w:rsidR="00E72A6F" w:rsidRPr="00052C26"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20-Dec-21</w:t>
            </w:r>
          </w:p>
        </w:tc>
      </w:tr>
      <w:bookmarkStart w:id="1" w:name="_GoBack"/>
      <w:bookmarkEnd w:id="1"/>
      <w:tr w:rsidR="00E72A6F" w:rsidRPr="002346E1" w14:paraId="40D7987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066EEAB" w14:textId="7B0DBCFC" w:rsidR="00E72A6F" w:rsidRDefault="00E72A6F" w:rsidP="00E72A6F">
            <w:pPr>
              <w:spacing w:after="0" w:line="240" w:lineRule="auto"/>
            </w:pPr>
            <w:r>
              <w:fldChar w:fldCharType="begin"/>
            </w:r>
            <w:r>
              <w:instrText xml:space="preserve"> HYPERLINK "https://www.researchnet-recherchenet.ca/rnr16/vwOpprtntyDtls.do?prog=3269&amp;view=currentOpps&amp;org=CIHR&amp;type=EXACT&amp;resultCount=25&amp;sort=program&amp;next=1&amp;all=1&amp;masterList=true" </w:instrText>
            </w:r>
            <w:r>
              <w:fldChar w:fldCharType="separate"/>
            </w:r>
            <w:r w:rsidRPr="002346E1">
              <w:rPr>
                <w:rStyle w:val="Hyperlink"/>
                <w:rFonts w:ascii="Calibri Light" w:eastAsia="Times New Roman" w:hAnsi="Calibri Light" w:cs="Calibri Light"/>
                <w:b w:val="0"/>
                <w:bCs w:val="0"/>
                <w:sz w:val="18"/>
                <w:szCs w:val="18"/>
                <w:lang w:val="en-CA"/>
              </w:rPr>
              <w:t>CIHR</w:t>
            </w:r>
            <w:r>
              <w:rPr>
                <w:rStyle w:val="Hyperlink"/>
                <w:rFonts w:ascii="Calibri Light" w:eastAsia="Times New Roman" w:hAnsi="Calibri Light" w:cs="Calibri Light"/>
                <w:b w:val="0"/>
                <w:bCs w:val="0"/>
                <w:sz w:val="18"/>
                <w:szCs w:val="18"/>
                <w:lang w:val="en-CA"/>
              </w:rPr>
              <w:t xml:space="preserve"> -</w:t>
            </w:r>
            <w:r w:rsidRPr="002346E1">
              <w:rPr>
                <w:rStyle w:val="Hyperlink"/>
                <w:rFonts w:ascii="Calibri Light" w:eastAsia="Times New Roman" w:hAnsi="Calibri Light" w:cs="Calibri Light"/>
                <w:b w:val="0"/>
                <w:bCs w:val="0"/>
                <w:sz w:val="18"/>
                <w:szCs w:val="18"/>
                <w:lang w:val="en-CA"/>
              </w:rPr>
              <w:t xml:space="preserve"> Team</w:t>
            </w:r>
            <w:r>
              <w:rPr>
                <w:rStyle w:val="Hyperlink"/>
                <w:rFonts w:ascii="Calibri Light" w:eastAsia="Times New Roman" w:hAnsi="Calibri Light" w:cs="Calibri Light"/>
                <w:b w:val="0"/>
                <w:bCs w:val="0"/>
                <w:sz w:val="18"/>
                <w:szCs w:val="18"/>
                <w:lang w:val="en-CA"/>
              </w:rPr>
              <w:t xml:space="preserve"> </w:t>
            </w:r>
            <w:r w:rsidRPr="002346E1">
              <w:rPr>
                <w:rStyle w:val="Hyperlink"/>
                <w:rFonts w:ascii="Calibri Light" w:eastAsia="Times New Roman" w:hAnsi="Calibri Light" w:cs="Calibri Light"/>
                <w:b w:val="0"/>
                <w:bCs w:val="0"/>
                <w:sz w:val="18"/>
                <w:szCs w:val="18"/>
                <w:lang w:val="en-CA"/>
              </w:rPr>
              <w:t>Grant: Food Security and Climate Change in the Canadian North</w:t>
            </w:r>
            <w:r>
              <w:rPr>
                <w:rStyle w:val="Hyperlink"/>
                <w:rFonts w:ascii="Calibri Light" w:eastAsia="Times New Roman" w:hAnsi="Calibri Light" w:cs="Calibri Light"/>
                <w:sz w:val="18"/>
                <w:szCs w:val="18"/>
                <w:lang w:val="en-CA"/>
              </w:rPr>
              <w:fldChar w:fldCharType="end"/>
            </w:r>
          </w:p>
        </w:tc>
        <w:tc>
          <w:tcPr>
            <w:tcW w:w="1124" w:type="dxa"/>
          </w:tcPr>
          <w:p w14:paraId="27DECFAB" w14:textId="5918045C"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36B24">
              <w:rPr>
                <w:rFonts w:ascii="Calibri Light" w:eastAsia="Times New Roman" w:hAnsi="Calibri Light" w:cs="Calibri Light"/>
                <w:i/>
                <w:color w:val="A6A6A6" w:themeColor="background1" w:themeShade="A6"/>
                <w:sz w:val="18"/>
                <w:szCs w:val="18"/>
                <w:lang w:val="en-CA"/>
              </w:rPr>
              <w:t>20-Apr-21</w:t>
            </w:r>
          </w:p>
        </w:tc>
        <w:tc>
          <w:tcPr>
            <w:tcW w:w="1124" w:type="dxa"/>
          </w:tcPr>
          <w:p w14:paraId="29D199C8" w14:textId="096C1E28"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E36B24">
              <w:rPr>
                <w:rFonts w:ascii="Calibri Light" w:eastAsia="Times New Roman" w:hAnsi="Calibri Light" w:cs="Calibri Light"/>
                <w:i/>
                <w:color w:val="A6A6A6" w:themeColor="background1" w:themeShade="A6"/>
                <w:sz w:val="18"/>
                <w:szCs w:val="18"/>
                <w:lang w:val="en-CA"/>
              </w:rPr>
              <w:t>24-Apr-21</w:t>
            </w:r>
          </w:p>
        </w:tc>
        <w:tc>
          <w:tcPr>
            <w:tcW w:w="1064" w:type="dxa"/>
          </w:tcPr>
          <w:p w14:paraId="69054C25" w14:textId="13CDAB1E"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0B471404" w14:textId="542A556B" w:rsidR="00E72A6F"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E72A6F" w:rsidRPr="002346E1" w14:paraId="39F4D2A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BBCA" w14:textId="4F01F2A8" w:rsidR="00E72A6F" w:rsidRDefault="00E72A6F" w:rsidP="00E72A6F">
            <w:pPr>
              <w:spacing w:after="0" w:line="240" w:lineRule="auto"/>
              <w:rPr>
                <w:rFonts w:ascii="Calibri Light" w:eastAsia="Times New Roman" w:hAnsi="Calibri Light" w:cs="Calibri Light"/>
                <w:color w:val="4F81BD" w:themeColor="accent1"/>
                <w:sz w:val="18"/>
                <w:szCs w:val="18"/>
                <w:lang w:val="en-CA"/>
              </w:rPr>
            </w:pPr>
            <w:hyperlink r:id="rId66" w:history="1">
              <w:r w:rsidRPr="00A759D8">
                <w:rPr>
                  <w:rStyle w:val="Hyperlink"/>
                  <w:rFonts w:ascii="Calibri Light" w:eastAsia="Times New Roman" w:hAnsi="Calibri Light" w:cs="Calibri Light"/>
                  <w:b w:val="0"/>
                  <w:bCs w:val="0"/>
                  <w:sz w:val="18"/>
                  <w:szCs w:val="18"/>
                  <w:lang w:val="en-CA"/>
                </w:rPr>
                <w:t>Cisco Research – Research Grants</w:t>
              </w:r>
            </w:hyperlink>
          </w:p>
          <w:p w14:paraId="7DB57F47" w14:textId="77777777" w:rsidR="00E72A6F" w:rsidRPr="00A759D8" w:rsidRDefault="00E72A6F" w:rsidP="00E72A6F">
            <w:p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Various Opportunities:</w:t>
            </w:r>
          </w:p>
          <w:p w14:paraId="4D8DE3DA" w14:textId="77777777" w:rsidR="00E72A6F" w:rsidRPr="00A759D8" w:rsidRDefault="00E72A6F" w:rsidP="00E72A6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Quantum Computing and Networking</w:t>
            </w:r>
          </w:p>
          <w:p w14:paraId="4DD2D4B0" w14:textId="77777777" w:rsidR="00E72A6F" w:rsidRPr="00A759D8" w:rsidRDefault="00E72A6F" w:rsidP="00E72A6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Tech for Healthcare</w:t>
            </w:r>
          </w:p>
          <w:p w14:paraId="3F596F41" w14:textId="62722F9A" w:rsidR="00E72A6F" w:rsidRPr="00A759D8" w:rsidRDefault="00E72A6F" w:rsidP="00E72A6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Edge Computing</w:t>
            </w:r>
          </w:p>
          <w:p w14:paraId="4D47A67B" w14:textId="16F9AA07" w:rsidR="00E72A6F" w:rsidRPr="00A759D8" w:rsidRDefault="00E72A6F" w:rsidP="00E72A6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Future of Work</w:t>
            </w:r>
          </w:p>
          <w:p w14:paraId="4846FC38" w14:textId="5D79CDDA" w:rsidR="00E72A6F" w:rsidRPr="00A759D8" w:rsidRDefault="00E72A6F" w:rsidP="00E72A6F">
            <w:pPr>
              <w:pStyle w:val="ListParagraph"/>
              <w:spacing w:after="0" w:line="240" w:lineRule="auto"/>
              <w:rPr>
                <w:rFonts w:ascii="Calibri Light" w:eastAsia="Times New Roman" w:hAnsi="Calibri Light" w:cs="Calibri Light"/>
                <w:color w:val="4F81BD" w:themeColor="accent1"/>
                <w:sz w:val="18"/>
                <w:szCs w:val="18"/>
                <w:lang w:val="en-CA"/>
              </w:rPr>
            </w:pPr>
          </w:p>
        </w:tc>
        <w:tc>
          <w:tcPr>
            <w:tcW w:w="1124" w:type="dxa"/>
          </w:tcPr>
          <w:p w14:paraId="6646D26C"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037085"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007EC1" w14:textId="0656E226"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0B5CD2" w14:textId="746D894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E72A6F" w:rsidRPr="002346E1" w14:paraId="2832EC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67" w:history="1">
              <w:r w:rsidRPr="002346E1">
                <w:rPr>
                  <w:rStyle w:val="Hyperlink"/>
                  <w:rFonts w:ascii="Calibri Light" w:eastAsia="Times New Roman" w:hAnsi="Calibri Light" w:cs="Calibri Light"/>
                  <w:b w:val="0"/>
                  <w:bCs w:val="0"/>
                  <w:sz w:val="18"/>
                  <w:szCs w:val="18"/>
                  <w:lang w:val="en-CA"/>
                </w:rPr>
                <w:t>Canadian Space Agency</w:t>
              </w:r>
            </w:hyperlink>
          </w:p>
        </w:tc>
        <w:tc>
          <w:tcPr>
            <w:tcW w:w="1124" w:type="dxa"/>
          </w:tcPr>
          <w:p w14:paraId="00BA9F57"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E72A6F" w:rsidRPr="002346E1" w14:paraId="24C72CA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68" w:history="1">
              <w:r w:rsidRPr="002346E1">
                <w:rPr>
                  <w:rStyle w:val="Hyperlink"/>
                  <w:rFonts w:ascii="Calibri Light" w:eastAsia="Times New Roman" w:hAnsi="Calibri Light" w:cs="Calibri Light"/>
                  <w:b w:val="0"/>
                  <w:bCs w:val="0"/>
                  <w:sz w:val="18"/>
                  <w:szCs w:val="18"/>
                  <w:lang w:val="en-CA"/>
                </w:rPr>
                <w:t>DND Innovation for Defence Excellence and Security (IDEaS) Program</w:t>
              </w:r>
            </w:hyperlink>
            <w:r w:rsidRPr="002346E1">
              <w:rPr>
                <w:rFonts w:ascii="Calibri Light" w:eastAsia="Times New Roman" w:hAnsi="Calibri Light" w:cs="Calibri Light"/>
                <w:sz w:val="18"/>
                <w:szCs w:val="18"/>
                <w:lang w:val="en-CA"/>
              </w:rPr>
              <w:t xml:space="preserve"> </w:t>
            </w:r>
          </w:p>
        </w:tc>
        <w:tc>
          <w:tcPr>
            <w:tcW w:w="1124" w:type="dxa"/>
          </w:tcPr>
          <w:p w14:paraId="55602A9F"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E72A6F" w:rsidRPr="002346E1" w14:paraId="57757E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69" w:history="1">
              <w:r w:rsidRPr="002346E1">
                <w:rPr>
                  <w:rStyle w:val="Hyperlink"/>
                  <w:rFonts w:ascii="Calibri Light" w:eastAsia="Times New Roman" w:hAnsi="Calibri Light" w:cs="Calibri Light"/>
                  <w:b w:val="0"/>
                  <w:bCs w:val="0"/>
                  <w:sz w:val="18"/>
                  <w:szCs w:val="18"/>
                  <w:lang w:val="en-CA"/>
                </w:rPr>
                <w:t>NSERC Alliance Grants</w:t>
              </w:r>
            </w:hyperlink>
          </w:p>
          <w:p w14:paraId="376D2490" w14:textId="77777777" w:rsidR="00E72A6F" w:rsidRPr="002346E1" w:rsidRDefault="00E72A6F" w:rsidP="00E72A6F">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 </w:t>
            </w:r>
          </w:p>
        </w:tc>
        <w:tc>
          <w:tcPr>
            <w:tcW w:w="1124" w:type="dxa"/>
          </w:tcPr>
          <w:p w14:paraId="71208466"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14:paraId="02BFC963" w14:textId="77777777" w:rsidTr="000312DA">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0605DD" w14:textId="77777777" w:rsidR="00E72A6F" w:rsidRDefault="00E72A6F" w:rsidP="00E72A6F">
            <w:pPr>
              <w:spacing w:after="0" w:line="240" w:lineRule="auto"/>
              <w:rPr>
                <w:rFonts w:ascii="Calibri Light" w:hAnsi="Calibri Light" w:cs="Calibri Light"/>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0" w:history="1">
              <w:r w:rsidRPr="003047AD">
                <w:rPr>
                  <w:rStyle w:val="Hyperlink"/>
                  <w:rFonts w:ascii="Calibri Light" w:hAnsi="Calibri Light" w:cs="Calibri Light"/>
                  <w:b w:val="0"/>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021B8D8F" w14:textId="77777777" w:rsidR="00E72A6F" w:rsidRDefault="00E72A6F" w:rsidP="00E72A6F">
            <w:pPr>
              <w:spacing w:after="0" w:line="240" w:lineRule="auto"/>
              <w:rPr>
                <w:rFonts w:ascii="Calibri Light" w:hAnsi="Calibri Light" w:cs="Calibri Light"/>
                <w:color w:val="4F81BD" w:themeColor="accent1"/>
                <w:sz w:val="18"/>
                <w:szCs w:val="18"/>
              </w:rPr>
            </w:pPr>
          </w:p>
        </w:tc>
        <w:tc>
          <w:tcPr>
            <w:tcW w:w="1124" w:type="dxa"/>
          </w:tcPr>
          <w:p w14:paraId="7612691C"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B574D94"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1F47F884"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71599F3" w14:textId="77777777" w:rsidR="00E72A6F"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No Deadline</w:t>
            </w:r>
          </w:p>
        </w:tc>
      </w:tr>
      <w:tr w:rsidR="00E72A6F" w:rsidRPr="002346E1" w14:paraId="060FADD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FAB654" w14:textId="61890CCD" w:rsidR="00E72A6F" w:rsidRPr="00AD7CB2" w:rsidRDefault="00E72A6F" w:rsidP="00E72A6F">
            <w:pPr>
              <w:spacing w:after="0" w:line="240" w:lineRule="auto"/>
              <w:rPr>
                <w:rStyle w:val="Hyperlink"/>
                <w:rFonts w:ascii="Calibri Light" w:hAnsi="Calibri Light" w:cs="Calibri Light"/>
                <w:b w:val="0"/>
                <w:bCs w:val="0"/>
                <w:sz w:val="18"/>
                <w:szCs w:val="18"/>
              </w:rPr>
            </w:pPr>
            <w:r>
              <w:rPr>
                <w:rFonts w:ascii="Calibri Light" w:hAnsi="Calibri Light" w:cs="Calibri Light"/>
                <w:sz w:val="18"/>
                <w:szCs w:val="18"/>
                <w:highlight w:val="yellow"/>
              </w:rPr>
              <w:fldChar w:fldCharType="begin"/>
            </w:r>
            <w:r>
              <w:rPr>
                <w:rFonts w:ascii="Calibri Light" w:hAnsi="Calibri Light" w:cs="Calibri Light"/>
                <w:b w:val="0"/>
                <w:bCs w:val="0"/>
                <w:sz w:val="18"/>
                <w:szCs w:val="18"/>
                <w:highlight w:val="yellow"/>
              </w:rPr>
              <w:instrText xml:space="preserve"> HYPERLINK "https://www.oc-innovation.ca/program-nav/voucher-for-innovation-and-productivity-vip/" </w:instrText>
            </w:r>
            <w:r>
              <w:rPr>
                <w:rFonts w:ascii="Calibri Light" w:hAnsi="Calibri Light" w:cs="Calibri Light"/>
                <w:sz w:val="18"/>
                <w:szCs w:val="18"/>
                <w:highlight w:val="yellow"/>
              </w:rPr>
              <w:fldChar w:fldCharType="separate"/>
            </w:r>
            <w:r w:rsidRPr="00AD7CB2">
              <w:rPr>
                <w:rStyle w:val="Hyperlink"/>
                <w:rFonts w:ascii="Calibri Light" w:hAnsi="Calibri Light" w:cs="Calibri Light"/>
                <w:b w:val="0"/>
                <w:bCs w:val="0"/>
                <w:sz w:val="18"/>
                <w:szCs w:val="18"/>
              </w:rPr>
              <w:t>OCI – Voucher for Innovation and Productivity</w:t>
            </w:r>
          </w:p>
          <w:p w14:paraId="287AB309" w14:textId="1CA2E890" w:rsidR="00E72A6F" w:rsidRPr="00A369ED" w:rsidRDefault="00E72A6F" w:rsidP="00E72A6F">
            <w:pPr>
              <w:spacing w:after="0" w:line="240" w:lineRule="auto"/>
              <w:rPr>
                <w:rFonts w:ascii="Calibri Light" w:hAnsi="Calibri Light" w:cs="Calibri Light"/>
                <w:b w:val="0"/>
                <w:sz w:val="18"/>
                <w:szCs w:val="18"/>
              </w:rPr>
            </w:pPr>
            <w:r>
              <w:rPr>
                <w:rFonts w:ascii="Calibri Light" w:hAnsi="Calibri Light" w:cs="Calibri Light"/>
                <w:sz w:val="18"/>
                <w:szCs w:val="18"/>
                <w:highlight w:val="yellow"/>
              </w:rPr>
              <w:fldChar w:fldCharType="end"/>
            </w:r>
            <w:r w:rsidRPr="00A369ED">
              <w:rPr>
                <w:rFonts w:ascii="Calibri Light" w:hAnsi="Calibri Light" w:cs="Calibri Light"/>
                <w:b w:val="0"/>
                <w:sz w:val="18"/>
                <w:szCs w:val="18"/>
              </w:rPr>
              <w:t>To drive commercialization of intellectual property</w:t>
            </w:r>
          </w:p>
        </w:tc>
        <w:tc>
          <w:tcPr>
            <w:tcW w:w="1124" w:type="dxa"/>
          </w:tcPr>
          <w:p w14:paraId="0633323F"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51B436C"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1F66A57"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5A58DB" w14:textId="5123222E"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E72A6F" w:rsidRPr="002346E1" w14:paraId="29F49C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24DB059B" w:rsidR="00E72A6F" w:rsidRPr="002346E1" w:rsidRDefault="00E72A6F" w:rsidP="00E72A6F">
            <w:pPr>
              <w:spacing w:after="0" w:line="240" w:lineRule="auto"/>
              <w:rPr>
                <w:lang w:val="en-CA"/>
              </w:rPr>
            </w:pPr>
            <w:hyperlink w:anchor="_NSERC_Alliance_–" w:history="1">
              <w:r w:rsidRPr="002346E1">
                <w:rPr>
                  <w:rStyle w:val="Hyperlink"/>
                  <w:rFonts w:ascii="Calibri Light" w:eastAsia="Times New Roman" w:hAnsi="Calibri Light" w:cs="Calibri Light"/>
                  <w:b w:val="0"/>
                  <w:bCs w:val="0"/>
                  <w:sz w:val="18"/>
                  <w:szCs w:val="18"/>
                  <w:lang w:val="en-CA"/>
                </w:rPr>
                <w:t>NSERC Alliance – OC</w:t>
              </w:r>
              <w:r>
                <w:rPr>
                  <w:rStyle w:val="Hyperlink"/>
                  <w:rFonts w:ascii="Calibri Light" w:eastAsia="Times New Roman" w:hAnsi="Calibri Light" w:cs="Calibri Light"/>
                  <w:b w:val="0"/>
                  <w:bCs w:val="0"/>
                  <w:sz w:val="18"/>
                  <w:szCs w:val="18"/>
                  <w:lang w:val="en-CA"/>
                </w:rPr>
                <w:t>I</w:t>
              </w:r>
              <w:r w:rsidRPr="002346E1">
                <w:rPr>
                  <w:rStyle w:val="Hyperlink"/>
                  <w:rFonts w:ascii="Calibri Light" w:eastAsia="Times New Roman" w:hAnsi="Calibri Light" w:cs="Calibri Light"/>
                  <w:b w:val="0"/>
                  <w:bCs w:val="0"/>
                  <w:sz w:val="18"/>
                  <w:szCs w:val="18"/>
                  <w:lang w:val="en-CA"/>
                </w:rPr>
                <w:t xml:space="preserve"> VIP Joint Funding</w:t>
              </w:r>
            </w:hyperlink>
          </w:p>
        </w:tc>
        <w:tc>
          <w:tcPr>
            <w:tcW w:w="1124" w:type="dxa"/>
          </w:tcPr>
          <w:p w14:paraId="452443E7"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71" w:history="1">
              <w:r w:rsidRPr="002346E1">
                <w:rPr>
                  <w:rStyle w:val="Hyperlink"/>
                  <w:rFonts w:ascii="Calibri Light" w:eastAsia="Times New Roman" w:hAnsi="Calibri Light" w:cs="Calibri Light"/>
                  <w:b w:val="0"/>
                  <w:bCs w:val="0"/>
                  <w:sz w:val="18"/>
                  <w:szCs w:val="18"/>
                  <w:lang w:val="en-CA"/>
                </w:rPr>
                <w:t>Government of Canada – CanExport Innovation Funding</w:t>
              </w:r>
            </w:hyperlink>
            <w:r w:rsidRPr="002346E1">
              <w:rPr>
                <w:rFonts w:ascii="Calibri Light" w:eastAsia="Times New Roman" w:hAnsi="Calibri Light" w:cs="Calibri Light"/>
                <w:color w:val="000000"/>
                <w:sz w:val="18"/>
                <w:szCs w:val="18"/>
                <w:lang w:val="en-CA"/>
              </w:rPr>
              <w:t xml:space="preserve"> </w:t>
            </w:r>
          </w:p>
        </w:tc>
        <w:tc>
          <w:tcPr>
            <w:tcW w:w="1124" w:type="dxa"/>
          </w:tcPr>
          <w:p w14:paraId="1D00A658"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bookmarkStart w:id="2" w:name="_Hlk69196219"/>
      <w:tr w:rsidR="00E72A6F" w:rsidRPr="002346E1" w14:paraId="7B99610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470671" w14:textId="4ABBABE5" w:rsidR="00E72A6F" w:rsidRPr="0069404A" w:rsidRDefault="00E72A6F" w:rsidP="00E72A6F">
            <w:pPr>
              <w:spacing w:after="0" w:line="240" w:lineRule="auto"/>
              <w:rPr>
                <w:rFonts w:ascii="Calibri Light" w:eastAsia="Times New Roman" w:hAnsi="Calibri Light" w:cs="Calibri Light"/>
                <w:b w:val="0"/>
                <w:sz w:val="18"/>
                <w:szCs w:val="18"/>
                <w:highlight w:val="yellow"/>
                <w:u w:val="single"/>
                <w:lang w:val="en-CA"/>
              </w:rPr>
            </w:pPr>
            <w:r w:rsidRPr="00AD7CB2">
              <w:rPr>
                <w:rFonts w:ascii="Calibri Light" w:eastAsia="Times New Roman" w:hAnsi="Calibri Light" w:cs="Calibri Light"/>
                <w:sz w:val="18"/>
                <w:szCs w:val="18"/>
                <w:u w:val="single"/>
                <w:lang w:val="en-CA"/>
              </w:rPr>
              <w:fldChar w:fldCharType="begin"/>
            </w:r>
            <w:r w:rsidRPr="00AD7CB2">
              <w:rPr>
                <w:rFonts w:ascii="Calibri Light" w:eastAsia="Times New Roman" w:hAnsi="Calibri Light" w:cs="Calibri Light"/>
                <w:sz w:val="18"/>
                <w:szCs w:val="18"/>
                <w:u w:val="single"/>
                <w:lang w:val="en-CA"/>
              </w:rPr>
              <w:instrText>HYPERLINK "https://www.oc-innovation.ca/programs/autonomous-vehicle-innovation-network-avin/talentedge-internship-program-tip-avin/"</w:instrText>
            </w:r>
            <w:r w:rsidRPr="00AD7CB2">
              <w:rPr>
                <w:rFonts w:ascii="Calibri Light" w:eastAsia="Times New Roman" w:hAnsi="Calibri Light" w:cs="Calibri Light"/>
                <w:sz w:val="18"/>
                <w:szCs w:val="18"/>
                <w:u w:val="single"/>
                <w:lang w:val="en-CA"/>
              </w:rPr>
              <w:fldChar w:fldCharType="separate"/>
            </w:r>
            <w:r w:rsidRPr="00AD7CB2">
              <w:rPr>
                <w:rStyle w:val="Hyperlink"/>
                <w:rFonts w:ascii="Calibri Light" w:eastAsia="Times New Roman" w:hAnsi="Calibri Light" w:cs="Calibri Light"/>
                <w:b w:val="0"/>
                <w:bCs w:val="0"/>
                <w:sz w:val="18"/>
                <w:szCs w:val="18"/>
                <w:lang w:val="en-CA"/>
              </w:rPr>
              <w:t xml:space="preserve">OCI, </w:t>
            </w:r>
            <w:proofErr w:type="spellStart"/>
            <w:r w:rsidRPr="00AD7CB2">
              <w:rPr>
                <w:rStyle w:val="Hyperlink"/>
                <w:rFonts w:ascii="Calibri Light" w:eastAsia="Times New Roman" w:hAnsi="Calibri Light" w:cs="Calibri Light"/>
                <w:b w:val="0"/>
                <w:bCs w:val="0"/>
                <w:sz w:val="18"/>
                <w:szCs w:val="18"/>
                <w:lang w:val="en-CA"/>
              </w:rPr>
              <w:t>TalentEdge</w:t>
            </w:r>
            <w:proofErr w:type="spellEnd"/>
            <w:r w:rsidRPr="00AD7CB2">
              <w:rPr>
                <w:rStyle w:val="Hyperlink"/>
                <w:rFonts w:ascii="Calibri Light" w:eastAsia="Times New Roman" w:hAnsi="Calibri Light" w:cs="Calibri Light"/>
                <w:b w:val="0"/>
                <w:bCs w:val="0"/>
                <w:i/>
                <w:sz w:val="18"/>
                <w:szCs w:val="18"/>
                <w:lang w:val="en-CA"/>
              </w:rPr>
              <w:t xml:space="preserve"> </w:t>
            </w:r>
            <w:r w:rsidRPr="00AD7CB2">
              <w:rPr>
                <w:rStyle w:val="Hyperlink"/>
                <w:rFonts w:ascii="Calibri Light" w:eastAsia="Times New Roman" w:hAnsi="Calibri Light" w:cs="Calibri Light"/>
                <w:b w:val="0"/>
                <w:bCs w:val="0"/>
                <w:sz w:val="18"/>
                <w:szCs w:val="18"/>
                <w:lang w:val="en-CA"/>
              </w:rPr>
              <w:t>Internship Program (TIP) - AVIN</w:t>
            </w:r>
            <w:r w:rsidRPr="00AD7CB2">
              <w:rPr>
                <w:rFonts w:ascii="Calibri Light" w:eastAsia="Times New Roman" w:hAnsi="Calibri Light" w:cs="Calibri Light"/>
                <w:sz w:val="18"/>
                <w:szCs w:val="18"/>
                <w:u w:val="single"/>
                <w:lang w:val="en-CA"/>
              </w:rPr>
              <w:fldChar w:fldCharType="end"/>
            </w:r>
          </w:p>
        </w:tc>
        <w:tc>
          <w:tcPr>
            <w:tcW w:w="1124" w:type="dxa"/>
          </w:tcPr>
          <w:p w14:paraId="68CEE50E"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6C7AE3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E880668" w14:textId="792B0980" w:rsidR="00E72A6F" w:rsidRPr="0069404A" w:rsidRDefault="00E72A6F" w:rsidP="00E72A6F">
            <w:pPr>
              <w:spacing w:after="0" w:line="240" w:lineRule="auto"/>
              <w:rPr>
                <w:rFonts w:ascii="Calibri Light" w:eastAsia="Times New Roman" w:hAnsi="Calibri Light" w:cs="Calibri Light"/>
                <w:b w:val="0"/>
                <w:color w:val="000000"/>
                <w:sz w:val="18"/>
                <w:szCs w:val="18"/>
                <w:highlight w:val="yellow"/>
                <w:lang w:val="en-CA"/>
              </w:rPr>
            </w:pPr>
            <w:hyperlink r:id="rId72" w:history="1">
              <w:r w:rsidRPr="00B62B60">
                <w:rPr>
                  <w:rStyle w:val="Hyperlink"/>
                  <w:rFonts w:ascii="Calibri Light" w:eastAsia="Times New Roman" w:hAnsi="Calibri Light" w:cs="Calibri Light"/>
                  <w:b w:val="0"/>
                  <w:bCs w:val="0"/>
                  <w:sz w:val="18"/>
                  <w:szCs w:val="18"/>
                  <w:lang w:val="en-CA"/>
                </w:rPr>
                <w:t xml:space="preserve">OCI, </w:t>
              </w:r>
              <w:proofErr w:type="spellStart"/>
              <w:r w:rsidRPr="00B62B60">
                <w:rPr>
                  <w:rStyle w:val="Hyperlink"/>
                  <w:rFonts w:ascii="Calibri Light" w:eastAsia="Times New Roman" w:hAnsi="Calibri Light" w:cs="Calibri Light"/>
                  <w:b w:val="0"/>
                  <w:bCs w:val="0"/>
                  <w:sz w:val="18"/>
                  <w:szCs w:val="18"/>
                  <w:lang w:val="en-CA"/>
                </w:rPr>
                <w:t>TalentEdge</w:t>
              </w:r>
              <w:proofErr w:type="spellEnd"/>
              <w:r w:rsidRPr="00B62B60">
                <w:rPr>
                  <w:rStyle w:val="Hyperlink"/>
                  <w:rFonts w:ascii="Calibri Light" w:eastAsia="Times New Roman" w:hAnsi="Calibri Light" w:cs="Calibri Light"/>
                  <w:b w:val="0"/>
                  <w:bCs w:val="0"/>
                  <w:sz w:val="18"/>
                  <w:szCs w:val="18"/>
                  <w:lang w:val="en-CA"/>
                </w:rPr>
                <w:t xml:space="preserve"> Fellowship Program</w:t>
              </w:r>
              <w:r w:rsidRPr="00B62B60">
                <w:rPr>
                  <w:rStyle w:val="Hyperlink"/>
                  <w:rFonts w:ascii="Calibri Light" w:hAnsi="Calibri Light" w:cs="Calibri Light"/>
                  <w:b w:val="0"/>
                  <w:bCs w:val="0"/>
                  <w:sz w:val="18"/>
                  <w:szCs w:val="18"/>
                </w:rPr>
                <w:t xml:space="preserve"> (TFP) - AVIN</w:t>
              </w:r>
            </w:hyperlink>
          </w:p>
        </w:tc>
        <w:tc>
          <w:tcPr>
            <w:tcW w:w="1124" w:type="dxa"/>
          </w:tcPr>
          <w:p w14:paraId="436AC5EF"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bookmarkEnd w:id="2"/>
      <w:tr w:rsidR="00E72A6F"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E197931" w:rsidR="00E72A6F" w:rsidRPr="002346E1" w:rsidRDefault="00E72A6F" w:rsidP="00E72A6F">
            <w:pPr>
              <w:spacing w:after="0" w:line="240" w:lineRule="auto"/>
              <w:rPr>
                <w:rFonts w:ascii="Calibri Light" w:eastAsia="Times New Roman" w:hAnsi="Calibri Light" w:cs="Calibri Light"/>
                <w:color w:val="4F81BD" w:themeColor="accent1"/>
                <w:sz w:val="18"/>
                <w:szCs w:val="18"/>
                <w:lang w:val="en-CA"/>
              </w:rPr>
            </w:pPr>
            <w:r>
              <w:fldChar w:fldCharType="begin"/>
            </w:r>
            <w:r>
              <w:instrText xml:space="preserve"> HYPERLINK "https://www.avinhub.ca/av-rd-fund/" </w:instrText>
            </w:r>
            <w:r>
              <w:fldChar w:fldCharType="separate"/>
            </w:r>
            <w:r w:rsidRPr="002346E1">
              <w:rPr>
                <w:rStyle w:val="Hyperlink"/>
                <w:rFonts w:ascii="Calibri Light" w:eastAsia="Times New Roman" w:hAnsi="Calibri Light" w:cs="Calibri Light"/>
                <w:b w:val="0"/>
                <w:bCs w:val="0"/>
                <w:sz w:val="18"/>
                <w:szCs w:val="18"/>
                <w:lang w:val="en-CA"/>
              </w:rPr>
              <w:t>AVIN, AV Research and Development Partnership Fund – Stream 1</w:t>
            </w:r>
            <w:r>
              <w:rPr>
                <w:rStyle w:val="Hyperlink"/>
                <w:rFonts w:ascii="Calibri Light" w:eastAsia="Times New Roman" w:hAnsi="Calibri Light" w:cs="Calibri Light"/>
                <w:sz w:val="18"/>
                <w:szCs w:val="18"/>
                <w:lang w:val="en-CA"/>
              </w:rPr>
              <w:fldChar w:fldCharType="end"/>
            </w:r>
          </w:p>
        </w:tc>
        <w:tc>
          <w:tcPr>
            <w:tcW w:w="1124" w:type="dxa"/>
          </w:tcPr>
          <w:p w14:paraId="40A8EDB6"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4F5CBDE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391D78" w14:textId="3399C868" w:rsidR="00E72A6F" w:rsidRDefault="00E72A6F" w:rsidP="00E72A6F">
            <w:pPr>
              <w:spacing w:after="0" w:line="240" w:lineRule="auto"/>
            </w:pPr>
            <w:hyperlink r:id="rId73" w:history="1">
              <w:r w:rsidRPr="00A060E3">
                <w:rPr>
                  <w:rStyle w:val="Hyperlink"/>
                  <w:rFonts w:ascii="Calibri Light" w:eastAsia="Times New Roman" w:hAnsi="Calibri Light" w:cs="Calibri Light"/>
                  <w:b w:val="0"/>
                  <w:bCs w:val="0"/>
                  <w:sz w:val="18"/>
                  <w:szCs w:val="18"/>
                  <w:lang w:val="en-CA"/>
                </w:rPr>
                <w:t>Mitacs, Accelerate Connecting SMEs with AI</w:t>
              </w:r>
            </w:hyperlink>
          </w:p>
        </w:tc>
        <w:tc>
          <w:tcPr>
            <w:tcW w:w="1124" w:type="dxa"/>
          </w:tcPr>
          <w:p w14:paraId="6C2C404F"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8AC0DFB"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A15CFA"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78DA54" w14:textId="657B94F8"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E72A6F"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0023C3EC"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74" w:history="1">
              <w:r w:rsidRPr="002346E1">
                <w:rPr>
                  <w:rStyle w:val="Hyperlink"/>
                  <w:rFonts w:ascii="Calibri Light" w:eastAsia="Times New Roman" w:hAnsi="Calibri Light" w:cs="Calibri Light"/>
                  <w:b w:val="0"/>
                  <w:bCs w:val="0"/>
                  <w:sz w:val="18"/>
                  <w:szCs w:val="18"/>
                  <w:lang w:val="en-CA"/>
                </w:rPr>
                <w:t>Mitacs Accelerate</w:t>
              </w:r>
            </w:hyperlink>
          </w:p>
          <w:p w14:paraId="2863EF8B" w14:textId="77777777" w:rsidR="00E72A6F" w:rsidRPr="002346E1" w:rsidRDefault="00E72A6F" w:rsidP="00E72A6F">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75" w:history="1">
              <w:r w:rsidRPr="002346E1">
                <w:rPr>
                  <w:rStyle w:val="Hyperlink"/>
                  <w:rFonts w:ascii="Calibri Light" w:eastAsia="Times New Roman" w:hAnsi="Calibri Light" w:cs="Calibri Light"/>
                  <w:b w:val="0"/>
                  <w:bCs w:val="0"/>
                  <w:sz w:val="18"/>
                  <w:szCs w:val="18"/>
                  <w:lang w:val="en-CA"/>
                </w:rPr>
                <w:t>Mitacs, Accelerate Fellowship</w:t>
              </w:r>
            </w:hyperlink>
          </w:p>
        </w:tc>
        <w:tc>
          <w:tcPr>
            <w:tcW w:w="1124" w:type="dxa"/>
          </w:tcPr>
          <w:p w14:paraId="52236D5D"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76" w:history="1">
              <w:r w:rsidRPr="002346E1">
                <w:rPr>
                  <w:rStyle w:val="Hyperlink"/>
                  <w:rFonts w:ascii="Calibri Light" w:eastAsia="Times New Roman" w:hAnsi="Calibri Light" w:cs="Calibri Light"/>
                  <w:b w:val="0"/>
                  <w:bCs w:val="0"/>
                  <w:sz w:val="18"/>
                  <w:szCs w:val="18"/>
                  <w:lang w:val="en-CA"/>
                </w:rPr>
                <w:t>Mitacs, Entrepreneur International Program</w:t>
              </w:r>
            </w:hyperlink>
          </w:p>
        </w:tc>
        <w:tc>
          <w:tcPr>
            <w:tcW w:w="1124" w:type="dxa"/>
          </w:tcPr>
          <w:p w14:paraId="203F0646"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E72A6F"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E72A6F" w:rsidRPr="002346E1" w:rsidRDefault="00E72A6F" w:rsidP="00E72A6F">
            <w:pPr>
              <w:spacing w:after="0" w:line="240" w:lineRule="auto"/>
              <w:rPr>
                <w:rFonts w:ascii="Calibri Light" w:eastAsia="Times New Roman" w:hAnsi="Calibri Light" w:cs="Calibri Light"/>
                <w:color w:val="4F81BD" w:themeColor="accent1"/>
                <w:sz w:val="18"/>
                <w:szCs w:val="18"/>
                <w:lang w:val="en-CA"/>
              </w:rPr>
            </w:pPr>
            <w:hyperlink r:id="rId77" w:history="1">
              <w:r w:rsidRPr="002346E1">
                <w:rPr>
                  <w:rStyle w:val="Hyperlink"/>
                  <w:rFonts w:ascii="Calibri Light" w:eastAsia="Times New Roman" w:hAnsi="Calibri Light" w:cs="Calibri Light"/>
                  <w:b w:val="0"/>
                  <w:bCs w:val="0"/>
                  <w:sz w:val="18"/>
                  <w:szCs w:val="18"/>
                  <w:lang w:val="en-CA"/>
                </w:rPr>
                <w:t>Gates Foundation Grand Challenges Explorations</w:t>
              </w:r>
            </w:hyperlink>
            <w:r w:rsidRPr="002346E1">
              <w:rPr>
                <w:rFonts w:ascii="Calibri Light" w:eastAsia="Times New Roman" w:hAnsi="Calibri Light" w:cs="Calibri Light"/>
                <w:sz w:val="18"/>
                <w:szCs w:val="18"/>
                <w:lang w:val="en-CA"/>
              </w:rPr>
              <w:t xml:space="preserve"> </w:t>
            </w:r>
          </w:p>
        </w:tc>
        <w:tc>
          <w:tcPr>
            <w:tcW w:w="1124" w:type="dxa"/>
          </w:tcPr>
          <w:p w14:paraId="0BADD4C9"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9004B54"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2457ACE"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E72A6F"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78" w:history="1">
              <w:r w:rsidRPr="002346E1">
                <w:rPr>
                  <w:rStyle w:val="Hyperlink"/>
                  <w:rFonts w:ascii="Calibri Light" w:eastAsia="Times New Roman" w:hAnsi="Calibri Light" w:cs="Calibri Light"/>
                  <w:b w:val="0"/>
                  <w:bCs w:val="0"/>
                  <w:sz w:val="18"/>
                  <w:szCs w:val="18"/>
                  <w:lang w:val="en-CA"/>
                </w:rPr>
                <w:t>Royal Bank of Canada, Youth Mental Health Project</w:t>
              </w:r>
            </w:hyperlink>
          </w:p>
        </w:tc>
        <w:tc>
          <w:tcPr>
            <w:tcW w:w="1124" w:type="dxa"/>
          </w:tcPr>
          <w:p w14:paraId="5CE9999F"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E72A6F" w:rsidRPr="002346E1" w:rsidRDefault="00E72A6F" w:rsidP="00E72A6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79" w:history="1">
              <w:r w:rsidRPr="002346E1">
                <w:rPr>
                  <w:rStyle w:val="Hyperlink"/>
                  <w:rFonts w:ascii="Calibri Light" w:eastAsia="Times New Roman" w:hAnsi="Calibri Light" w:cs="Calibri Light"/>
                  <w:b w:val="0"/>
                  <w:bCs w:val="0"/>
                  <w:sz w:val="18"/>
                  <w:szCs w:val="18"/>
                  <w:lang w:val="en-CA"/>
                </w:rPr>
                <w:t>Honda Canada Foundation, Grants</w:t>
              </w:r>
            </w:hyperlink>
          </w:p>
        </w:tc>
        <w:tc>
          <w:tcPr>
            <w:tcW w:w="1124" w:type="dxa"/>
          </w:tcPr>
          <w:p w14:paraId="73F0FBCD"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E72A6F" w:rsidRPr="002346E1" w:rsidRDefault="00E72A6F" w:rsidP="00E72A6F">
            <w:pPr>
              <w:spacing w:after="0" w:line="240" w:lineRule="auto"/>
              <w:rPr>
                <w:rFonts w:ascii="Calibri Light" w:eastAsia="Times New Roman" w:hAnsi="Calibri Light" w:cs="Calibri Light"/>
                <w:color w:val="4F81BD" w:themeColor="accent1"/>
                <w:sz w:val="18"/>
                <w:szCs w:val="18"/>
                <w:lang w:val="en-CA"/>
              </w:rPr>
            </w:pPr>
            <w:hyperlink r:id="rId80" w:history="1">
              <w:r w:rsidRPr="002346E1">
                <w:rPr>
                  <w:rStyle w:val="Hyperlink"/>
                  <w:rFonts w:ascii="Calibri Light" w:eastAsia="Times New Roman" w:hAnsi="Calibri Light" w:cs="Calibri Light"/>
                  <w:b w:val="0"/>
                  <w:bCs w:val="0"/>
                  <w:sz w:val="18"/>
                  <w:szCs w:val="18"/>
                  <w:lang w:val="en-CA"/>
                </w:rPr>
                <w:t>IC-IMPACTS Centres of Excellence, Call for Collaborative Research Proposals Between Canada and India – Innovative Technology Demonstration Projects</w:t>
              </w:r>
            </w:hyperlink>
            <w:r w:rsidRPr="002346E1">
              <w:rPr>
                <w:rFonts w:ascii="Calibri Light" w:eastAsia="Times New Roman" w:hAnsi="Calibri Light" w:cs="Calibri Light"/>
                <w:color w:val="000000"/>
                <w:sz w:val="18"/>
                <w:szCs w:val="18"/>
                <w:lang w:val="en-CA"/>
              </w:rPr>
              <w:t xml:space="preserve"> </w:t>
            </w:r>
          </w:p>
        </w:tc>
        <w:tc>
          <w:tcPr>
            <w:tcW w:w="1124" w:type="dxa"/>
          </w:tcPr>
          <w:p w14:paraId="7EA3F06D"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5D96215A" w:rsidR="00E72A6F" w:rsidRPr="002346E1" w:rsidRDefault="00E72A6F" w:rsidP="00E72A6F">
            <w:pPr>
              <w:spacing w:after="0" w:line="240" w:lineRule="auto"/>
              <w:rPr>
                <w:rFonts w:ascii="Calibri Light" w:eastAsia="Times New Roman" w:hAnsi="Calibri Light" w:cs="Calibri Light"/>
                <w:sz w:val="18"/>
                <w:szCs w:val="18"/>
                <w:lang w:val="en-CA"/>
              </w:rPr>
            </w:pPr>
            <w:hyperlink r:id="rId81" w:history="1">
              <w:r w:rsidRPr="002346E1">
                <w:rPr>
                  <w:rStyle w:val="Hyperlink"/>
                  <w:rFonts w:ascii="Calibri Light" w:eastAsia="Times New Roman" w:hAnsi="Calibri Light" w:cs="Calibri Light"/>
                  <w:b w:val="0"/>
                  <w:bCs w:val="0"/>
                  <w:sz w:val="18"/>
                  <w:szCs w:val="18"/>
                  <w:lang w:val="en-CA"/>
                </w:rPr>
                <w:t>Institute for Catastrophic Loss Reduction, Quick Response Program</w:t>
              </w:r>
            </w:hyperlink>
          </w:p>
        </w:tc>
        <w:tc>
          <w:tcPr>
            <w:tcW w:w="1124" w:type="dxa"/>
          </w:tcPr>
          <w:p w14:paraId="66EB338A"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E72A6F" w:rsidRPr="002346E1" w:rsidRDefault="00E72A6F" w:rsidP="00E72A6F">
            <w:pPr>
              <w:spacing w:after="0" w:line="240" w:lineRule="auto"/>
              <w:rPr>
                <w:rFonts w:ascii="Calibri Light" w:eastAsia="Times New Roman" w:hAnsi="Calibri Light" w:cs="Calibri Light"/>
                <w:sz w:val="18"/>
                <w:szCs w:val="18"/>
                <w:lang w:val="en-CA"/>
              </w:rPr>
            </w:pPr>
            <w:hyperlink r:id="rId82" w:history="1">
              <w:r w:rsidRPr="002346E1">
                <w:rPr>
                  <w:rStyle w:val="Hyperlink"/>
                  <w:rFonts w:ascii="Calibri Light" w:eastAsia="Times New Roman" w:hAnsi="Calibri Light" w:cs="Calibri Light"/>
                  <w:b w:val="0"/>
                  <w:bCs w:val="0"/>
                  <w:sz w:val="18"/>
                  <w:szCs w:val="18"/>
                  <w:lang w:val="en-CA"/>
                </w:rPr>
                <w:t>Public Health Agency of Canada, Multi-sectoral Partnerships to Promote Healthy Living and Prevent Chronic Disease</w:t>
              </w:r>
            </w:hyperlink>
          </w:p>
        </w:tc>
        <w:tc>
          <w:tcPr>
            <w:tcW w:w="1124" w:type="dxa"/>
          </w:tcPr>
          <w:p w14:paraId="2FC48ABE"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83" w:history="1">
              <w:r w:rsidRPr="002346E1">
                <w:rPr>
                  <w:rStyle w:val="Hyperlink"/>
                  <w:rFonts w:ascii="Calibri Light" w:eastAsia="Times New Roman" w:hAnsi="Calibri Light" w:cs="Calibri Light"/>
                  <w:b w:val="0"/>
                  <w:bCs w:val="0"/>
                  <w:sz w:val="18"/>
                  <w:szCs w:val="18"/>
                  <w:lang w:val="en-CA"/>
                </w:rPr>
                <w:t>The National Geographic Society, Committee for Research and Exploration Grant Application</w:t>
              </w:r>
            </w:hyperlink>
          </w:p>
          <w:p w14:paraId="66C85281" w14:textId="77777777" w:rsidR="00E72A6F" w:rsidRPr="002346E1" w:rsidRDefault="00E72A6F" w:rsidP="00E72A6F">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Current topics include:</w:t>
            </w:r>
          </w:p>
          <w:p w14:paraId="2E120D3C" w14:textId="77777777" w:rsidR="00E72A6F" w:rsidRPr="002346E1" w:rsidRDefault="00E72A6F" w:rsidP="00E72A6F">
            <w:pPr>
              <w:pStyle w:val="ListParagraph"/>
              <w:numPr>
                <w:ilvl w:val="0"/>
                <w:numId w:val="10"/>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AI for Earth Innovation</w:t>
            </w:r>
          </w:p>
          <w:p w14:paraId="05927FA2" w14:textId="77777777" w:rsidR="00E72A6F" w:rsidRPr="002346E1" w:rsidRDefault="00E72A6F" w:rsidP="00E72A6F">
            <w:pPr>
              <w:pStyle w:val="ListParagraph"/>
              <w:numPr>
                <w:ilvl w:val="0"/>
                <w:numId w:val="10"/>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Equity and the Natural World</w:t>
            </w:r>
          </w:p>
          <w:p w14:paraId="5B59C697" w14:textId="77777777" w:rsidR="00E72A6F" w:rsidRPr="00D40C76" w:rsidRDefault="00E72A6F" w:rsidP="00E72A6F">
            <w:pPr>
              <w:pStyle w:val="ListParagraph"/>
              <w:numPr>
                <w:ilvl w:val="0"/>
                <w:numId w:val="10"/>
              </w:numPr>
              <w:spacing w:after="0" w:line="240" w:lineRule="auto"/>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Enduring Impacts: Archaeology of Sustainability</w:t>
            </w:r>
          </w:p>
          <w:p w14:paraId="60370C3E" w14:textId="4EF9AC74" w:rsidR="00E72A6F" w:rsidRPr="002346E1" w:rsidRDefault="00E72A6F" w:rsidP="00E72A6F">
            <w:pPr>
              <w:pStyle w:val="ListParagraph"/>
              <w:spacing w:after="0" w:line="240" w:lineRule="auto"/>
              <w:rPr>
                <w:rFonts w:ascii="Calibri Light" w:eastAsia="Times New Roman" w:hAnsi="Calibri Light" w:cs="Calibri Light"/>
                <w:color w:val="000000" w:themeColor="text1"/>
                <w:sz w:val="18"/>
                <w:szCs w:val="18"/>
                <w:lang w:val="en-CA"/>
              </w:rPr>
            </w:pPr>
          </w:p>
        </w:tc>
        <w:tc>
          <w:tcPr>
            <w:tcW w:w="1124" w:type="dxa"/>
          </w:tcPr>
          <w:p w14:paraId="3ADD8EAD"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E72A6F" w:rsidRPr="002346E1" w:rsidRDefault="00E72A6F" w:rsidP="00E72A6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E72A6F"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E72A6F" w:rsidRPr="002346E1" w:rsidRDefault="00E72A6F" w:rsidP="00E72A6F">
            <w:pPr>
              <w:spacing w:after="0" w:line="240" w:lineRule="auto"/>
              <w:rPr>
                <w:rFonts w:ascii="Calibri Light" w:eastAsia="Times New Roman" w:hAnsi="Calibri Light" w:cs="Calibri Light"/>
                <w:color w:val="000000"/>
                <w:sz w:val="18"/>
                <w:szCs w:val="18"/>
                <w:lang w:val="en-CA"/>
              </w:rPr>
            </w:pPr>
            <w:hyperlink r:id="rId84" w:history="1">
              <w:r w:rsidRPr="002346E1">
                <w:rPr>
                  <w:rStyle w:val="Hyperlink"/>
                  <w:rFonts w:ascii="Calibri Light" w:eastAsia="Times New Roman" w:hAnsi="Calibri Light" w:cs="Calibri Light"/>
                  <w:b w:val="0"/>
                  <w:bCs w:val="0"/>
                  <w:sz w:val="18"/>
                  <w:szCs w:val="18"/>
                  <w:lang w:val="en-CA"/>
                </w:rPr>
                <w:t>Max Bell Foundation</w:t>
              </w:r>
            </w:hyperlink>
            <w:r w:rsidRPr="002346E1">
              <w:rPr>
                <w:rFonts w:ascii="Calibri Light" w:eastAsia="Times New Roman" w:hAnsi="Calibri Light" w:cs="Calibri Light"/>
                <w:color w:val="000000"/>
                <w:sz w:val="18"/>
                <w:szCs w:val="18"/>
                <w:lang w:val="en-CA"/>
              </w:rPr>
              <w:t xml:space="preserve"> </w:t>
            </w:r>
          </w:p>
        </w:tc>
        <w:tc>
          <w:tcPr>
            <w:tcW w:w="1124" w:type="dxa"/>
          </w:tcPr>
          <w:p w14:paraId="72D2E8B7"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E72A6F" w:rsidRPr="002346E1" w:rsidRDefault="00E72A6F" w:rsidP="00E72A6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E72A6F"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0640CEF9" w:rsidR="00E72A6F" w:rsidRPr="002346E1" w:rsidRDefault="00E72A6F" w:rsidP="00E72A6F">
            <w:pPr>
              <w:spacing w:after="0" w:line="240" w:lineRule="auto"/>
              <w:rPr>
                <w:rFonts w:ascii="Calibri Light" w:eastAsia="Times New Roman" w:hAnsi="Calibri Light" w:cs="Calibri Light"/>
                <w:sz w:val="18"/>
                <w:szCs w:val="18"/>
                <w:lang w:val="en-CA"/>
              </w:rPr>
            </w:pPr>
            <w:hyperlink r:id="rId85" w:history="1">
              <w:r w:rsidRPr="002346E1">
                <w:rPr>
                  <w:rStyle w:val="Hyperlink"/>
                  <w:rFonts w:ascii="Calibri Light" w:eastAsia="Times New Roman" w:hAnsi="Calibri Light" w:cs="Calibri Light"/>
                  <w:b w:val="0"/>
                  <w:bCs w:val="0"/>
                  <w:sz w:val="18"/>
                  <w:szCs w:val="18"/>
                  <w:lang w:val="en-CA"/>
                </w:rPr>
                <w:t>SOSCIP- Collaborative Projects</w:t>
              </w:r>
            </w:hyperlink>
          </w:p>
        </w:tc>
        <w:tc>
          <w:tcPr>
            <w:tcW w:w="1124" w:type="dxa"/>
          </w:tcPr>
          <w:p w14:paraId="2924E3D9"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E72A6F" w:rsidRPr="002346E1" w:rsidRDefault="00E72A6F" w:rsidP="00E72A6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6CC39FF5" w14:textId="77777777" w:rsidR="00C949DE" w:rsidRDefault="00C949DE">
      <w:pPr>
        <w:rPr>
          <w:rFonts w:asciiTheme="majorHAnsi" w:eastAsiaTheme="majorEastAsia" w:hAnsiTheme="majorHAnsi" w:cstheme="majorBidi"/>
          <w:color w:val="365F91" w:themeColor="accent1" w:themeShade="BF"/>
          <w:sz w:val="28"/>
          <w:szCs w:val="28"/>
          <w:lang w:val="en-CA"/>
        </w:rPr>
      </w:pPr>
      <w:bookmarkStart w:id="3" w:name="_NSERC_Alliance:_Changes"/>
      <w:bookmarkStart w:id="4" w:name="_SSHRC,_NSERC_and"/>
      <w:bookmarkStart w:id="5" w:name="_Mitacs:_Two_Opportunities"/>
      <w:bookmarkStart w:id="6" w:name="_Next_phases_of"/>
      <w:bookmarkStart w:id="7" w:name="_Mitacs:_Two_Opportunities_1"/>
      <w:bookmarkStart w:id="8" w:name="_Modification_to_Paid"/>
      <w:bookmarkStart w:id="9" w:name="_NSERC_Science_Communication"/>
      <w:bookmarkEnd w:id="0"/>
      <w:bookmarkEnd w:id="3"/>
      <w:bookmarkEnd w:id="4"/>
      <w:bookmarkEnd w:id="5"/>
      <w:bookmarkEnd w:id="6"/>
      <w:bookmarkEnd w:id="7"/>
      <w:bookmarkEnd w:id="8"/>
      <w:bookmarkEnd w:id="9"/>
      <w:r>
        <w:rPr>
          <w:lang w:val="en-CA"/>
        </w:rPr>
        <w:br w:type="page"/>
      </w:r>
    </w:p>
    <w:p w14:paraId="29DC57E3" w14:textId="50754C3C" w:rsidR="00910AC2" w:rsidRPr="002975EE" w:rsidRDefault="00910AC2" w:rsidP="00910AC2">
      <w:pPr>
        <w:pStyle w:val="Heading2"/>
        <w:rPr>
          <w:rFonts w:cstheme="majorHAnsi"/>
          <w:sz w:val="24"/>
          <w:szCs w:val="24"/>
          <w:lang w:val="en-CA"/>
        </w:rPr>
      </w:pPr>
      <w:bookmarkStart w:id="10" w:name="_NSERC_Science_Communication_1"/>
      <w:bookmarkStart w:id="11" w:name="_INOVAIT_Spring_2021"/>
      <w:bookmarkStart w:id="12" w:name="_Imagining_Canada’s_Future"/>
      <w:bookmarkStart w:id="13" w:name="_Climate_Action_and"/>
      <w:bookmarkEnd w:id="10"/>
      <w:bookmarkEnd w:id="11"/>
      <w:bookmarkEnd w:id="12"/>
      <w:bookmarkEnd w:id="13"/>
      <w:r w:rsidRPr="002975EE">
        <w:rPr>
          <w:rFonts w:cstheme="majorHAnsi"/>
          <w:b/>
          <w:bCs/>
          <w:sz w:val="24"/>
          <w:szCs w:val="24"/>
          <w:lang w:val="en-CA"/>
        </w:rPr>
        <w:lastRenderedPageBreak/>
        <w:t>Climate Action and Awareness Fund (CAAF) - Advancing climate change science and technology</w:t>
      </w:r>
    </w:p>
    <w:p w14:paraId="2C943EF6" w14:textId="77777777" w:rsidR="00910AC2" w:rsidRPr="002975EE" w:rsidRDefault="00910AC2" w:rsidP="00910AC2">
      <w:pPr>
        <w:pStyle w:val="wordsection1"/>
        <w:spacing w:after="120"/>
        <w:jc w:val="both"/>
        <w:rPr>
          <w:rFonts w:asciiTheme="majorHAnsi" w:hAnsiTheme="majorHAnsi" w:cstheme="majorHAnsi"/>
          <w:b/>
          <w:bCs/>
          <w:color w:val="0070C0"/>
          <w:sz w:val="20"/>
          <w:szCs w:val="20"/>
          <w:lang w:val="en-CA"/>
        </w:rPr>
      </w:pPr>
    </w:p>
    <w:p w14:paraId="05246EBE" w14:textId="3EFA8A31" w:rsidR="00910AC2" w:rsidRPr="002975EE" w:rsidRDefault="00910AC2" w:rsidP="00910AC2">
      <w:pPr>
        <w:pStyle w:val="wordsection1"/>
        <w:spacing w:after="120"/>
        <w:jc w:val="both"/>
        <w:rPr>
          <w:rFonts w:asciiTheme="majorHAnsi" w:hAnsiTheme="majorHAnsi" w:cstheme="majorHAnsi"/>
          <w:b/>
          <w:bCs/>
          <w:color w:val="0070C0"/>
          <w:sz w:val="20"/>
          <w:szCs w:val="20"/>
          <w:lang w:val="en-CA"/>
        </w:rPr>
      </w:pPr>
      <w:r w:rsidRPr="002975EE">
        <w:rPr>
          <w:rFonts w:asciiTheme="majorHAnsi" w:hAnsiTheme="majorHAnsi" w:cstheme="majorHAnsi"/>
          <w:b/>
          <w:bCs/>
          <w:color w:val="0070C0"/>
          <w:sz w:val="20"/>
          <w:szCs w:val="20"/>
          <w:lang w:val="en-CA"/>
        </w:rPr>
        <w:t>Description</w:t>
      </w:r>
    </w:p>
    <w:p w14:paraId="61B9293E" w14:textId="77777777" w:rsidR="00910AC2" w:rsidRPr="002975EE" w:rsidRDefault="00910AC2" w:rsidP="00910AC2">
      <w:pPr>
        <w:pStyle w:val="wordsection1"/>
        <w:spacing w:after="120"/>
        <w:contextualSpacing/>
        <w:rPr>
          <w:rFonts w:asciiTheme="majorHAnsi" w:hAnsiTheme="majorHAnsi" w:cstheme="majorHAnsi"/>
          <w:sz w:val="20"/>
          <w:szCs w:val="20"/>
        </w:rPr>
      </w:pPr>
      <w:r w:rsidRPr="002975EE">
        <w:rPr>
          <w:rFonts w:asciiTheme="majorHAnsi" w:hAnsiTheme="majorHAnsi" w:cstheme="majorHAnsi"/>
          <w:sz w:val="20"/>
          <w:szCs w:val="20"/>
        </w:rPr>
        <w:t>The current request for proposals is seeking projects that advance climate change science and technology in Canada. The objective of this request for proposals is to support projects that will strengthen Canada’s science capacity to understand, identify, accelerate, and evaluate mitigation actions that will work towards achieving net-zero greenhouse gas emissions in Canada.</w:t>
      </w:r>
    </w:p>
    <w:p w14:paraId="17700E89" w14:textId="77777777" w:rsidR="00910AC2" w:rsidRPr="002975EE" w:rsidRDefault="00910AC2" w:rsidP="00910AC2">
      <w:pPr>
        <w:pStyle w:val="wordsection1"/>
        <w:spacing w:after="120"/>
        <w:contextualSpacing/>
        <w:rPr>
          <w:rFonts w:asciiTheme="majorHAnsi" w:hAnsiTheme="majorHAnsi" w:cstheme="majorHAnsi"/>
          <w:sz w:val="20"/>
          <w:szCs w:val="20"/>
        </w:rPr>
      </w:pPr>
    </w:p>
    <w:p w14:paraId="40EA5D89"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r w:rsidRPr="002975EE">
        <w:rPr>
          <w:rFonts w:asciiTheme="majorHAnsi" w:hAnsiTheme="majorHAnsi" w:cstheme="majorHAnsi"/>
          <w:sz w:val="20"/>
          <w:szCs w:val="20"/>
        </w:rPr>
        <w:t>Climate change science and technology projects may include activities related to monitoring, data collection, model development, application of novel technologies, and/or knowledge synthesis aimed at enhancing understanding at the national, provincial, regional, or local level, including Indigenous communities.</w:t>
      </w:r>
    </w:p>
    <w:p w14:paraId="7A131A59"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p>
    <w:p w14:paraId="49E6B068" w14:textId="77777777" w:rsidR="00910AC2" w:rsidRPr="002975EE" w:rsidRDefault="00910AC2" w:rsidP="00910AC2">
      <w:pPr>
        <w:pStyle w:val="wordsection1"/>
        <w:spacing w:after="120"/>
        <w:contextualSpacing/>
        <w:rPr>
          <w:rFonts w:asciiTheme="majorHAnsi" w:hAnsiTheme="majorHAnsi" w:cstheme="majorHAnsi"/>
          <w:sz w:val="20"/>
          <w:szCs w:val="20"/>
        </w:rPr>
      </w:pPr>
      <w:r w:rsidRPr="002975EE">
        <w:rPr>
          <w:rFonts w:asciiTheme="majorHAnsi" w:hAnsiTheme="majorHAnsi" w:cstheme="majorHAnsi"/>
          <w:sz w:val="20"/>
          <w:szCs w:val="20"/>
        </w:rPr>
        <w:t>The projects funded by this request for proposals must fall under one of the following themes:</w:t>
      </w:r>
    </w:p>
    <w:p w14:paraId="320A6B29" w14:textId="77777777" w:rsidR="00910AC2" w:rsidRPr="002975EE" w:rsidRDefault="00910AC2" w:rsidP="007D668D">
      <w:pPr>
        <w:pStyle w:val="wordsection1"/>
        <w:numPr>
          <w:ilvl w:val="0"/>
          <w:numId w:val="21"/>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1: Informing carbon sink enhancements: nature-based climate solutions</w:t>
      </w:r>
    </w:p>
    <w:p w14:paraId="54BDD484" w14:textId="77777777" w:rsidR="00910AC2" w:rsidRPr="002975EE" w:rsidRDefault="00910AC2" w:rsidP="007D668D">
      <w:pPr>
        <w:pStyle w:val="wordsection1"/>
        <w:numPr>
          <w:ilvl w:val="0"/>
          <w:numId w:val="21"/>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2: Understanding the potential for, and implications of, negative emission technologies</w:t>
      </w:r>
    </w:p>
    <w:p w14:paraId="118EB6E1" w14:textId="77777777" w:rsidR="00910AC2" w:rsidRPr="002975EE" w:rsidRDefault="00910AC2" w:rsidP="007D668D">
      <w:pPr>
        <w:pStyle w:val="wordsection1"/>
        <w:numPr>
          <w:ilvl w:val="0"/>
          <w:numId w:val="21"/>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3: Understanding city- and municipal-level GHG emissions and mitigation effectiveness</w:t>
      </w:r>
    </w:p>
    <w:p w14:paraId="2B0A90EF" w14:textId="77777777" w:rsidR="00910AC2" w:rsidRPr="002975EE" w:rsidRDefault="00910AC2" w:rsidP="007D668D">
      <w:pPr>
        <w:pStyle w:val="wordsection1"/>
        <w:numPr>
          <w:ilvl w:val="0"/>
          <w:numId w:val="21"/>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4: Understanding multiple benefits of integrated mitigation approaches for greenhouse gases and air pollutants</w:t>
      </w:r>
    </w:p>
    <w:p w14:paraId="4F66E755" w14:textId="77777777" w:rsidR="00910AC2" w:rsidRPr="002975EE" w:rsidRDefault="00910AC2" w:rsidP="007D668D">
      <w:pPr>
        <w:pStyle w:val="wordsection1"/>
        <w:numPr>
          <w:ilvl w:val="0"/>
          <w:numId w:val="21"/>
        </w:numPr>
        <w:spacing w:after="120"/>
        <w:contextualSpacing/>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Theme 5: Understanding and quantifying transportation sector emissions in Canada</w:t>
      </w:r>
    </w:p>
    <w:p w14:paraId="39C57ECC" w14:textId="77777777" w:rsidR="00910AC2" w:rsidRPr="002975EE" w:rsidRDefault="00910AC2" w:rsidP="00910AC2">
      <w:pPr>
        <w:pStyle w:val="wordsection1"/>
        <w:spacing w:after="120" w:line="240" w:lineRule="auto"/>
        <w:contextualSpacing/>
        <w:rPr>
          <w:rFonts w:asciiTheme="majorHAnsi" w:hAnsiTheme="majorHAnsi" w:cstheme="majorHAnsi"/>
          <w:sz w:val="20"/>
          <w:szCs w:val="20"/>
        </w:rPr>
      </w:pPr>
    </w:p>
    <w:p w14:paraId="689E268F" w14:textId="57BE4859" w:rsidR="00910AC2" w:rsidRPr="002975EE" w:rsidRDefault="00910AC2" w:rsidP="00910AC2">
      <w:pPr>
        <w:pStyle w:val="wordsection1"/>
        <w:spacing w:after="160" w:line="252" w:lineRule="auto"/>
        <w:rPr>
          <w:rFonts w:asciiTheme="majorHAnsi" w:hAnsiTheme="majorHAnsi" w:cstheme="majorHAnsi"/>
          <w:sz w:val="20"/>
          <w:szCs w:val="20"/>
        </w:rPr>
      </w:pPr>
      <w:r w:rsidRPr="002975EE">
        <w:rPr>
          <w:rFonts w:asciiTheme="majorHAnsi" w:hAnsiTheme="majorHAnsi" w:cstheme="majorHAnsi"/>
          <w:sz w:val="20"/>
          <w:szCs w:val="20"/>
        </w:rPr>
        <w:t xml:space="preserve">A full description of each theme can be found </w:t>
      </w:r>
      <w:hyperlink r:id="rId86" w:history="1">
        <w:r w:rsidRPr="002975EE">
          <w:rPr>
            <w:rStyle w:val="Hyperlink"/>
            <w:rFonts w:asciiTheme="majorHAnsi" w:hAnsiTheme="majorHAnsi" w:cstheme="majorHAnsi"/>
            <w:sz w:val="20"/>
            <w:szCs w:val="20"/>
          </w:rPr>
          <w:t>here</w:t>
        </w:r>
      </w:hyperlink>
      <w:r w:rsidRPr="002975EE">
        <w:rPr>
          <w:rFonts w:asciiTheme="majorHAnsi" w:hAnsiTheme="majorHAnsi" w:cstheme="majorHAnsi"/>
          <w:sz w:val="20"/>
          <w:szCs w:val="20"/>
        </w:rPr>
        <w:t>. Attached you will find the Applicant Guide and fillable LOI form. The Guide will provide you with additional details about the available funding, program requirements, and application process.</w:t>
      </w:r>
    </w:p>
    <w:p w14:paraId="762AC025" w14:textId="77777777" w:rsidR="00910AC2" w:rsidRPr="002975EE" w:rsidRDefault="00910AC2" w:rsidP="00910AC2">
      <w:pPr>
        <w:rPr>
          <w:rFonts w:asciiTheme="majorHAnsi" w:hAnsiTheme="majorHAnsi" w:cstheme="majorHAnsi"/>
          <w:sz w:val="20"/>
          <w:szCs w:val="20"/>
          <w:u w:val="single"/>
        </w:rPr>
      </w:pPr>
      <w:r w:rsidRPr="002975EE">
        <w:rPr>
          <w:rFonts w:asciiTheme="majorHAnsi" w:hAnsiTheme="majorHAnsi" w:cstheme="majorHAnsi"/>
          <w:sz w:val="20"/>
          <w:szCs w:val="20"/>
          <w:u w:val="single"/>
        </w:rPr>
        <w:t>Phase 1: Letter of Intent (LOI)</w:t>
      </w:r>
    </w:p>
    <w:p w14:paraId="611A41E7" w14:textId="77777777" w:rsidR="00910AC2" w:rsidRPr="002975EE" w:rsidRDefault="00910AC2" w:rsidP="00910AC2">
      <w:pPr>
        <w:rPr>
          <w:rFonts w:asciiTheme="majorHAnsi" w:hAnsiTheme="majorHAnsi" w:cstheme="majorHAnsi"/>
          <w:sz w:val="20"/>
          <w:szCs w:val="20"/>
        </w:rPr>
      </w:pPr>
      <w:r w:rsidRPr="002975EE">
        <w:rPr>
          <w:rFonts w:asciiTheme="majorHAnsi" w:hAnsiTheme="majorHAnsi" w:cstheme="majorHAnsi"/>
          <w:sz w:val="20"/>
          <w:szCs w:val="20"/>
        </w:rPr>
        <w:t xml:space="preserve">ORS deadline for comprehensive review: </w:t>
      </w:r>
      <w:r w:rsidRPr="00A5582B">
        <w:rPr>
          <w:rFonts w:asciiTheme="majorHAnsi" w:hAnsiTheme="majorHAnsi" w:cstheme="majorHAnsi"/>
          <w:i/>
          <w:color w:val="A6A6A6" w:themeColor="background1" w:themeShade="A6"/>
          <w:sz w:val="20"/>
          <w:szCs w:val="20"/>
        </w:rPr>
        <w:t>May 13, 2021</w:t>
      </w:r>
    </w:p>
    <w:p w14:paraId="475F1B80" w14:textId="77777777" w:rsidR="00910AC2" w:rsidRPr="002975EE" w:rsidRDefault="00910AC2" w:rsidP="00910AC2">
      <w:pPr>
        <w:rPr>
          <w:rFonts w:asciiTheme="majorHAnsi" w:hAnsiTheme="majorHAnsi" w:cstheme="majorHAnsi"/>
          <w:sz w:val="20"/>
          <w:szCs w:val="20"/>
        </w:rPr>
      </w:pPr>
      <w:r w:rsidRPr="002975EE">
        <w:rPr>
          <w:rFonts w:asciiTheme="majorHAnsi" w:hAnsiTheme="majorHAnsi" w:cstheme="majorHAnsi"/>
          <w:sz w:val="20"/>
          <w:szCs w:val="20"/>
        </w:rPr>
        <w:t>ORS deadline for admin review + RGA (</w:t>
      </w:r>
      <w:r w:rsidRPr="002975EE">
        <w:rPr>
          <w:rFonts w:asciiTheme="majorHAnsi" w:hAnsiTheme="majorHAnsi" w:cstheme="majorHAnsi"/>
          <w:b/>
          <w:bCs/>
          <w:sz w:val="20"/>
          <w:szCs w:val="20"/>
        </w:rPr>
        <w:t>mandatory</w:t>
      </w:r>
      <w:r w:rsidRPr="002975EE">
        <w:rPr>
          <w:rFonts w:asciiTheme="majorHAnsi" w:hAnsiTheme="majorHAnsi" w:cstheme="majorHAnsi"/>
          <w:sz w:val="20"/>
          <w:szCs w:val="20"/>
        </w:rPr>
        <w:t xml:space="preserve">): </w:t>
      </w:r>
      <w:r w:rsidRPr="00A5582B">
        <w:rPr>
          <w:rFonts w:asciiTheme="majorHAnsi" w:hAnsiTheme="majorHAnsi" w:cstheme="majorHAnsi"/>
          <w:i/>
          <w:color w:val="A6A6A6" w:themeColor="background1" w:themeShade="A6"/>
          <w:sz w:val="20"/>
          <w:szCs w:val="20"/>
        </w:rPr>
        <w:t>June 3, 2021</w:t>
      </w:r>
    </w:p>
    <w:p w14:paraId="26AEDC83" w14:textId="77777777" w:rsidR="00910AC2" w:rsidRPr="002975EE" w:rsidRDefault="00910AC2" w:rsidP="00910AC2">
      <w:pPr>
        <w:rPr>
          <w:rFonts w:asciiTheme="majorHAnsi" w:hAnsiTheme="majorHAnsi" w:cstheme="majorHAnsi"/>
          <w:color w:val="FF0000"/>
          <w:sz w:val="20"/>
          <w:szCs w:val="20"/>
        </w:rPr>
      </w:pPr>
      <w:r w:rsidRPr="002975EE">
        <w:rPr>
          <w:rFonts w:asciiTheme="majorHAnsi" w:hAnsiTheme="majorHAnsi" w:cstheme="majorHAnsi"/>
          <w:sz w:val="20"/>
          <w:szCs w:val="20"/>
        </w:rPr>
        <w:t xml:space="preserve">Agency deadline: </w:t>
      </w:r>
      <w:r w:rsidRPr="00A5582B">
        <w:rPr>
          <w:rFonts w:asciiTheme="majorHAnsi" w:hAnsiTheme="majorHAnsi" w:cstheme="majorHAnsi"/>
          <w:i/>
          <w:color w:val="A6A6A6" w:themeColor="background1" w:themeShade="A6"/>
          <w:sz w:val="20"/>
          <w:szCs w:val="20"/>
        </w:rPr>
        <w:t>June 10, 2021 at 3 pm</w:t>
      </w:r>
    </w:p>
    <w:p w14:paraId="1D4E4D5B" w14:textId="77777777" w:rsidR="00910AC2" w:rsidRPr="002975EE" w:rsidRDefault="00910AC2" w:rsidP="00910AC2">
      <w:pPr>
        <w:rPr>
          <w:rFonts w:asciiTheme="majorHAnsi" w:hAnsiTheme="majorHAnsi" w:cstheme="majorHAnsi"/>
          <w:color w:val="FF0000"/>
          <w:sz w:val="20"/>
          <w:szCs w:val="20"/>
        </w:rPr>
      </w:pPr>
    </w:p>
    <w:p w14:paraId="5FFA65A3" w14:textId="77777777" w:rsidR="00910AC2" w:rsidRPr="00A5582B" w:rsidRDefault="00910AC2" w:rsidP="00910AC2">
      <w:pPr>
        <w:rPr>
          <w:rFonts w:asciiTheme="majorHAnsi" w:hAnsiTheme="majorHAnsi" w:cstheme="majorHAnsi"/>
          <w:sz w:val="20"/>
          <w:szCs w:val="20"/>
          <w:highlight w:val="yellow"/>
          <w:u w:val="single"/>
        </w:rPr>
      </w:pPr>
      <w:r w:rsidRPr="00A5582B">
        <w:rPr>
          <w:rFonts w:asciiTheme="majorHAnsi" w:hAnsiTheme="majorHAnsi" w:cstheme="majorHAnsi"/>
          <w:sz w:val="20"/>
          <w:szCs w:val="20"/>
          <w:highlight w:val="yellow"/>
          <w:u w:val="single"/>
        </w:rPr>
        <w:t>Phase 2: Full Proposal (</w:t>
      </w:r>
      <w:r w:rsidRPr="00A5582B">
        <w:rPr>
          <w:rFonts w:asciiTheme="majorHAnsi" w:hAnsiTheme="majorHAnsi" w:cstheme="majorHAnsi"/>
          <w:b/>
          <w:bCs/>
          <w:sz w:val="20"/>
          <w:szCs w:val="20"/>
          <w:highlight w:val="yellow"/>
          <w:u w:val="single"/>
        </w:rPr>
        <w:t>by invitation only</w:t>
      </w:r>
      <w:r w:rsidRPr="00A5582B">
        <w:rPr>
          <w:rFonts w:asciiTheme="majorHAnsi" w:hAnsiTheme="majorHAnsi" w:cstheme="majorHAnsi"/>
          <w:sz w:val="20"/>
          <w:szCs w:val="20"/>
          <w:highlight w:val="yellow"/>
          <w:u w:val="single"/>
        </w:rPr>
        <w:t>):</w:t>
      </w:r>
    </w:p>
    <w:p w14:paraId="39EA5254" w14:textId="241A064B" w:rsidR="00910AC2" w:rsidRPr="00A5582B" w:rsidRDefault="00910AC2" w:rsidP="00910AC2">
      <w:pPr>
        <w:pStyle w:val="wordsection1"/>
        <w:spacing w:after="160" w:line="252" w:lineRule="auto"/>
        <w:rPr>
          <w:rFonts w:asciiTheme="majorHAnsi" w:hAnsiTheme="majorHAnsi" w:cstheme="majorHAnsi"/>
          <w:sz w:val="20"/>
          <w:szCs w:val="20"/>
          <w:highlight w:val="yellow"/>
        </w:rPr>
      </w:pPr>
      <w:r w:rsidRPr="00A5582B">
        <w:rPr>
          <w:rFonts w:asciiTheme="majorHAnsi" w:hAnsiTheme="majorHAnsi" w:cstheme="majorHAnsi"/>
          <w:sz w:val="20"/>
          <w:szCs w:val="20"/>
          <w:highlight w:val="yellow"/>
        </w:rPr>
        <w:t>ORS deadlines: TBD</w:t>
      </w:r>
      <w:r w:rsidRPr="00A5582B">
        <w:rPr>
          <w:rFonts w:asciiTheme="majorHAnsi" w:hAnsiTheme="majorHAnsi" w:cstheme="majorHAnsi"/>
          <w:sz w:val="20"/>
          <w:szCs w:val="20"/>
          <w:highlight w:val="yellow"/>
        </w:rPr>
        <w:br/>
        <w:t xml:space="preserve">Agency deadline: </w:t>
      </w:r>
      <w:r w:rsidRPr="00A5582B">
        <w:rPr>
          <w:rFonts w:asciiTheme="majorHAnsi" w:hAnsiTheme="majorHAnsi" w:cstheme="majorHAnsi"/>
          <w:color w:val="FF0000"/>
          <w:sz w:val="20"/>
          <w:szCs w:val="20"/>
          <w:highlight w:val="yellow"/>
        </w:rPr>
        <w:t>Early September 2021</w:t>
      </w:r>
    </w:p>
    <w:p w14:paraId="0FEE803E" w14:textId="77777777" w:rsidR="00910AC2" w:rsidRPr="002975EE" w:rsidRDefault="00910AC2" w:rsidP="00910AC2">
      <w:pPr>
        <w:rPr>
          <w:rFonts w:asciiTheme="majorHAnsi" w:hAnsiTheme="majorHAnsi" w:cstheme="majorHAnsi"/>
          <w:color w:val="000000"/>
          <w:sz w:val="20"/>
          <w:szCs w:val="20"/>
        </w:rPr>
      </w:pPr>
    </w:p>
    <w:p w14:paraId="4BBA923B" w14:textId="77777777" w:rsidR="00910AC2" w:rsidRPr="002975EE" w:rsidRDefault="00910AC2" w:rsidP="00910AC2">
      <w:pPr>
        <w:rPr>
          <w:rFonts w:asciiTheme="majorHAnsi" w:hAnsiTheme="majorHAnsi" w:cstheme="majorHAnsi"/>
          <w:color w:val="000000"/>
          <w:sz w:val="20"/>
          <w:szCs w:val="20"/>
        </w:rPr>
      </w:pPr>
      <w:r w:rsidRPr="002975EE">
        <w:rPr>
          <w:rFonts w:asciiTheme="majorHAnsi" w:hAnsiTheme="majorHAnsi" w:cstheme="majorHAnsi"/>
          <w:b/>
          <w:bCs/>
          <w:color w:val="000000"/>
          <w:sz w:val="20"/>
          <w:szCs w:val="20"/>
        </w:rPr>
        <w:t xml:space="preserve">For general information regarding eligibility criteria and program parameters, </w:t>
      </w:r>
      <w:r w:rsidRPr="002975EE">
        <w:rPr>
          <w:rFonts w:asciiTheme="majorHAnsi" w:hAnsiTheme="majorHAnsi" w:cstheme="majorHAnsi"/>
          <w:color w:val="000000"/>
          <w:sz w:val="20"/>
          <w:szCs w:val="20"/>
        </w:rPr>
        <w:t xml:space="preserve">you may contact the Climate Action and Awareness Fund inbox at: </w:t>
      </w:r>
      <w:hyperlink r:id="rId87" w:history="1">
        <w:r w:rsidRPr="002975EE">
          <w:rPr>
            <w:rStyle w:val="Hyperlink"/>
            <w:rFonts w:asciiTheme="majorHAnsi" w:hAnsiTheme="majorHAnsi" w:cstheme="majorHAnsi"/>
            <w:sz w:val="20"/>
            <w:szCs w:val="20"/>
          </w:rPr>
          <w:t>ec.fasc-caaf.ec@canada.ca</w:t>
        </w:r>
      </w:hyperlink>
      <w:r w:rsidRPr="002975EE">
        <w:rPr>
          <w:rFonts w:asciiTheme="majorHAnsi" w:hAnsiTheme="majorHAnsi" w:cstheme="majorHAnsi"/>
          <w:color w:val="000000"/>
          <w:sz w:val="20"/>
          <w:szCs w:val="20"/>
        </w:rPr>
        <w:t xml:space="preserve"> </w:t>
      </w:r>
    </w:p>
    <w:p w14:paraId="4F88B4C1" w14:textId="77777777" w:rsidR="00910AC2" w:rsidRPr="002975EE" w:rsidRDefault="00910AC2" w:rsidP="00910AC2">
      <w:pPr>
        <w:rPr>
          <w:rFonts w:asciiTheme="majorHAnsi" w:hAnsiTheme="majorHAnsi" w:cstheme="majorHAnsi"/>
          <w:color w:val="000000"/>
          <w:sz w:val="20"/>
          <w:szCs w:val="20"/>
        </w:rPr>
      </w:pPr>
    </w:p>
    <w:p w14:paraId="5F9716CA" w14:textId="4A8B295A" w:rsidR="008D05DC" w:rsidRPr="0049446A" w:rsidRDefault="00910AC2" w:rsidP="00910AC2">
      <w:pPr>
        <w:spacing w:after="0" w:line="240" w:lineRule="auto"/>
        <w:rPr>
          <w:rFonts w:ascii="Calibri head" w:eastAsia="Calibri" w:hAnsi="Calibri head" w:cstheme="majorHAnsi"/>
          <w:iCs/>
          <w:sz w:val="20"/>
          <w:szCs w:val="20"/>
          <w:lang w:val="en-CA" w:eastAsia="en-US"/>
        </w:rPr>
      </w:pPr>
      <w:r w:rsidRPr="0049446A">
        <w:rPr>
          <w:rFonts w:ascii="Calibri head" w:hAnsi="Calibri head" w:cstheme="majorHAnsi"/>
          <w:b/>
          <w:bCs/>
          <w:sz w:val="20"/>
          <w:szCs w:val="20"/>
        </w:rPr>
        <w:t xml:space="preserve">For any technical issues related to website functionality and access </w:t>
      </w:r>
      <w:r w:rsidRPr="0049446A">
        <w:rPr>
          <w:rFonts w:ascii="Calibri head" w:hAnsi="Calibri head" w:cstheme="majorHAnsi"/>
          <w:sz w:val="20"/>
          <w:szCs w:val="20"/>
        </w:rPr>
        <w:t xml:space="preserve">(e.g., </w:t>
      </w:r>
      <w:proofErr w:type="spellStart"/>
      <w:r w:rsidRPr="0049446A">
        <w:rPr>
          <w:rFonts w:ascii="Calibri head" w:hAnsi="Calibri head" w:cstheme="majorHAnsi"/>
          <w:sz w:val="20"/>
          <w:szCs w:val="20"/>
        </w:rPr>
        <w:t>GCKey</w:t>
      </w:r>
      <w:proofErr w:type="spellEnd"/>
      <w:r w:rsidRPr="0049446A">
        <w:rPr>
          <w:rFonts w:ascii="Calibri head" w:hAnsi="Calibri head" w:cstheme="majorHAnsi"/>
          <w:sz w:val="20"/>
          <w:szCs w:val="20"/>
        </w:rPr>
        <w:t xml:space="preserve"> and SWIM), GCEMS technical support can be reached at </w:t>
      </w:r>
      <w:hyperlink r:id="rId88" w:history="1">
        <w:r w:rsidRPr="0049446A">
          <w:rPr>
            <w:rStyle w:val="Hyperlink"/>
            <w:rFonts w:ascii="Calibri head" w:hAnsi="Calibri head" w:cstheme="majorHAnsi"/>
            <w:color w:val="auto"/>
            <w:sz w:val="20"/>
            <w:szCs w:val="20"/>
          </w:rPr>
          <w:t>ec.sgesc-gcems-sgesc-gcems.ec@canada.ca</w:t>
        </w:r>
      </w:hyperlink>
    </w:p>
    <w:p w14:paraId="16231F71" w14:textId="77777777" w:rsidR="00910AC2" w:rsidRPr="0049446A" w:rsidRDefault="00910AC2" w:rsidP="006D4F12">
      <w:pPr>
        <w:spacing w:after="0" w:line="240" w:lineRule="auto"/>
        <w:rPr>
          <w:rFonts w:ascii="Calibri head" w:eastAsia="Calibri" w:hAnsi="Calibri head" w:cstheme="majorHAnsi"/>
          <w:iCs/>
          <w:sz w:val="20"/>
          <w:szCs w:val="20"/>
          <w:lang w:val="en-CA" w:eastAsia="en-US"/>
        </w:rPr>
      </w:pPr>
    </w:p>
    <w:p w14:paraId="4D024B39" w14:textId="77777777" w:rsidR="00910AC2" w:rsidRPr="0049446A" w:rsidRDefault="00910AC2" w:rsidP="006D4F12">
      <w:pPr>
        <w:spacing w:after="0" w:line="240" w:lineRule="auto"/>
        <w:rPr>
          <w:rFonts w:ascii="Calibri head" w:eastAsia="Calibri" w:hAnsi="Calibri head" w:cstheme="majorHAnsi"/>
          <w:iCs/>
          <w:sz w:val="20"/>
          <w:szCs w:val="20"/>
          <w:lang w:val="en-CA" w:eastAsia="en-US"/>
        </w:rPr>
      </w:pPr>
    </w:p>
    <w:p w14:paraId="2A77C24D" w14:textId="3AB9109C" w:rsidR="0049446A" w:rsidRPr="0049446A" w:rsidRDefault="0049446A" w:rsidP="0049446A">
      <w:pPr>
        <w:rPr>
          <w:rFonts w:ascii="Calibri head" w:hAnsi="Calibri head" w:cstheme="majorHAnsi" w:hint="eastAsia"/>
          <w:sz w:val="20"/>
          <w:szCs w:val="20"/>
        </w:rPr>
      </w:pPr>
      <w:r w:rsidRPr="0049446A">
        <w:rPr>
          <w:rFonts w:ascii="Calibri head" w:eastAsia="Calibri" w:hAnsi="Calibri head" w:cstheme="majorHAnsi"/>
          <w:iCs/>
          <w:sz w:val="20"/>
          <w:szCs w:val="20"/>
          <w:highlight w:val="yellow"/>
          <w:lang w:val="en-CA" w:eastAsia="en-US"/>
        </w:rPr>
        <w:t xml:space="preserve">For ORS information, contact </w:t>
      </w:r>
      <w:r w:rsidRPr="0049446A">
        <w:rPr>
          <w:rFonts w:ascii="Calibri head" w:hAnsi="Calibri head" w:cstheme="majorHAnsi"/>
          <w:sz w:val="20"/>
          <w:szCs w:val="20"/>
          <w:highlight w:val="yellow"/>
        </w:rPr>
        <w:t xml:space="preserve">Lisa Kozycz, Grants Officer at </w:t>
      </w:r>
      <w:hyperlink r:id="rId89" w:history="1">
        <w:r w:rsidRPr="0049446A">
          <w:rPr>
            <w:rStyle w:val="Hyperlink"/>
            <w:rFonts w:ascii="Calibri head" w:hAnsi="Calibri head" w:cstheme="majorHAnsi"/>
            <w:color w:val="auto"/>
            <w:sz w:val="20"/>
            <w:szCs w:val="20"/>
            <w:highlight w:val="yellow"/>
          </w:rPr>
          <w:t>lisa.kozycz@ontariotechu.ca</w:t>
        </w:r>
      </w:hyperlink>
      <w:r w:rsidRPr="0049446A">
        <w:rPr>
          <w:rFonts w:ascii="Calibri head" w:hAnsi="Calibri head" w:cstheme="majorHAnsi"/>
          <w:sz w:val="20"/>
          <w:szCs w:val="20"/>
        </w:rPr>
        <w:t xml:space="preserve"> </w:t>
      </w:r>
    </w:p>
    <w:p w14:paraId="333CD54F" w14:textId="3605447C" w:rsidR="00910AC2" w:rsidRPr="0049446A" w:rsidRDefault="00910AC2" w:rsidP="006D4F12">
      <w:pPr>
        <w:spacing w:after="0" w:line="240" w:lineRule="auto"/>
        <w:rPr>
          <w:rFonts w:ascii="Calibri head" w:eastAsia="Calibri" w:hAnsi="Calibri head" w:cstheme="majorHAnsi"/>
          <w:iCs/>
          <w:sz w:val="20"/>
          <w:szCs w:val="20"/>
          <w:lang w:val="en-CA" w:eastAsia="en-US"/>
        </w:rPr>
      </w:pPr>
    </w:p>
    <w:p w14:paraId="2BF8AFE9" w14:textId="2BBE1049" w:rsidR="00910AC2" w:rsidRPr="0049446A" w:rsidRDefault="00910AC2" w:rsidP="006D4F12">
      <w:pPr>
        <w:spacing w:after="0" w:line="240" w:lineRule="auto"/>
        <w:rPr>
          <w:rFonts w:ascii="Calibri head" w:eastAsia="Calibri" w:hAnsi="Calibri head" w:cstheme="majorHAnsi"/>
          <w:iCs/>
          <w:sz w:val="20"/>
          <w:szCs w:val="20"/>
          <w:lang w:val="en-CA" w:eastAsia="en-US"/>
        </w:rPr>
      </w:pPr>
    </w:p>
    <w:p w14:paraId="35838514" w14:textId="119531D3" w:rsidR="002975EE" w:rsidRPr="0049446A" w:rsidRDefault="002975EE" w:rsidP="006D4F12">
      <w:pPr>
        <w:spacing w:after="0" w:line="240" w:lineRule="auto"/>
        <w:rPr>
          <w:rFonts w:ascii="Calibri head" w:eastAsia="Calibri" w:hAnsi="Calibri head" w:cstheme="majorHAnsi"/>
          <w:iCs/>
          <w:sz w:val="20"/>
          <w:szCs w:val="20"/>
          <w:lang w:val="en-CA" w:eastAsia="en-US"/>
        </w:rPr>
      </w:pPr>
    </w:p>
    <w:p w14:paraId="23A53229" w14:textId="138225D0"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02F16B04" w14:textId="02A332C0"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49DEAF5E" w14:textId="7EFA7BC9"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6A6BD3FD" w14:textId="45B0886C"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206E6636" w14:textId="68BF118D" w:rsid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0511491C" w14:textId="032E6675" w:rsidR="0049446A" w:rsidRDefault="0049446A" w:rsidP="006D4F12">
      <w:pPr>
        <w:spacing w:after="0" w:line="240" w:lineRule="auto"/>
        <w:rPr>
          <w:rFonts w:asciiTheme="majorHAnsi" w:eastAsia="Calibri" w:hAnsiTheme="majorHAnsi" w:cstheme="majorHAnsi"/>
          <w:i/>
          <w:iCs/>
          <w:color w:val="1F4E79"/>
          <w:sz w:val="20"/>
          <w:szCs w:val="20"/>
          <w:lang w:val="en-CA" w:eastAsia="en-US"/>
        </w:rPr>
      </w:pPr>
    </w:p>
    <w:p w14:paraId="261D3B38" w14:textId="77777777" w:rsidR="0049446A" w:rsidRDefault="0049446A" w:rsidP="006D4F12">
      <w:pPr>
        <w:spacing w:after="0" w:line="240" w:lineRule="auto"/>
        <w:rPr>
          <w:rFonts w:asciiTheme="majorHAnsi" w:eastAsia="Calibri" w:hAnsiTheme="majorHAnsi" w:cstheme="majorHAnsi"/>
          <w:i/>
          <w:iCs/>
          <w:color w:val="1F4E79"/>
          <w:sz w:val="20"/>
          <w:szCs w:val="20"/>
          <w:lang w:val="en-CA" w:eastAsia="en-US"/>
        </w:rPr>
      </w:pPr>
    </w:p>
    <w:p w14:paraId="1C5161A6" w14:textId="77777777" w:rsidR="002975EE" w:rsidRPr="002975EE" w:rsidRDefault="002975EE" w:rsidP="006D4F12">
      <w:pPr>
        <w:spacing w:after="0" w:line="240" w:lineRule="auto"/>
        <w:rPr>
          <w:rFonts w:asciiTheme="majorHAnsi" w:eastAsia="Calibri" w:hAnsiTheme="majorHAnsi" w:cstheme="majorHAnsi"/>
          <w:i/>
          <w:iCs/>
          <w:color w:val="1F4E79"/>
          <w:sz w:val="20"/>
          <w:szCs w:val="20"/>
          <w:lang w:val="en-CA" w:eastAsia="en-US"/>
        </w:rPr>
      </w:pPr>
    </w:p>
    <w:p w14:paraId="4D8368E0" w14:textId="3FD00FBE" w:rsidR="002458C0" w:rsidRPr="002975EE" w:rsidRDefault="00851538" w:rsidP="006D4F12">
      <w:pPr>
        <w:spacing w:after="0" w:line="240" w:lineRule="auto"/>
        <w:rPr>
          <w:rFonts w:asciiTheme="majorHAnsi" w:eastAsia="Calibri" w:hAnsiTheme="majorHAnsi" w:cstheme="majorHAnsi"/>
          <w:i/>
          <w:iCs/>
          <w:color w:val="1F4E79"/>
          <w:sz w:val="20"/>
          <w:szCs w:val="20"/>
          <w:lang w:val="en-CA" w:eastAsia="en-US"/>
        </w:rPr>
      </w:pPr>
      <w:r w:rsidRPr="002975EE">
        <w:rPr>
          <w:rFonts w:asciiTheme="majorHAnsi" w:eastAsia="Calibri" w:hAnsiTheme="majorHAnsi" w:cstheme="majorHAnsi"/>
          <w:i/>
          <w:iCs/>
          <w:color w:val="1F4E79"/>
          <w:sz w:val="20"/>
          <w:szCs w:val="20"/>
          <w:lang w:val="en-CA" w:eastAsia="en-US"/>
        </w:rPr>
        <w:lastRenderedPageBreak/>
        <w:t>S</w:t>
      </w:r>
      <w:r w:rsidR="002458C0" w:rsidRPr="002975EE">
        <w:rPr>
          <w:rFonts w:asciiTheme="majorHAnsi" w:eastAsia="Calibri" w:hAnsiTheme="majorHAnsi" w:cstheme="majorHAnsi"/>
          <w:i/>
          <w:iCs/>
          <w:color w:val="1F4E79"/>
          <w:sz w:val="20"/>
          <w:szCs w:val="20"/>
          <w:lang w:val="en-CA" w:eastAsia="en-US"/>
        </w:rPr>
        <w:t>ent on behalf of Les Jacobs, Vice-President Research &amp; Innovation</w:t>
      </w:r>
    </w:p>
    <w:p w14:paraId="455B4AF7"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5A57CDA8"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75797D65" w14:textId="77777777" w:rsidR="002458C0" w:rsidRPr="002975EE" w:rsidRDefault="002458C0" w:rsidP="006D4F12">
      <w:pPr>
        <w:pStyle w:val="Heading2"/>
        <w:spacing w:before="0"/>
        <w:rPr>
          <w:rFonts w:cstheme="majorHAnsi"/>
          <w:b/>
          <w:bCs/>
          <w:sz w:val="24"/>
          <w:szCs w:val="24"/>
          <w:lang w:val="en-CA" w:eastAsia="en-US"/>
        </w:rPr>
      </w:pPr>
      <w:bookmarkStart w:id="14" w:name="_Online_Research_Promotion"/>
      <w:bookmarkEnd w:id="14"/>
      <w:r w:rsidRPr="002975EE">
        <w:rPr>
          <w:rFonts w:cstheme="majorHAnsi"/>
          <w:sz w:val="24"/>
          <w:szCs w:val="24"/>
          <w:lang w:val="en-CA" w:eastAsia="en-US"/>
        </w:rPr>
        <w:t xml:space="preserve">Online Research Promotion Tool: </w:t>
      </w:r>
      <w:r w:rsidRPr="002975EE">
        <w:rPr>
          <w:rFonts w:cstheme="majorHAnsi"/>
          <w:b/>
          <w:bCs/>
          <w:sz w:val="24"/>
          <w:szCs w:val="24"/>
          <w:lang w:val="en-CA" w:eastAsia="en-US"/>
        </w:rPr>
        <w:t>Navigator</w:t>
      </w:r>
    </w:p>
    <w:p w14:paraId="3BA2158A" w14:textId="77777777" w:rsidR="005D15B4" w:rsidRPr="002975EE" w:rsidRDefault="005D15B4" w:rsidP="005D15B4">
      <w:pPr>
        <w:rPr>
          <w:rFonts w:asciiTheme="majorHAnsi" w:eastAsiaTheme="minorHAnsi" w:hAnsiTheme="majorHAnsi" w:cstheme="majorHAnsi"/>
          <w:sz w:val="20"/>
          <w:szCs w:val="20"/>
          <w:lang w:val="en-CA" w:eastAsia="en-US"/>
        </w:rPr>
      </w:pPr>
    </w:p>
    <w:p w14:paraId="17E2C1FC" w14:textId="1BF73CE0" w:rsidR="005D15B4" w:rsidRPr="002975EE" w:rsidRDefault="005D15B4" w:rsidP="005D15B4">
      <w:pPr>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Research Facilities Navigator is an online directory of research labs open to collaborating with business, academia and government. Les Jacobs encourages all researchers to develop a brief profile of their labs or research group, unit, centre or institute for the Navigator page. </w:t>
      </w:r>
    </w:p>
    <w:p w14:paraId="23D84D3D" w14:textId="253ACA8F" w:rsidR="005D15B4" w:rsidRPr="002975EE" w:rsidRDefault="00E72A6F" w:rsidP="005D15B4">
      <w:pPr>
        <w:rPr>
          <w:rFonts w:asciiTheme="majorHAnsi" w:hAnsiTheme="majorHAnsi" w:cstheme="majorHAnsi"/>
          <w:sz w:val="20"/>
          <w:szCs w:val="20"/>
          <w:lang w:val="en-CA"/>
        </w:rPr>
      </w:pPr>
      <w:hyperlink r:id="rId90" w:history="1">
        <w:r w:rsidR="005D15B4" w:rsidRPr="002975EE">
          <w:rPr>
            <w:rStyle w:val="Hyperlink"/>
            <w:rFonts w:asciiTheme="majorHAnsi" w:hAnsiTheme="majorHAnsi" w:cstheme="majorHAnsi"/>
            <w:color w:val="0000FF"/>
            <w:sz w:val="20"/>
            <w:szCs w:val="20"/>
            <w:lang w:val="en-CA"/>
          </w:rPr>
          <w:t>https://navigator.innovation.ca/</w:t>
        </w:r>
      </w:hyperlink>
    </w:p>
    <w:p w14:paraId="3C17F14E"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Globally, Navigator represents over 650 research facilities from 100 post-secondary, health care and government institutions across Canada, and averages 2000 unique visits per month. Approximately 1/3 of its traffic is from international sources.  Navigator is growing directory of institutions open to collaborations with industry, external research partners and other organizations, and to exploring new ways of contributing to Canada’s innovation landscape. </w:t>
      </w:r>
    </w:p>
    <w:p w14:paraId="7D91167F" w14:textId="77777777" w:rsidR="005D15B4" w:rsidRPr="002975EE" w:rsidRDefault="005D15B4" w:rsidP="005D15B4">
      <w:pPr>
        <w:rPr>
          <w:rFonts w:asciiTheme="majorHAnsi" w:hAnsiTheme="majorHAnsi" w:cstheme="majorHAnsi"/>
          <w:sz w:val="20"/>
          <w:szCs w:val="20"/>
          <w:lang w:val="en-CA"/>
        </w:rPr>
      </w:pPr>
    </w:p>
    <w:p w14:paraId="42190C2F"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 researchers complete a </w:t>
      </w:r>
      <w:r w:rsidRPr="002975EE">
        <w:rPr>
          <w:rFonts w:asciiTheme="majorHAnsi" w:hAnsiTheme="majorHAnsi" w:cstheme="majorHAnsi"/>
          <w:b/>
          <w:bCs/>
          <w:sz w:val="20"/>
          <w:szCs w:val="20"/>
          <w:lang w:val="en-CA"/>
        </w:rPr>
        <w:t>research facility intake form</w:t>
      </w:r>
      <w:r w:rsidRPr="002975EE">
        <w:rPr>
          <w:rFonts w:asciiTheme="majorHAnsi" w:hAnsiTheme="majorHAnsi" w:cstheme="majorHAnsi"/>
          <w:sz w:val="20"/>
          <w:szCs w:val="20"/>
          <w:lang w:val="en-CA"/>
        </w:rPr>
        <w:t xml:space="preserve">: </w:t>
      </w:r>
      <w:hyperlink r:id="rId91" w:history="1">
        <w:r w:rsidRPr="002975EE">
          <w:rPr>
            <w:rStyle w:val="Hyperlink"/>
            <w:rFonts w:asciiTheme="majorHAnsi" w:hAnsiTheme="majorHAnsi" w:cstheme="majorHAnsi"/>
            <w:sz w:val="20"/>
            <w:szCs w:val="20"/>
            <w:lang w:val="en-CA"/>
          </w:rPr>
          <w:t>https://navigator.innovation.ca/en/addchange-profile</w:t>
        </w:r>
      </w:hyperlink>
      <w:r w:rsidRPr="002975EE">
        <w:rPr>
          <w:rFonts w:asciiTheme="majorHAnsi" w:hAnsiTheme="majorHAnsi" w:cstheme="majorHAnsi"/>
          <w:sz w:val="20"/>
          <w:szCs w:val="20"/>
          <w:lang w:val="en-CA"/>
        </w:rPr>
        <w:t xml:space="preserve">. </w:t>
      </w:r>
    </w:p>
    <w:p w14:paraId="55F53F44" w14:textId="77777777" w:rsidR="005D15B4" w:rsidRPr="002975EE" w:rsidRDefault="005D15B4" w:rsidP="005D15B4">
      <w:pPr>
        <w:rPr>
          <w:rFonts w:asciiTheme="majorHAnsi" w:hAnsiTheme="majorHAnsi" w:cstheme="majorHAnsi"/>
          <w:sz w:val="20"/>
          <w:szCs w:val="20"/>
          <w:lang w:val="en-CA"/>
        </w:rPr>
      </w:pPr>
    </w:p>
    <w:p w14:paraId="3C88E58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See all 15 Ontario Tech profiles on Navigator: </w:t>
      </w:r>
      <w:hyperlink r:id="rId92" w:history="1">
        <w:r w:rsidRPr="002975EE">
          <w:rPr>
            <w:rStyle w:val="Hyperlink"/>
            <w:rFonts w:asciiTheme="majorHAnsi" w:hAnsiTheme="majorHAnsi" w:cstheme="majorHAnsi"/>
            <w:sz w:val="20"/>
            <w:szCs w:val="20"/>
            <w:lang w:val="en-CA"/>
          </w:rPr>
          <w:t>https://navigator.innovation.ca/en/search?f%5B0%5D=institution_uch%3A808</w:t>
        </w:r>
      </w:hyperlink>
      <w:r w:rsidRPr="002975EE">
        <w:rPr>
          <w:rFonts w:asciiTheme="majorHAnsi" w:hAnsiTheme="majorHAnsi" w:cstheme="majorHAnsi"/>
          <w:sz w:val="20"/>
          <w:szCs w:val="20"/>
          <w:lang w:val="en-CA"/>
        </w:rPr>
        <w:t xml:space="preserve"> </w:t>
      </w:r>
    </w:p>
    <w:p w14:paraId="6ADA2D01" w14:textId="77777777" w:rsidR="005D15B4" w:rsidRPr="002975EE" w:rsidRDefault="005D15B4" w:rsidP="005D15B4">
      <w:pPr>
        <w:rPr>
          <w:rFonts w:asciiTheme="majorHAnsi" w:hAnsiTheme="majorHAnsi" w:cstheme="majorHAnsi"/>
          <w:sz w:val="20"/>
          <w:szCs w:val="20"/>
          <w:lang w:val="en-CA"/>
        </w:rPr>
      </w:pPr>
    </w:p>
    <w:p w14:paraId="4EFD6BB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For more information contact:</w:t>
      </w:r>
    </w:p>
    <w:p w14:paraId="6B19F1C4"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Vivianne Sharpe</w:t>
      </w:r>
    </w:p>
    <w:p w14:paraId="5D5CE570" w14:textId="77777777" w:rsidR="005D15B4" w:rsidRPr="002975EE" w:rsidRDefault="00E72A6F" w:rsidP="005D15B4">
      <w:pPr>
        <w:rPr>
          <w:rFonts w:asciiTheme="majorHAnsi" w:hAnsiTheme="majorHAnsi" w:cstheme="majorHAnsi"/>
          <w:sz w:val="20"/>
          <w:szCs w:val="20"/>
          <w:lang w:val="en-CA"/>
        </w:rPr>
      </w:pPr>
      <w:hyperlink r:id="rId93" w:history="1">
        <w:r w:rsidR="005D15B4" w:rsidRPr="002975EE">
          <w:rPr>
            <w:rStyle w:val="Hyperlink"/>
            <w:rFonts w:asciiTheme="majorHAnsi" w:hAnsiTheme="majorHAnsi" w:cstheme="majorHAnsi"/>
            <w:sz w:val="20"/>
            <w:szCs w:val="20"/>
            <w:lang w:val="en-CA"/>
          </w:rPr>
          <w:t>vivianne.sharpe@ontariotechu.ca</w:t>
        </w:r>
      </w:hyperlink>
    </w:p>
    <w:p w14:paraId="4FDACFA1" w14:textId="77777777" w:rsidR="005D15B4" w:rsidRPr="002975EE" w:rsidRDefault="005D15B4" w:rsidP="005D15B4">
      <w:pPr>
        <w:rPr>
          <w:rFonts w:asciiTheme="majorHAnsi" w:hAnsiTheme="majorHAnsi" w:cstheme="majorHAnsi"/>
          <w:sz w:val="20"/>
          <w:szCs w:val="20"/>
          <w:lang w:val="en-CA"/>
        </w:rPr>
      </w:pPr>
    </w:p>
    <w:p w14:paraId="185C3A71"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Please give photo credit for all photos taken by Communications &amp; Marketing to “Ontario Tech University”.</w:t>
      </w:r>
    </w:p>
    <w:p w14:paraId="6667F0B9" w14:textId="727A149D" w:rsidR="002458C0" w:rsidRPr="002975EE" w:rsidRDefault="002458C0" w:rsidP="006D4F12">
      <w:p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type="page"/>
      </w:r>
    </w:p>
    <w:p w14:paraId="4B540CC1" w14:textId="77777777" w:rsidR="005D15B4" w:rsidRPr="002975EE" w:rsidRDefault="005D15B4" w:rsidP="006D4F12">
      <w:pPr>
        <w:spacing w:after="0" w:line="240" w:lineRule="auto"/>
        <w:rPr>
          <w:rFonts w:asciiTheme="majorHAnsi" w:eastAsiaTheme="majorEastAsia" w:hAnsiTheme="majorHAnsi" w:cstheme="majorHAnsi"/>
          <w:color w:val="365F91" w:themeColor="accent1" w:themeShade="BF"/>
          <w:sz w:val="20"/>
          <w:szCs w:val="20"/>
          <w:lang w:val="en-CA"/>
        </w:rPr>
      </w:pPr>
    </w:p>
    <w:p w14:paraId="37E5B00D" w14:textId="6F6B6D79" w:rsidR="00E36F4A" w:rsidRPr="002975EE" w:rsidRDefault="00E36F4A" w:rsidP="00E36F4A">
      <w:pPr>
        <w:rPr>
          <w:rFonts w:asciiTheme="majorHAnsi" w:eastAsia="Calibri" w:hAnsiTheme="majorHAnsi" w:cstheme="majorHAnsi"/>
          <w:i/>
          <w:iCs/>
          <w:color w:val="1F4E79"/>
          <w:sz w:val="20"/>
          <w:szCs w:val="20"/>
          <w:lang w:val="en-CA" w:eastAsia="en-US"/>
        </w:rPr>
      </w:pPr>
      <w:bookmarkStart w:id="15" w:name="_Research_in_Germany"/>
      <w:bookmarkStart w:id="16" w:name="_Modification_to_Paid_1"/>
      <w:bookmarkStart w:id="17" w:name="_Mitacs_Globalink_Research"/>
      <w:bookmarkEnd w:id="15"/>
      <w:bookmarkEnd w:id="16"/>
      <w:bookmarkEnd w:id="17"/>
      <w:r w:rsidRPr="002975EE">
        <w:rPr>
          <w:rFonts w:asciiTheme="majorHAnsi" w:hAnsiTheme="majorHAnsi" w:cstheme="majorHAnsi"/>
          <w:noProof/>
          <w:sz w:val="20"/>
          <w:szCs w:val="20"/>
          <w:lang w:eastAsia="en-US"/>
        </w:rPr>
        <w:drawing>
          <wp:inline distT="0" distB="0" distL="0" distR="0" wp14:anchorId="24A9D914" wp14:editId="02075C45">
            <wp:extent cx="1842121" cy="676099"/>
            <wp:effectExtent l="0" t="0" r="6350" b="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90374" cy="693809"/>
                    </a:xfrm>
                    <a:prstGeom prst="rect">
                      <a:avLst/>
                    </a:prstGeom>
                    <a:noFill/>
                    <a:ln>
                      <a:noFill/>
                    </a:ln>
                  </pic:spPr>
                </pic:pic>
              </a:graphicData>
            </a:graphic>
          </wp:inline>
        </w:drawing>
      </w:r>
      <w:bookmarkStart w:id="18" w:name="_TeachingCity_Oshawa_–"/>
      <w:bookmarkEnd w:id="18"/>
    </w:p>
    <w:p w14:paraId="682B90D1" w14:textId="667E2085" w:rsidR="00E36F4A" w:rsidRPr="002975EE" w:rsidRDefault="00E36F4A" w:rsidP="00DB6CE2">
      <w:pPr>
        <w:pStyle w:val="Heading2"/>
        <w:rPr>
          <w:rFonts w:cstheme="majorHAnsi"/>
          <w:sz w:val="20"/>
          <w:szCs w:val="20"/>
          <w:lang w:val="en-CA"/>
        </w:rPr>
      </w:pPr>
      <w:bookmarkStart w:id="19" w:name="_Call_for_Partnership"/>
      <w:bookmarkEnd w:id="19"/>
      <w:r w:rsidRPr="002975EE">
        <w:rPr>
          <w:rFonts w:cstheme="majorHAnsi"/>
          <w:sz w:val="20"/>
          <w:szCs w:val="20"/>
          <w:lang w:val="en-CA" w:eastAsia="zh-CN"/>
        </w:rPr>
        <w:t xml:space="preserve">Call for Partnership – City Studio, The Region of Durham </w:t>
      </w:r>
    </w:p>
    <w:p w14:paraId="5936B3AC"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CityStudio Durham unites the Region of Durham, Durham Regional Police Services, Durham College, Ontario Tech University and Trent University Durham-GTA and creates experiential learning opportunities for students. Post-secondary staff and faculty can visit the </w:t>
      </w:r>
      <w:hyperlink r:id="rId95" w:tgtFrame="_blank" w:history="1">
        <w:r w:rsidRPr="002975EE">
          <w:rPr>
            <w:rStyle w:val="Hyperlink"/>
            <w:rFonts w:asciiTheme="majorHAnsi" w:hAnsiTheme="majorHAnsi" w:cstheme="majorHAnsi"/>
            <w:b/>
            <w:bCs/>
            <w:color w:val="2F5597"/>
            <w:sz w:val="20"/>
            <w:szCs w:val="20"/>
          </w:rPr>
          <w:t>CityDurham Studio Webpage</w:t>
        </w:r>
        <w:r w:rsidRPr="002975EE">
          <w:rPr>
            <w:rStyle w:val="Hyperlink"/>
            <w:rFonts w:asciiTheme="majorHAnsi" w:hAnsiTheme="majorHAnsi" w:cstheme="majorHAnsi"/>
            <w:color w:val="2F5597"/>
            <w:sz w:val="20"/>
            <w:szCs w:val="20"/>
          </w:rPr>
          <w:t> </w:t>
        </w:r>
      </w:hyperlink>
      <w:r w:rsidRPr="002975EE">
        <w:rPr>
          <w:rFonts w:asciiTheme="majorHAnsi" w:hAnsiTheme="majorHAnsi" w:cstheme="majorHAnsi"/>
          <w:color w:val="000000"/>
          <w:sz w:val="20"/>
          <w:szCs w:val="20"/>
        </w:rPr>
        <w:t> to view new collaboration opportunities, and submit a form to indicate interest in collaborating.</w:t>
      </w:r>
    </w:p>
    <w:p w14:paraId="2297A12E"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b/>
          <w:bCs/>
          <w:color w:val="000000"/>
          <w:sz w:val="20"/>
          <w:szCs w:val="20"/>
        </w:rPr>
        <w:t xml:space="preserve">Durham Region staff are currently looking for collaborators on the following projects: </w:t>
      </w:r>
    </w:p>
    <w:p w14:paraId="2E0F376E"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Measuring the Impacts of Anti-Racism Training in Long-Term Care (Summer 2021 start)</w:t>
      </w:r>
    </w:p>
    <w:p w14:paraId="18CE4903"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A Community Sport Council in Durham Region: Benefits and Requirements for Success (Summer or Fall 2021 start)</w:t>
      </w:r>
    </w:p>
    <w:p w14:paraId="3CD3A798"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Building a Regional Photobank (Summer or Fall 2021 start)</w:t>
      </w:r>
    </w:p>
    <w:p w14:paraId="1ED15234"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Engaging Post-Secondary Students with Durham Tourism (Fall 2021 start)</w:t>
      </w:r>
    </w:p>
    <w:p w14:paraId="5F4B6284"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Statistical Analysis of the Effectiveness of Automated Speed Enforcement (Fall 2021 start)</w:t>
      </w:r>
    </w:p>
    <w:p w14:paraId="6A0F42AF" w14:textId="3C81F616"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Alternatively, faculty and staff can email me directly at </w:t>
      </w:r>
      <w:hyperlink r:id="rId96" w:tgtFrame="_blank" w:history="1">
        <w:r w:rsidRPr="002975EE">
          <w:rPr>
            <w:rStyle w:val="Hyperlink"/>
            <w:rFonts w:asciiTheme="majorHAnsi" w:hAnsiTheme="majorHAnsi" w:cstheme="majorHAnsi"/>
            <w:color w:val="000000"/>
            <w:sz w:val="20"/>
            <w:szCs w:val="20"/>
          </w:rPr>
          <w:t>Fabiola.limonbravo@ontariotechu.ca</w:t>
        </w:r>
      </w:hyperlink>
      <w:r w:rsidRPr="002975EE">
        <w:rPr>
          <w:rFonts w:asciiTheme="majorHAnsi" w:hAnsiTheme="majorHAnsi" w:cstheme="majorHAnsi"/>
          <w:color w:val="000000"/>
          <w:sz w:val="20"/>
          <w:szCs w:val="20"/>
        </w:rPr>
        <w:t> or Daniel Sparks (Research Coordinator, Durham Region) at </w:t>
      </w:r>
      <w:hyperlink r:id="rId97" w:tgtFrame="_blank" w:history="1">
        <w:r w:rsidRPr="002975EE">
          <w:rPr>
            <w:rStyle w:val="Hyperlink"/>
            <w:rFonts w:asciiTheme="majorHAnsi" w:hAnsiTheme="majorHAnsi" w:cstheme="majorHAnsi"/>
            <w:color w:val="000000"/>
            <w:sz w:val="20"/>
            <w:szCs w:val="20"/>
          </w:rPr>
          <w:t>Daniel.sparks@durham.ca</w:t>
        </w:r>
      </w:hyperlink>
      <w:r w:rsidRPr="002975EE">
        <w:rPr>
          <w:rFonts w:asciiTheme="majorHAnsi" w:hAnsiTheme="majorHAnsi" w:cstheme="majorHAnsi"/>
          <w:color w:val="000000"/>
          <w:sz w:val="20"/>
          <w:szCs w:val="20"/>
        </w:rPr>
        <w:t>. </w:t>
      </w:r>
    </w:p>
    <w:p w14:paraId="60CA6C27" w14:textId="77777777" w:rsidR="00DB6CE2" w:rsidRPr="002975EE" w:rsidRDefault="00DB6CE2" w:rsidP="00DB6CE2">
      <w:pPr>
        <w:shd w:val="clear" w:color="auto" w:fill="FFFFFF"/>
        <w:spacing w:before="100" w:beforeAutospacing="1"/>
        <w:rPr>
          <w:rFonts w:asciiTheme="majorHAnsi" w:eastAsiaTheme="minorHAnsi" w:hAnsiTheme="majorHAnsi" w:cstheme="majorHAnsi"/>
          <w:color w:val="000000"/>
          <w:sz w:val="20"/>
          <w:szCs w:val="20"/>
        </w:rPr>
      </w:pPr>
    </w:p>
    <w:p w14:paraId="654D2ED1" w14:textId="76C2C73C" w:rsidR="00DB6CE2" w:rsidRPr="002975EE" w:rsidRDefault="00DB6CE2" w:rsidP="00DB6CE2">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val="en-CA" w:eastAsia="en-US"/>
        </w:rPr>
        <w:drawing>
          <wp:inline distT="0" distB="0" distL="0" distR="0" wp14:anchorId="24D4B414" wp14:editId="6FEB9A0E">
            <wp:extent cx="5863516" cy="45377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Studio Durham.PNG"/>
                    <pic:cNvPicPr/>
                  </pic:nvPicPr>
                  <pic:blipFill>
                    <a:blip r:embed="rId98"/>
                    <a:stretch>
                      <a:fillRect/>
                    </a:stretch>
                  </pic:blipFill>
                  <pic:spPr>
                    <a:xfrm>
                      <a:off x="0" y="0"/>
                      <a:ext cx="5870518" cy="4543129"/>
                    </a:xfrm>
                    <a:prstGeom prst="rect">
                      <a:avLst/>
                    </a:prstGeom>
                  </pic:spPr>
                </pic:pic>
              </a:graphicData>
            </a:graphic>
          </wp:inline>
        </w:drawing>
      </w:r>
    </w:p>
    <w:p w14:paraId="4423C137" w14:textId="77777777" w:rsidR="00DB6CE2" w:rsidRPr="002975EE" w:rsidRDefault="00DB6CE2" w:rsidP="00DB6CE2">
      <w:pPr>
        <w:rPr>
          <w:rFonts w:asciiTheme="majorHAnsi" w:hAnsiTheme="majorHAnsi" w:cstheme="majorHAnsi"/>
          <w:sz w:val="20"/>
          <w:szCs w:val="20"/>
          <w:lang w:val="en-CA" w:eastAsia="en-US"/>
        </w:rPr>
      </w:pPr>
    </w:p>
    <w:p w14:paraId="654AF73D" w14:textId="1217EC76" w:rsidR="00E36F4A" w:rsidRPr="002975EE" w:rsidRDefault="00E36F4A" w:rsidP="00E36F4A">
      <w:pPr>
        <w:pStyle w:val="ListParagraph"/>
        <w:rPr>
          <w:rFonts w:asciiTheme="majorHAnsi" w:hAnsiTheme="majorHAnsi" w:cstheme="majorHAnsi"/>
          <w:sz w:val="20"/>
          <w:szCs w:val="20"/>
          <w:lang w:val="en-CA" w:eastAsia="en-US"/>
        </w:rPr>
      </w:pPr>
    </w:p>
    <w:p w14:paraId="3AD7167A" w14:textId="68861538" w:rsidR="00E36F4A" w:rsidRPr="002975EE" w:rsidRDefault="00E36F4A" w:rsidP="00E36F4A">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eastAsia="en-US"/>
        </w:rPr>
        <w:lastRenderedPageBreak/>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975EE" w:rsidRDefault="00E36F4A" w:rsidP="007D668D">
      <w:pPr>
        <w:pStyle w:val="ListParagraph"/>
        <w:numPr>
          <w:ilvl w:val="0"/>
          <w:numId w:val="13"/>
        </w:numPr>
        <w:spacing w:after="0" w:line="240" w:lineRule="auto"/>
        <w:rPr>
          <w:rFonts w:asciiTheme="majorHAnsi" w:eastAsia="Times New Roman" w:hAnsiTheme="majorHAnsi" w:cstheme="majorHAnsi"/>
          <w:sz w:val="20"/>
          <w:szCs w:val="20"/>
          <w:lang w:val="en-CA" w:eastAsia="zh-CN"/>
        </w:rPr>
      </w:pPr>
      <w:r w:rsidRPr="002975EE">
        <w:rPr>
          <w:rFonts w:asciiTheme="majorHAnsi" w:eastAsia="Times New Roman" w:hAnsiTheme="majorHAnsi" w:cstheme="majorHAnsi"/>
          <w:b/>
          <w:bCs/>
          <w:sz w:val="20"/>
          <w:szCs w:val="20"/>
          <w:lang w:val="en-CA" w:eastAsia="zh-CN"/>
        </w:rPr>
        <w:t>Call for Support/ Partnership – Teaching City Collaboration</w:t>
      </w:r>
    </w:p>
    <w:p w14:paraId="5725E517" w14:textId="7E4C76F5" w:rsidR="00E36F4A" w:rsidRPr="002975EE" w:rsidRDefault="00E36F4A" w:rsidP="007E0052">
      <w:pPr>
        <w:ind w:left="720"/>
        <w:rPr>
          <w:rFonts w:asciiTheme="majorHAnsi" w:eastAsiaTheme="minorHAnsi" w:hAnsiTheme="majorHAnsi" w:cstheme="majorHAnsi"/>
          <w:sz w:val="20"/>
          <w:szCs w:val="20"/>
          <w:lang w:val="en-CA" w:eastAsia="en-US"/>
        </w:rPr>
      </w:pPr>
      <w:r w:rsidRPr="002975EE">
        <w:rPr>
          <w:rFonts w:asciiTheme="majorHAnsi" w:hAnsiTheme="majorHAnsi" w:cstheme="majorHAnsi"/>
          <w:b/>
          <w:bCs/>
          <w:sz w:val="20"/>
          <w:szCs w:val="20"/>
          <w:lang w:val="en-CA"/>
        </w:rPr>
        <w:t> </w:t>
      </w:r>
    </w:p>
    <w:p w14:paraId="63D285A9" w14:textId="77777777" w:rsidR="00E36F4A" w:rsidRPr="002975EE" w:rsidRDefault="00E36F4A" w:rsidP="00E36F4A">
      <w:pPr>
        <w:pStyle w:val="Default"/>
        <w:ind w:left="720"/>
        <w:rPr>
          <w:rFonts w:asciiTheme="majorHAnsi" w:hAnsiTheme="majorHAnsi" w:cstheme="majorHAnsi"/>
          <w:sz w:val="20"/>
          <w:szCs w:val="20"/>
        </w:rPr>
      </w:pPr>
      <w:r w:rsidRPr="002975EE">
        <w:rPr>
          <w:rFonts w:asciiTheme="majorHAnsi" w:hAnsiTheme="majorHAnsi" w:cstheme="majorHAnsi"/>
          <w:b/>
          <w:bCs/>
          <w:sz w:val="20"/>
          <w:szCs w:val="20"/>
        </w:rPr>
        <w:t xml:space="preserve">To express interest in applied research projects: </w:t>
      </w:r>
      <w:r w:rsidRPr="002975EE">
        <w:rPr>
          <w:rFonts w:asciiTheme="majorHAnsi" w:hAnsiTheme="majorHAnsi" w:cstheme="majorHAnsi"/>
          <w:sz w:val="20"/>
          <w:szCs w:val="20"/>
        </w:rPr>
        <w:t xml:space="preserve">Interested researchers and faculty should complete a </w:t>
      </w:r>
      <w:proofErr w:type="spellStart"/>
      <w:r w:rsidRPr="002975EE">
        <w:rPr>
          <w:rFonts w:asciiTheme="majorHAnsi" w:hAnsiTheme="majorHAnsi" w:cstheme="majorHAnsi"/>
          <w:sz w:val="20"/>
          <w:szCs w:val="20"/>
        </w:rPr>
        <w:t>TeachingCity</w:t>
      </w:r>
      <w:proofErr w:type="spellEnd"/>
      <w:r w:rsidRPr="002975EE">
        <w:rPr>
          <w:rFonts w:asciiTheme="majorHAnsi" w:hAnsiTheme="majorHAnsi" w:cstheme="majorHAnsi"/>
          <w:sz w:val="20"/>
          <w:szCs w:val="20"/>
        </w:rPr>
        <w:t xml:space="preserve"> Project Proposal form. See contact </w:t>
      </w:r>
      <w:hyperlink r:id="rId100" w:history="1">
        <w:r w:rsidRPr="002975EE">
          <w:rPr>
            <w:rStyle w:val="Hyperlink"/>
            <w:rFonts w:asciiTheme="majorHAnsi" w:hAnsiTheme="majorHAnsi" w:cstheme="majorHAnsi"/>
            <w:sz w:val="20"/>
            <w:szCs w:val="20"/>
          </w:rPr>
          <w:t>aisha.greene@ontariotechu.ca</w:t>
        </w:r>
      </w:hyperlink>
      <w:r w:rsidRPr="002975EE">
        <w:rPr>
          <w:rFonts w:asciiTheme="majorHAnsi" w:hAnsiTheme="majorHAnsi" w:cstheme="majorHAnsi"/>
          <w:color w:val="0000FF"/>
          <w:sz w:val="20"/>
          <w:szCs w:val="20"/>
          <w:u w:val="single"/>
        </w:rPr>
        <w:t>.</w:t>
      </w:r>
      <w:r w:rsidRPr="002975EE">
        <w:rPr>
          <w:rFonts w:asciiTheme="majorHAnsi" w:hAnsiTheme="majorHAnsi" w:cstheme="majorHAnsi"/>
          <w:sz w:val="20"/>
          <w:szCs w:val="20"/>
        </w:rPr>
        <w:t xml:space="preserve"> </w:t>
      </w:r>
    </w:p>
    <w:p w14:paraId="1E5E8A39" w14:textId="77777777" w:rsidR="00E36F4A" w:rsidRPr="002975EE" w:rsidRDefault="00E36F4A" w:rsidP="00E36F4A">
      <w:pPr>
        <w:pStyle w:val="Default"/>
        <w:ind w:left="720"/>
        <w:rPr>
          <w:rFonts w:asciiTheme="majorHAnsi" w:hAnsiTheme="majorHAnsi" w:cstheme="majorHAnsi"/>
          <w:sz w:val="20"/>
          <w:szCs w:val="20"/>
        </w:rPr>
      </w:pPr>
    </w:p>
    <w:p w14:paraId="2BE980C7" w14:textId="505C42BD" w:rsidR="00E36F4A" w:rsidRPr="002975EE" w:rsidRDefault="00E36F4A" w:rsidP="007D668D">
      <w:pPr>
        <w:pStyle w:val="ListParagraph"/>
        <w:numPr>
          <w:ilvl w:val="0"/>
          <w:numId w:val="13"/>
        </w:numPr>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 express interest in City Idea Lab or Course assignments: </w:t>
      </w:r>
      <w:r w:rsidRPr="002975EE">
        <w:rPr>
          <w:rFonts w:asciiTheme="majorHAnsi" w:hAnsiTheme="majorHAnsi" w:cstheme="majorHAnsi"/>
          <w:sz w:val="20"/>
          <w:szCs w:val="20"/>
          <w:lang w:val="en-CA"/>
        </w:rPr>
        <w:t xml:space="preserve">Please contact: </w:t>
      </w:r>
      <w:hyperlink r:id="rId101" w:history="1">
        <w:r w:rsidRPr="002975EE">
          <w:rPr>
            <w:rStyle w:val="Hyperlink"/>
            <w:rFonts w:asciiTheme="majorHAnsi" w:hAnsiTheme="majorHAnsi" w:cstheme="majorHAnsi"/>
            <w:sz w:val="20"/>
            <w:szCs w:val="20"/>
            <w:lang w:val="en-CA"/>
          </w:rPr>
          <w:t>teachingcity@oshawa.ca</w:t>
        </w:r>
      </w:hyperlink>
    </w:p>
    <w:p w14:paraId="2681A8A5" w14:textId="77777777" w:rsidR="00B34351" w:rsidRPr="002975EE" w:rsidRDefault="00B34351" w:rsidP="00B34351">
      <w:pPr>
        <w:spacing w:after="0" w:line="240" w:lineRule="auto"/>
        <w:rPr>
          <w:rFonts w:asciiTheme="majorHAnsi" w:eastAsia="Calibri" w:hAnsiTheme="majorHAnsi" w:cstheme="majorHAnsi"/>
          <w:color w:val="000000"/>
          <w:sz w:val="20"/>
          <w:szCs w:val="20"/>
          <w:lang w:val="en-CA" w:eastAsia="en-US"/>
        </w:rPr>
      </w:pPr>
    </w:p>
    <w:p w14:paraId="618F2360" w14:textId="2A8E74E4" w:rsidR="00EE762E" w:rsidRPr="002975EE" w:rsidRDefault="00EE762E">
      <w:pPr>
        <w:rPr>
          <w:rFonts w:asciiTheme="majorHAnsi" w:eastAsia="Calibri" w:hAnsiTheme="majorHAnsi" w:cstheme="majorHAnsi"/>
          <w:i/>
          <w:iCs/>
          <w:color w:val="1F4E79"/>
          <w:sz w:val="20"/>
          <w:szCs w:val="20"/>
          <w:lang w:val="en-CA" w:eastAsia="en-US"/>
        </w:rPr>
      </w:pPr>
      <w:r w:rsidRPr="002975EE">
        <w:rPr>
          <w:rFonts w:asciiTheme="majorHAnsi" w:eastAsia="Calibri" w:hAnsiTheme="majorHAnsi" w:cstheme="majorHAnsi"/>
          <w:i/>
          <w:iCs/>
          <w:color w:val="1F4E79"/>
          <w:sz w:val="20"/>
          <w:szCs w:val="20"/>
          <w:lang w:val="en-CA" w:eastAsia="en-US"/>
        </w:rPr>
        <w:br w:type="page"/>
      </w:r>
    </w:p>
    <w:p w14:paraId="54E5D8B2" w14:textId="77777777" w:rsidR="00D3212F" w:rsidRPr="002975EE" w:rsidRDefault="005C66D4" w:rsidP="00D3212F">
      <w:pPr>
        <w:pStyle w:val="Heading2"/>
        <w:spacing w:before="0"/>
        <w:rPr>
          <w:rFonts w:cstheme="majorHAnsi"/>
          <w:sz w:val="24"/>
          <w:szCs w:val="24"/>
          <w:shd w:val="clear" w:color="auto" w:fill="FFFFFF"/>
          <w:lang w:val="en-CA"/>
        </w:rPr>
      </w:pPr>
      <w:bookmarkStart w:id="20" w:name="_Mitacs_Elevate"/>
      <w:bookmarkStart w:id="21" w:name="_NSERC_announces_funding"/>
      <w:bookmarkStart w:id="22" w:name="_SSHRC,_NSERC_and_1"/>
      <w:bookmarkStart w:id="23" w:name="_Update_on_NSERC"/>
      <w:bookmarkEnd w:id="20"/>
      <w:bookmarkEnd w:id="21"/>
      <w:bookmarkEnd w:id="22"/>
      <w:bookmarkEnd w:id="23"/>
      <w:r w:rsidRPr="002975EE">
        <w:rPr>
          <w:rFonts w:cstheme="majorHAnsi"/>
          <w:sz w:val="24"/>
          <w:szCs w:val="24"/>
          <w:shd w:val="clear" w:color="auto" w:fill="FFFFFF"/>
          <w:lang w:val="en-CA"/>
        </w:rPr>
        <w:lastRenderedPageBreak/>
        <w:t xml:space="preserve">Update on NSERC </w:t>
      </w:r>
      <w:r w:rsidR="00AB2956" w:rsidRPr="002975EE">
        <w:rPr>
          <w:rFonts w:cstheme="majorHAnsi"/>
          <w:sz w:val="24"/>
          <w:szCs w:val="24"/>
          <w:shd w:val="clear" w:color="auto" w:fill="FFFFFF"/>
          <w:lang w:val="en-CA"/>
        </w:rPr>
        <w:t>Alliance Grants</w:t>
      </w:r>
      <w:bookmarkStart w:id="24" w:name="_Equity,_Diversity_and_1"/>
      <w:bookmarkEnd w:id="24"/>
    </w:p>
    <w:p w14:paraId="567C95FA"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3D3E98CF" w14:textId="3054A63C" w:rsidR="00276820" w:rsidRPr="002975EE" w:rsidRDefault="00276820"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Alliance webinar presentation now available online</w:t>
      </w:r>
    </w:p>
    <w:p w14:paraId="2801A912" w14:textId="77777777" w:rsidR="00276820" w:rsidRPr="002975EE" w:rsidRDefault="00276820" w:rsidP="0027682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In late 2020, NSERC hosted webinar presentations to learn more about best practices in preparing an Alliance application. The webinar </w:t>
      </w:r>
      <w:hyperlink r:id="rId102" w:tgtFrame="_blank" w:history="1">
        <w:r w:rsidRPr="002975EE">
          <w:rPr>
            <w:rStyle w:val="Hyperlink"/>
            <w:rFonts w:asciiTheme="majorHAnsi" w:hAnsiTheme="majorHAnsi" w:cstheme="majorHAnsi"/>
            <w:color w:val="DF202D"/>
            <w:sz w:val="20"/>
            <w:szCs w:val="20"/>
          </w:rPr>
          <w:t>video</w:t>
        </w:r>
      </w:hyperlink>
      <w:r w:rsidRPr="002975EE">
        <w:rPr>
          <w:rFonts w:asciiTheme="majorHAnsi" w:hAnsiTheme="majorHAnsi" w:cstheme="majorHAnsi"/>
          <w:color w:val="000000"/>
          <w:sz w:val="20"/>
          <w:szCs w:val="20"/>
        </w:rPr>
        <w:t xml:space="preserve"> and slides (</w:t>
      </w:r>
      <w:hyperlink r:id="rId103" w:tgtFrame="_blank" w:history="1">
        <w:r w:rsidRPr="002975EE">
          <w:rPr>
            <w:rStyle w:val="Hyperlink"/>
            <w:rFonts w:asciiTheme="majorHAnsi" w:hAnsiTheme="majorHAnsi" w:cstheme="majorHAnsi"/>
            <w:color w:val="DF202D"/>
            <w:sz w:val="20"/>
            <w:szCs w:val="20"/>
          </w:rPr>
          <w:t>with notes</w:t>
        </w:r>
      </w:hyperlink>
      <w:r w:rsidRPr="002975EE">
        <w:rPr>
          <w:rFonts w:asciiTheme="majorHAnsi" w:hAnsiTheme="majorHAnsi" w:cstheme="majorHAnsi"/>
          <w:color w:val="000000"/>
          <w:sz w:val="20"/>
          <w:szCs w:val="20"/>
        </w:rPr>
        <w:t> and </w:t>
      </w:r>
      <w:hyperlink r:id="rId104" w:tgtFrame="_blank" w:history="1">
        <w:r w:rsidRPr="002975EE">
          <w:rPr>
            <w:rStyle w:val="Hyperlink"/>
            <w:rFonts w:asciiTheme="majorHAnsi" w:hAnsiTheme="majorHAnsi" w:cstheme="majorHAnsi"/>
            <w:color w:val="DF202D"/>
            <w:sz w:val="20"/>
            <w:szCs w:val="20"/>
          </w:rPr>
          <w:t>without notes</w:t>
        </w:r>
      </w:hyperlink>
      <w:r w:rsidRPr="002975EE">
        <w:rPr>
          <w:rFonts w:asciiTheme="majorHAnsi" w:hAnsiTheme="majorHAnsi" w:cstheme="majorHAnsi"/>
          <w:color w:val="000000"/>
          <w:sz w:val="20"/>
          <w:szCs w:val="20"/>
        </w:rPr>
        <w:t xml:space="preserve">) are now available on the </w:t>
      </w:r>
      <w:hyperlink r:id="rId105"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We would also like to remind you of the other </w:t>
      </w:r>
      <w:hyperlink r:id="rId106" w:tgtFrame="_blank" w:history="1">
        <w:r w:rsidRPr="002975EE">
          <w:rPr>
            <w:rStyle w:val="Hyperlink"/>
            <w:rFonts w:asciiTheme="majorHAnsi" w:hAnsiTheme="majorHAnsi" w:cstheme="majorHAnsi"/>
            <w:color w:val="DF202D"/>
            <w:sz w:val="20"/>
            <w:szCs w:val="20"/>
          </w:rPr>
          <w:t xml:space="preserve">resources </w:t>
        </w:r>
      </w:hyperlink>
      <w:r w:rsidRPr="002975EE">
        <w:rPr>
          <w:rFonts w:asciiTheme="majorHAnsi" w:hAnsiTheme="majorHAnsi" w:cstheme="majorHAnsi"/>
          <w:color w:val="000000"/>
          <w:sz w:val="20"/>
          <w:szCs w:val="20"/>
        </w:rPr>
        <w:t xml:space="preserve">that are available to support you in preparing an Alliance proposal, which are outlined below. In addition to our </w:t>
      </w:r>
      <w:hyperlink r:id="rId107" w:tgtFrame="_blank" w:history="1">
        <w:r w:rsidRPr="002975EE">
          <w:rPr>
            <w:rStyle w:val="Hyperlink"/>
            <w:rFonts w:asciiTheme="majorHAnsi" w:hAnsiTheme="majorHAnsi" w:cstheme="majorHAnsi"/>
            <w:color w:val="DF202D"/>
            <w:sz w:val="20"/>
            <w:szCs w:val="20"/>
          </w:rPr>
          <w:t>Frequently asked questions</w:t>
        </w:r>
      </w:hyperlink>
      <w:r w:rsidRPr="002975EE">
        <w:rPr>
          <w:rFonts w:asciiTheme="majorHAnsi" w:hAnsiTheme="majorHAnsi" w:cstheme="majorHAnsi"/>
          <w:color w:val="000000"/>
          <w:sz w:val="20"/>
          <w:szCs w:val="20"/>
        </w:rPr>
        <w:t xml:space="preserve"> webpage, </w:t>
      </w:r>
      <w:hyperlink r:id="rId108" w:tgtFrame="_blank" w:history="1">
        <w:r w:rsidRPr="002975EE">
          <w:rPr>
            <w:rStyle w:val="Hyperlink"/>
            <w:rFonts w:asciiTheme="majorHAnsi" w:hAnsiTheme="majorHAnsi" w:cstheme="majorHAnsi"/>
            <w:color w:val="DF202D"/>
            <w:sz w:val="20"/>
            <w:szCs w:val="20"/>
          </w:rPr>
          <w:t>NSERC staff</w:t>
        </w:r>
      </w:hyperlink>
      <w:r w:rsidRPr="002975EE">
        <w:rPr>
          <w:rFonts w:asciiTheme="majorHAnsi" w:hAnsiTheme="majorHAnsi" w:cstheme="majorHAnsi"/>
          <w:color w:val="000000"/>
          <w:sz w:val="20"/>
          <w:szCs w:val="20"/>
        </w:rPr>
        <w:t xml:space="preserve"> also remain available to answer any questions you may have. </w:t>
      </w:r>
    </w:p>
    <w:p w14:paraId="03D7ABB6" w14:textId="77777777" w:rsidR="00276820" w:rsidRPr="002975EE" w:rsidRDefault="00E72A6F" w:rsidP="00276820">
      <w:pPr>
        <w:spacing w:line="480" w:lineRule="auto"/>
        <w:rPr>
          <w:rFonts w:asciiTheme="majorHAnsi" w:hAnsiTheme="majorHAnsi" w:cstheme="majorHAnsi"/>
          <w:color w:val="000000"/>
          <w:sz w:val="20"/>
          <w:szCs w:val="20"/>
        </w:rPr>
      </w:pPr>
      <w:hyperlink r:id="rId109" w:tgtFrame="_blank" w:history="1">
        <w:r w:rsidR="00276820" w:rsidRPr="002975EE">
          <w:rPr>
            <w:rStyle w:val="Hyperlink"/>
            <w:rFonts w:asciiTheme="majorHAnsi" w:hAnsiTheme="majorHAnsi" w:cstheme="majorHAnsi"/>
            <w:color w:val="DF202D"/>
            <w:sz w:val="20"/>
            <w:szCs w:val="20"/>
          </w:rPr>
          <w:t>Alliance grant application checklist</w:t>
        </w:r>
      </w:hyperlink>
    </w:p>
    <w:p w14:paraId="03E322DD" w14:textId="77777777" w:rsidR="00276820" w:rsidRPr="002975EE" w:rsidRDefault="00E72A6F" w:rsidP="00276820">
      <w:pPr>
        <w:spacing w:line="480" w:lineRule="auto"/>
        <w:rPr>
          <w:rFonts w:asciiTheme="majorHAnsi" w:hAnsiTheme="majorHAnsi" w:cstheme="majorHAnsi"/>
          <w:color w:val="000000"/>
          <w:sz w:val="20"/>
          <w:szCs w:val="20"/>
        </w:rPr>
      </w:pPr>
      <w:hyperlink r:id="rId110" w:tgtFrame="_blank" w:history="1">
        <w:r w:rsidR="00276820" w:rsidRPr="002975EE">
          <w:rPr>
            <w:rStyle w:val="Hyperlink"/>
            <w:rFonts w:asciiTheme="majorHAnsi" w:hAnsiTheme="majorHAnsi" w:cstheme="majorHAnsi"/>
            <w:color w:val="DF202D"/>
            <w:sz w:val="20"/>
            <w:szCs w:val="20"/>
          </w:rPr>
          <w:t>Equity, diversity and inclusion in the training plan</w:t>
        </w:r>
      </w:hyperlink>
    </w:p>
    <w:p w14:paraId="3BBD1F2C" w14:textId="77777777" w:rsidR="00276820" w:rsidRPr="002975EE" w:rsidRDefault="00E72A6F" w:rsidP="00276820">
      <w:pPr>
        <w:spacing w:line="480" w:lineRule="auto"/>
        <w:rPr>
          <w:rFonts w:asciiTheme="majorHAnsi" w:hAnsiTheme="majorHAnsi" w:cstheme="majorHAnsi"/>
          <w:color w:val="000000"/>
          <w:sz w:val="20"/>
          <w:szCs w:val="20"/>
        </w:rPr>
      </w:pPr>
      <w:hyperlink r:id="rId111" w:tgtFrame="_blank" w:history="1">
        <w:r w:rsidR="00276820" w:rsidRPr="002975EE">
          <w:rPr>
            <w:rStyle w:val="Hyperlink"/>
            <w:rFonts w:asciiTheme="majorHAnsi" w:hAnsiTheme="majorHAnsi" w:cstheme="majorHAnsi"/>
            <w:color w:val="DF202D"/>
            <w:sz w:val="20"/>
            <w:szCs w:val="20"/>
          </w:rPr>
          <w:t>Partner organization self-assessment tool</w:t>
        </w:r>
      </w:hyperlink>
    </w:p>
    <w:p w14:paraId="3A7A166D" w14:textId="56B3CC58" w:rsidR="00276820" w:rsidRPr="002975EE" w:rsidRDefault="00E72A6F" w:rsidP="00276820">
      <w:pPr>
        <w:spacing w:after="0" w:line="240" w:lineRule="auto"/>
        <w:rPr>
          <w:rFonts w:asciiTheme="majorHAnsi" w:hAnsiTheme="majorHAnsi" w:cstheme="majorHAnsi"/>
          <w:color w:val="000000"/>
          <w:sz w:val="20"/>
          <w:szCs w:val="20"/>
        </w:rPr>
      </w:pPr>
      <w:hyperlink r:id="rId112" w:tgtFrame="_blank" w:history="1">
        <w:r w:rsidR="00276820" w:rsidRPr="002975EE">
          <w:rPr>
            <w:rStyle w:val="Hyperlink"/>
            <w:rFonts w:asciiTheme="majorHAnsi" w:hAnsiTheme="majorHAnsi" w:cstheme="majorHAnsi"/>
            <w:color w:val="DF202D"/>
            <w:sz w:val="20"/>
            <w:szCs w:val="20"/>
          </w:rPr>
          <w:t xml:space="preserve">Instructions to external reviewers and members of </w:t>
        </w:r>
      </w:hyperlink>
      <w:hyperlink r:id="rId113" w:tgtFrame="_blank" w:history="1">
        <w:r w:rsidR="00276820" w:rsidRPr="002975EE">
          <w:rPr>
            <w:rStyle w:val="Hyperlink"/>
            <w:rFonts w:asciiTheme="majorHAnsi" w:hAnsiTheme="majorHAnsi" w:cstheme="majorHAnsi"/>
            <w:i/>
            <w:iCs/>
            <w:color w:val="DF202D"/>
            <w:sz w:val="20"/>
            <w:szCs w:val="20"/>
          </w:rPr>
          <w:t>ad hoc</w:t>
        </w:r>
      </w:hyperlink>
      <w:hyperlink r:id="rId114" w:tgtFrame="_blank" w:history="1">
        <w:r w:rsidR="00276820" w:rsidRPr="002975EE">
          <w:rPr>
            <w:rStyle w:val="Hyperlink"/>
            <w:rFonts w:asciiTheme="majorHAnsi" w:hAnsiTheme="majorHAnsi" w:cstheme="majorHAnsi"/>
            <w:color w:val="DF202D"/>
            <w:sz w:val="20"/>
            <w:szCs w:val="20"/>
          </w:rPr>
          <w:t xml:space="preserve"> committees</w:t>
        </w:r>
      </w:hyperlink>
      <w:r w:rsidR="00276820" w:rsidRPr="002975EE">
        <w:rPr>
          <w:rFonts w:asciiTheme="majorHAnsi" w:hAnsiTheme="majorHAnsi" w:cstheme="majorHAnsi"/>
          <w:color w:val="000000"/>
          <w:sz w:val="20"/>
          <w:szCs w:val="20"/>
        </w:rPr>
        <w:t xml:space="preserve"> </w:t>
      </w:r>
    </w:p>
    <w:p w14:paraId="4AB327E8" w14:textId="560EC440" w:rsidR="00276820" w:rsidRPr="002975EE" w:rsidRDefault="00276820" w:rsidP="00276820">
      <w:pPr>
        <w:spacing w:after="0" w:line="240" w:lineRule="auto"/>
        <w:rPr>
          <w:rFonts w:asciiTheme="majorHAnsi" w:hAnsiTheme="majorHAnsi" w:cstheme="majorHAnsi"/>
          <w:color w:val="000000"/>
          <w:sz w:val="20"/>
          <w:szCs w:val="20"/>
        </w:rPr>
      </w:pPr>
    </w:p>
    <w:p w14:paraId="0F8BA458" w14:textId="0E2737B6" w:rsidR="00276820" w:rsidRPr="002975EE" w:rsidRDefault="00276820" w:rsidP="00276820">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New resources related to option 2 now available</w:t>
      </w:r>
    </w:p>
    <w:p w14:paraId="1191000F" w14:textId="52CC18DE" w:rsidR="00276820" w:rsidRPr="002975EE" w:rsidRDefault="00276820" w:rsidP="00276820">
      <w:pPr>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A document summarizing key details about Alliance option 2 has been added to the </w:t>
      </w:r>
      <w:hyperlink r:id="rId115" w:tgtFrame="_blank" w:history="1">
        <w:r w:rsidRPr="002975EE">
          <w:rPr>
            <w:rStyle w:val="Hyperlink"/>
            <w:rFonts w:asciiTheme="majorHAnsi" w:hAnsiTheme="majorHAnsi" w:cstheme="majorHAnsi"/>
            <w:color w:val="DF202D"/>
            <w:sz w:val="20"/>
            <w:szCs w:val="20"/>
          </w:rPr>
          <w:t>Resources</w:t>
        </w:r>
      </w:hyperlink>
      <w:r w:rsidRPr="002975EE">
        <w:rPr>
          <w:rFonts w:asciiTheme="majorHAnsi" w:hAnsiTheme="majorHAnsi" w:cstheme="majorHAnsi"/>
          <w:color w:val="000000"/>
          <w:sz w:val="20"/>
          <w:szCs w:val="20"/>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Pr="002975EE" w:rsidRDefault="00276820" w:rsidP="00276820">
      <w:pPr>
        <w:spacing w:after="0" w:line="240" w:lineRule="auto"/>
        <w:rPr>
          <w:rFonts w:asciiTheme="majorHAnsi" w:hAnsiTheme="majorHAnsi" w:cstheme="majorHAnsi"/>
          <w:color w:val="000000"/>
          <w:sz w:val="20"/>
          <w:szCs w:val="20"/>
        </w:rPr>
      </w:pPr>
    </w:p>
    <w:p w14:paraId="1CB5B950" w14:textId="71097FDF" w:rsidR="00276820" w:rsidRPr="002975EE" w:rsidRDefault="00E72A6F" w:rsidP="00276820">
      <w:pPr>
        <w:spacing w:after="0" w:line="240" w:lineRule="auto"/>
        <w:rPr>
          <w:rFonts w:asciiTheme="majorHAnsi" w:hAnsiTheme="majorHAnsi" w:cstheme="majorHAnsi"/>
          <w:color w:val="000000"/>
          <w:sz w:val="20"/>
          <w:szCs w:val="20"/>
        </w:rPr>
      </w:pPr>
      <w:hyperlink r:id="rId116" w:tgtFrame="_blank" w:history="1">
        <w:r w:rsidR="00276820" w:rsidRPr="002975EE">
          <w:rPr>
            <w:rStyle w:val="Hyperlink"/>
            <w:rFonts w:asciiTheme="majorHAnsi" w:hAnsiTheme="majorHAnsi" w:cstheme="majorHAnsi"/>
            <w:color w:val="DF202D"/>
            <w:sz w:val="20"/>
            <w:szCs w:val="20"/>
          </w:rPr>
          <w:t>Option 2 overview pamphlet</w:t>
        </w:r>
      </w:hyperlink>
    </w:p>
    <w:p w14:paraId="147B7E1C" w14:textId="77777777" w:rsidR="00276820" w:rsidRPr="002975EE" w:rsidRDefault="00276820" w:rsidP="00276820">
      <w:pPr>
        <w:spacing w:after="0" w:line="240" w:lineRule="auto"/>
        <w:rPr>
          <w:rFonts w:asciiTheme="majorHAnsi" w:hAnsiTheme="majorHAnsi" w:cstheme="majorHAnsi"/>
          <w:color w:val="000000"/>
          <w:sz w:val="20"/>
          <w:szCs w:val="20"/>
        </w:rPr>
      </w:pPr>
    </w:p>
    <w:p w14:paraId="44729D5D" w14:textId="60A1A175" w:rsidR="00276820" w:rsidRPr="002975EE" w:rsidRDefault="00E72A6F" w:rsidP="00276820">
      <w:pPr>
        <w:spacing w:after="0" w:line="240" w:lineRule="auto"/>
        <w:rPr>
          <w:rFonts w:asciiTheme="majorHAnsi" w:hAnsiTheme="majorHAnsi" w:cstheme="majorHAnsi"/>
          <w:color w:val="000000"/>
          <w:sz w:val="20"/>
          <w:szCs w:val="20"/>
        </w:rPr>
      </w:pPr>
      <w:hyperlink r:id="rId117" w:tgtFrame="_blank" w:history="1">
        <w:r w:rsidR="00276820" w:rsidRPr="002975EE">
          <w:rPr>
            <w:rStyle w:val="Hyperlink"/>
            <w:rFonts w:asciiTheme="majorHAnsi" w:hAnsiTheme="majorHAnsi" w:cstheme="majorHAnsi"/>
            <w:color w:val="DF202D"/>
            <w:sz w:val="20"/>
            <w:szCs w:val="20"/>
          </w:rPr>
          <w:t>Option 2 public impact value proposition (PIVP) selection committee review instructions</w:t>
        </w:r>
      </w:hyperlink>
    </w:p>
    <w:p w14:paraId="33BBE291" w14:textId="49EF9F14" w:rsidR="00276820" w:rsidRPr="002975EE" w:rsidRDefault="00276820" w:rsidP="00276820">
      <w:pPr>
        <w:spacing w:after="0" w:line="240" w:lineRule="auto"/>
        <w:rPr>
          <w:rFonts w:asciiTheme="majorHAnsi" w:hAnsiTheme="majorHAnsi" w:cstheme="majorHAnsi"/>
          <w:color w:val="000000"/>
          <w:sz w:val="20"/>
          <w:szCs w:val="20"/>
        </w:rPr>
      </w:pPr>
    </w:p>
    <w:p w14:paraId="08B6AA45" w14:textId="62AED109" w:rsidR="00276820" w:rsidRPr="002975EE" w:rsidRDefault="00276820" w:rsidP="00276820">
      <w:pPr>
        <w:spacing w:after="0" w:line="240" w:lineRule="auto"/>
        <w:rPr>
          <w:rFonts w:asciiTheme="majorHAnsi" w:hAnsiTheme="majorHAnsi" w:cstheme="majorHAnsi"/>
          <w:color w:val="000000"/>
          <w:sz w:val="20"/>
          <w:szCs w:val="20"/>
        </w:rPr>
      </w:pPr>
    </w:p>
    <w:p w14:paraId="4A22DB29" w14:textId="77777777" w:rsidR="00276820" w:rsidRPr="002975EE" w:rsidRDefault="00276820" w:rsidP="00276820">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Reminder: updates to Alliance literature</w:t>
      </w:r>
    </w:p>
    <w:p w14:paraId="11C90930" w14:textId="78004406"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2975EE">
        <w:rPr>
          <w:rFonts w:asciiTheme="majorHAnsi" w:eastAsia="Calibri" w:hAnsiTheme="majorHAnsi" w:cstheme="majorHAnsi"/>
          <w:sz w:val="20"/>
          <w:szCs w:val="20"/>
          <w:lang w:val="en-CA" w:eastAsia="en-US"/>
        </w:rPr>
        <w:t>submitting an application</w:t>
      </w:r>
      <w:proofErr w:type="gramEnd"/>
      <w:r w:rsidRPr="002975EE">
        <w:rPr>
          <w:rFonts w:asciiTheme="majorHAnsi" w:eastAsia="Calibri" w:hAnsiTheme="majorHAnsi" w:cstheme="majorHAnsi"/>
          <w:sz w:val="20"/>
          <w:szCs w:val="20"/>
          <w:lang w:val="en-CA" w:eastAsia="en-US"/>
        </w:rPr>
        <w:t xml:space="preserve">. </w:t>
      </w:r>
    </w:p>
    <w:p w14:paraId="687238D2"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00FACDF3"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 xml:space="preserve">Updates (see </w:t>
      </w:r>
      <w:hyperlink r:id="rId118" w:history="1">
        <w:r w:rsidRPr="002975EE">
          <w:rPr>
            <w:rFonts w:asciiTheme="majorHAnsi" w:eastAsia="Calibri" w:hAnsiTheme="majorHAnsi" w:cstheme="majorHAnsi"/>
            <w:b/>
            <w:bCs/>
            <w:color w:val="0563C1"/>
            <w:sz w:val="20"/>
            <w:szCs w:val="20"/>
            <w:u w:val="single"/>
            <w:lang w:val="en-CA" w:eastAsia="en-US"/>
          </w:rPr>
          <w:t>link</w:t>
        </w:r>
      </w:hyperlink>
      <w:r w:rsidRPr="002975EE">
        <w:rPr>
          <w:rFonts w:asciiTheme="majorHAnsi" w:eastAsia="Calibri" w:hAnsiTheme="majorHAnsi" w:cstheme="majorHAnsi"/>
          <w:b/>
          <w:bCs/>
          <w:sz w:val="20"/>
          <w:szCs w:val="20"/>
          <w:lang w:val="en-CA" w:eastAsia="en-US"/>
        </w:rPr>
        <w:t xml:space="preserve"> for Latest news)</w:t>
      </w:r>
    </w:p>
    <w:p w14:paraId="30BB87D8"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r w:rsidRPr="002975EE">
        <w:rPr>
          <w:rFonts w:asciiTheme="majorHAnsi" w:eastAsia="Times New Roman" w:hAnsiTheme="majorHAnsi" w:cstheme="majorHAnsi"/>
          <w:b/>
          <w:bCs/>
          <w:sz w:val="20"/>
          <w:szCs w:val="20"/>
          <w:lang w:val="en-CA" w:eastAsia="en-US"/>
        </w:rPr>
        <w:t>page limits for proposals</w:t>
      </w:r>
      <w:r w:rsidRPr="002975EE">
        <w:rPr>
          <w:rFonts w:asciiTheme="majorHAnsi" w:eastAsia="Times New Roman" w:hAnsiTheme="majorHAnsi" w:cstheme="majorHAnsi"/>
          <w:sz w:val="20"/>
          <w:szCs w:val="20"/>
          <w:lang w:val="en-CA" w:eastAsia="en-US"/>
        </w:rPr>
        <w:t xml:space="preserve"> have been revised, as shown in the “Proposal sections and length” table in the </w:t>
      </w:r>
      <w:hyperlink r:id="rId119" w:tgtFrame="_blank" w:history="1">
        <w:r w:rsidRPr="002975EE">
          <w:rPr>
            <w:rFonts w:asciiTheme="majorHAnsi" w:eastAsia="Times New Roman" w:hAnsiTheme="majorHAnsi" w:cstheme="majorHAns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2975EE"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Average annual NSERC request</w:t>
            </w:r>
          </w:p>
        </w:tc>
      </w:tr>
      <w:tr w:rsidR="00D3212F" w:rsidRPr="002975EE"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More than $300,000 per year</w:t>
            </w:r>
          </w:p>
        </w:tc>
      </w:tr>
      <w:tr w:rsidR="00D3212F" w:rsidRPr="002975EE"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 xml:space="preserve">Suggested </w:t>
            </w:r>
            <w:r w:rsidRPr="002975EE">
              <w:rPr>
                <w:rFonts w:asciiTheme="majorHAnsi" w:eastAsia="Calibri" w:hAnsiTheme="majorHAnsi" w:cstheme="majorHAnsi"/>
                <w:b/>
                <w:bCs/>
                <w:sz w:val="20"/>
                <w:szCs w:val="20"/>
                <w:lang w:val="en-CA" w:eastAsia="en-US"/>
              </w:rPr>
              <w:t>number of pages per section</w:t>
            </w:r>
          </w:p>
        </w:tc>
      </w:tr>
      <w:tr w:rsidR="00D3212F" w:rsidRPr="002975EE"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r>
      <w:tr w:rsidR="00D3212F" w:rsidRPr="002975EE"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r>
      <w:tr w:rsidR="00D3212F" w:rsidRPr="002975EE"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r>
      <w:tr w:rsidR="00D3212F" w:rsidRPr="002975EE"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Maximum</w:t>
            </w:r>
            <w:r w:rsidRPr="002975EE">
              <w:rPr>
                <w:rFonts w:asciiTheme="majorHAnsi" w:eastAsia="Calibri" w:hAnsiTheme="majorHAnsi" w:cstheme="majorHAnsi"/>
                <w:b/>
                <w:bCs/>
                <w:sz w:val="20"/>
                <w:szCs w:val="20"/>
                <w:lang w:val="en-CA" w:eastAsia="en-US"/>
              </w:rPr>
              <w:t xml:space="preserve"> total number of pages (</w:t>
            </w:r>
            <w:r w:rsidRPr="002975EE">
              <w:rPr>
                <w:rFonts w:asciiTheme="majorHAnsi" w:eastAsia="Calibri" w:hAnsiTheme="majorHAnsi" w:cstheme="majorHAnsi"/>
                <w:b/>
                <w:bCs/>
                <w:sz w:val="20"/>
                <w:szCs w:val="20"/>
                <w:u w:val="single"/>
                <w:lang w:val="en-CA" w:eastAsia="en-US"/>
              </w:rPr>
              <w:t>including NSERC template text</w:t>
            </w:r>
            <w:r w:rsidRPr="002975EE">
              <w:rPr>
                <w:rFonts w:asciiTheme="majorHAnsi" w:eastAsia="Calibri" w:hAnsiTheme="majorHAnsi" w:cstheme="majorHAnsi"/>
                <w:b/>
                <w:bCs/>
                <w:sz w:val="20"/>
                <w:szCs w:val="20"/>
                <w:lang w:val="en-CA" w:eastAsia="en-US"/>
              </w:rPr>
              <w:t>)</w:t>
            </w:r>
          </w:p>
        </w:tc>
      </w:tr>
      <w:tr w:rsidR="00D3212F" w:rsidRPr="002975EE"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r>
      <w:tr w:rsidR="00D3212F" w:rsidRPr="002975EE"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Add 3 pages to the maximum above for the PIVP</w:t>
            </w:r>
          </w:p>
        </w:tc>
      </w:tr>
    </w:tbl>
    <w:p w14:paraId="5873D18D" w14:textId="77777777" w:rsidR="00D3212F" w:rsidRPr="002975EE" w:rsidRDefault="00D3212F" w:rsidP="00D3212F">
      <w:pPr>
        <w:spacing w:after="0" w:line="240" w:lineRule="auto"/>
        <w:ind w:left="720"/>
        <w:rPr>
          <w:rFonts w:asciiTheme="majorHAnsi" w:eastAsia="Calibri" w:hAnsiTheme="majorHAnsi" w:cstheme="majorHAnsi"/>
          <w:sz w:val="20"/>
          <w:szCs w:val="20"/>
          <w:lang w:val="en-CA" w:eastAsia="en-US"/>
        </w:rPr>
      </w:pPr>
    </w:p>
    <w:p w14:paraId="6E3AF16D"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lastRenderedPageBreak/>
        <w:t xml:space="preserve">The </w:t>
      </w:r>
      <w:hyperlink r:id="rId120" w:tgtFrame="_blank" w:history="1">
        <w:r w:rsidRPr="002975EE">
          <w:rPr>
            <w:rFonts w:asciiTheme="majorHAnsi" w:eastAsia="Times New Roman" w:hAnsiTheme="majorHAnsi" w:cstheme="majorHAnsi"/>
            <w:color w:val="0563C1"/>
            <w:sz w:val="20"/>
            <w:szCs w:val="20"/>
            <w:u w:val="single"/>
            <w:lang w:val="en-CA" w:eastAsia="en-US"/>
          </w:rPr>
          <w:t>Alliance grant application checklist</w:t>
        </w:r>
      </w:hyperlink>
      <w:r w:rsidRPr="002975EE">
        <w:rPr>
          <w:rFonts w:asciiTheme="majorHAnsi" w:eastAsia="Times New Roman" w:hAnsiTheme="majorHAnsi" w:cstheme="majorHAns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2975EE">
        <w:rPr>
          <w:rFonts w:asciiTheme="majorHAnsi" w:eastAsia="Times New Roman" w:hAnsiTheme="majorHAnsi" w:cstheme="majorHAnsi"/>
          <w:b/>
          <w:bCs/>
          <w:sz w:val="20"/>
          <w:szCs w:val="20"/>
          <w:lang w:val="en-CA" w:eastAsia="en-US"/>
        </w:rPr>
        <w:t>of any size</w:t>
      </w:r>
      <w:r w:rsidRPr="002975EE">
        <w:rPr>
          <w:rFonts w:asciiTheme="majorHAnsi" w:eastAsia="Times New Roman" w:hAnsiTheme="majorHAnsi" w:cstheme="majorHAnsi"/>
          <w:sz w:val="20"/>
          <w:szCs w:val="20"/>
          <w:lang w:val="en-CA" w:eastAsia="en-US"/>
        </w:rPr>
        <w:t xml:space="preserve"> involving multiple universities and/or partner organizations. </w:t>
      </w:r>
    </w:p>
    <w:p w14:paraId="664CCF51"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1" w:tgtFrame="_blank" w:history="1">
        <w:r w:rsidRPr="002975EE">
          <w:rPr>
            <w:rFonts w:asciiTheme="majorHAnsi" w:eastAsia="Times New Roman" w:hAnsiTheme="majorHAnsi" w:cstheme="majorHAnsi"/>
            <w:color w:val="0563C1"/>
            <w:sz w:val="20"/>
            <w:szCs w:val="20"/>
            <w:u w:val="single"/>
            <w:lang w:val="en-CA" w:eastAsia="en-US"/>
          </w:rPr>
          <w:t>proposal template</w:t>
        </w:r>
      </w:hyperlink>
      <w:r w:rsidRPr="002975EE">
        <w:rPr>
          <w:rFonts w:asciiTheme="majorHAnsi" w:eastAsia="Times New Roman" w:hAnsiTheme="majorHAnsi" w:cstheme="majorHAnsi"/>
          <w:sz w:val="20"/>
          <w:szCs w:val="20"/>
          <w:lang w:val="en-CA" w:eastAsia="en-US"/>
        </w:rPr>
        <w:t xml:space="preserve"> has been updated, in particular the General instructions at the beginning of the template (see attached).</w:t>
      </w:r>
    </w:p>
    <w:p w14:paraId="2BBA45D9"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maximum number of characters for the three parts of the free-form </w:t>
      </w:r>
      <w:r w:rsidRPr="002975EE">
        <w:rPr>
          <w:rFonts w:asciiTheme="majorHAnsi" w:eastAsia="Times New Roman" w:hAnsiTheme="majorHAnsi" w:cstheme="majorHAnsi"/>
          <w:b/>
          <w:bCs/>
          <w:sz w:val="20"/>
          <w:szCs w:val="20"/>
          <w:lang w:val="en-CA" w:eastAsia="en-US"/>
        </w:rPr>
        <w:t>Contributions to Research and Training Explanation section</w:t>
      </w:r>
      <w:r w:rsidRPr="002975EE">
        <w:rPr>
          <w:rFonts w:asciiTheme="majorHAnsi" w:eastAsia="Times New Roman" w:hAnsiTheme="majorHAnsi" w:cstheme="majorHAns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2975EE">
        <w:rPr>
          <w:rFonts w:asciiTheme="majorHAnsi" w:eastAsia="Times New Roman" w:hAnsiTheme="majorHAnsi" w:cstheme="majorHAnsi"/>
          <w:b/>
          <w:bCs/>
          <w:sz w:val="20"/>
          <w:szCs w:val="20"/>
          <w:u w:val="single"/>
          <w:lang w:val="en-CA" w:eastAsia="en-US"/>
        </w:rPr>
        <w:t>five</w:t>
      </w:r>
      <w:r w:rsidRPr="002975EE">
        <w:rPr>
          <w:rFonts w:asciiTheme="majorHAnsi" w:eastAsia="Times New Roman" w:hAnsiTheme="majorHAnsi" w:cstheme="majorHAnsi"/>
          <w:sz w:val="20"/>
          <w:szCs w:val="20"/>
          <w:lang w:val="en-CA" w:eastAsia="en-US"/>
        </w:rPr>
        <w:t xml:space="preserve"> instead of four. The </w:t>
      </w:r>
      <w:hyperlink r:id="rId122" w:tgtFrame="_blank" w:history="1">
        <w:r w:rsidRPr="002975EE">
          <w:rPr>
            <w:rFonts w:asciiTheme="majorHAnsi" w:eastAsia="Times New Roman" w:hAnsiTheme="majorHAnsi" w:cstheme="majorHAnsi"/>
            <w:color w:val="0563C1"/>
            <w:sz w:val="20"/>
            <w:szCs w:val="20"/>
            <w:u w:val="single"/>
            <w:lang w:val="en-CA" w:eastAsia="en-US"/>
          </w:rPr>
          <w:t>instructions on how to complete Form 100A</w:t>
        </w:r>
      </w:hyperlink>
      <w:r w:rsidRPr="002975EE">
        <w:rPr>
          <w:rFonts w:asciiTheme="majorHAnsi" w:eastAsia="Times New Roman" w:hAnsiTheme="majorHAnsi" w:cstheme="majorHAnsi"/>
          <w:sz w:val="20"/>
          <w:szCs w:val="20"/>
          <w:lang w:val="en-CA" w:eastAsia="en-US"/>
        </w:rPr>
        <w:t xml:space="preserve"> have been updated. </w:t>
      </w:r>
    </w:p>
    <w:p w14:paraId="24164D22"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3" w:tgtFrame="_blank" w:history="1">
        <w:r w:rsidRPr="002975EE">
          <w:rPr>
            <w:rFonts w:asciiTheme="majorHAnsi" w:eastAsia="Times New Roman" w:hAnsiTheme="majorHAnsi" w:cstheme="majorHAnsi"/>
            <w:color w:val="0563C1"/>
            <w:sz w:val="20"/>
            <w:szCs w:val="20"/>
            <w:u w:val="single"/>
            <w:lang w:val="en-CA" w:eastAsia="en-US"/>
          </w:rPr>
          <w:t>Role of partner organizations</w:t>
        </w:r>
      </w:hyperlink>
      <w:r w:rsidRPr="002975EE">
        <w:rPr>
          <w:rFonts w:asciiTheme="majorHAnsi" w:eastAsia="Times New Roman" w:hAnsiTheme="majorHAnsi" w:cstheme="majorHAns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2975EE">
        <w:rPr>
          <w:rFonts w:asciiTheme="majorHAnsi" w:eastAsia="Times New Roman" w:hAnsiTheme="majorHAnsi" w:cstheme="majorHAnsi"/>
          <w:b/>
          <w:bCs/>
          <w:sz w:val="20"/>
          <w:szCs w:val="20"/>
          <w:lang w:val="en-CA" w:eastAsia="en-US"/>
        </w:rPr>
        <w:t>Canadian producer groups and industrial associations</w:t>
      </w:r>
      <w:r w:rsidRPr="002975EE">
        <w:rPr>
          <w:rFonts w:asciiTheme="majorHAnsi" w:eastAsia="Times New Roman" w:hAnsiTheme="majorHAnsi" w:cstheme="majorHAns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24" w:tgtFrame="_blank" w:history="1">
        <w:r w:rsidRPr="002975EE">
          <w:rPr>
            <w:rFonts w:asciiTheme="majorHAnsi" w:eastAsia="Times New Roman" w:hAnsiTheme="majorHAnsi" w:cstheme="majorHAnsi"/>
            <w:color w:val="0563C1"/>
            <w:sz w:val="20"/>
            <w:szCs w:val="20"/>
            <w:u w:val="single"/>
            <w:lang w:val="en-CA" w:eastAsia="en-US"/>
          </w:rPr>
          <w:t>Frequently asked questions</w:t>
        </w:r>
      </w:hyperlink>
      <w:r w:rsidRPr="002975EE">
        <w:rPr>
          <w:rFonts w:asciiTheme="majorHAnsi" w:eastAsia="Times New Roman" w:hAnsiTheme="majorHAnsi" w:cstheme="majorHAnsi"/>
          <w:sz w:val="20"/>
          <w:szCs w:val="20"/>
          <w:lang w:val="en-CA" w:eastAsia="en-US"/>
        </w:rPr>
        <w:t xml:space="preserve"> webpage was updated to address recurring questions received from the community.</w:t>
      </w:r>
    </w:p>
    <w:p w14:paraId="579560CF"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bookmarkStart w:id="25" w:name="_Webinars"/>
      <w:bookmarkEnd w:id="25"/>
    </w:p>
    <w:p w14:paraId="18AFCCD4"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If you have any questions or comments about Alliance grants please contact your Grant Officer or </w:t>
      </w:r>
      <w:hyperlink r:id="rId125" w:tgtFrame="_blank" w:history="1">
        <w:r w:rsidRPr="002975EE">
          <w:rPr>
            <w:rFonts w:asciiTheme="majorHAnsi" w:eastAsia="Calibri" w:hAnsiTheme="majorHAnsi" w:cstheme="majorHAnsi"/>
            <w:color w:val="0563C1"/>
            <w:sz w:val="20"/>
            <w:szCs w:val="20"/>
            <w:u w:val="single"/>
            <w:lang w:val="en-CA" w:eastAsia="en-US"/>
          </w:rPr>
          <w:t>Alliance@nserc-crsng.gc.ca</w:t>
        </w:r>
      </w:hyperlink>
      <w:r w:rsidRPr="002975EE">
        <w:rPr>
          <w:rFonts w:asciiTheme="majorHAnsi" w:eastAsia="Calibri" w:hAnsiTheme="majorHAnsi" w:cstheme="majorHAnsi"/>
          <w:sz w:val="20"/>
          <w:szCs w:val="20"/>
          <w:lang w:val="en-CA" w:eastAsia="en-US"/>
        </w:rPr>
        <w:t xml:space="preserve"> and </w:t>
      </w:r>
      <w:r w:rsidRPr="002975EE">
        <w:rPr>
          <w:rFonts w:asciiTheme="majorHAnsi" w:eastAsia="Calibri" w:hAnsiTheme="majorHAnsi" w:cstheme="majorHAnsi"/>
          <w:sz w:val="20"/>
          <w:szCs w:val="20"/>
          <w:highlight w:val="yellow"/>
          <w:lang w:val="en-CA" w:eastAsia="en-US"/>
        </w:rPr>
        <w:t xml:space="preserve">sign up on the </w:t>
      </w:r>
      <w:hyperlink r:id="rId126" w:tgtFrame="_blank" w:history="1">
        <w:r w:rsidRPr="002975EE">
          <w:rPr>
            <w:rFonts w:asciiTheme="majorHAnsi" w:eastAsia="Calibri" w:hAnsiTheme="majorHAnsi" w:cstheme="majorHAnsi"/>
            <w:color w:val="0563C1"/>
            <w:sz w:val="20"/>
            <w:szCs w:val="20"/>
            <w:highlight w:val="yellow"/>
            <w:u w:val="single"/>
            <w:lang w:val="en-CA" w:eastAsia="en-US"/>
          </w:rPr>
          <w:t>Alliance webpage</w:t>
        </w:r>
      </w:hyperlink>
      <w:r w:rsidRPr="002975EE">
        <w:rPr>
          <w:rFonts w:asciiTheme="majorHAnsi" w:eastAsia="Calibri" w:hAnsiTheme="majorHAnsi" w:cstheme="majorHAnsi"/>
          <w:sz w:val="20"/>
          <w:szCs w:val="20"/>
          <w:highlight w:val="yellow"/>
          <w:lang w:val="en-CA" w:eastAsia="en-US"/>
        </w:rPr>
        <w:t xml:space="preserve"> to be added to the mailing list so you can stay up to date on the latest information</w:t>
      </w:r>
      <w:r w:rsidRPr="002975EE">
        <w:rPr>
          <w:rFonts w:asciiTheme="majorHAnsi" w:eastAsia="Calibri" w:hAnsiTheme="majorHAnsi" w:cstheme="majorHAnsi"/>
          <w:sz w:val="20"/>
          <w:szCs w:val="20"/>
          <w:lang w:val="en-CA" w:eastAsia="en-US"/>
        </w:rPr>
        <w:t>.</w:t>
      </w:r>
    </w:p>
    <w:p w14:paraId="2B519C8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2975EE"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2975EE" w:rsidRDefault="00D3212F" w:rsidP="00D3212F">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r>
      <w:tr w:rsidR="00D3212F" w:rsidRPr="002975EE"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4CB9CE51" w:rsidR="00D3212F" w:rsidRPr="002975EE" w:rsidRDefault="00D3212F" w:rsidP="00D3212F">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27"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D3212F" w:rsidRPr="002975EE"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4791B3C7" w:rsidR="00D3212F" w:rsidRPr="002975EE" w:rsidRDefault="00D3212F" w:rsidP="00D3212F">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2B67C054"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28"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D3212F" w:rsidRPr="002975EE"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34620921" w:rsidR="00D3212F" w:rsidRPr="002975EE" w:rsidRDefault="00FA641E" w:rsidP="00930C2E">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rPr>
              <w:t>FED, FSSH,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434F2B3D" w:rsidR="00D3212F" w:rsidRPr="002975EE" w:rsidRDefault="00853208"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1C44A30D"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29"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bl>
    <w:p w14:paraId="33796B1C"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1D7C8418" w14:textId="17F1390A" w:rsidR="00550839" w:rsidRPr="002975EE" w:rsidRDefault="00683C90" w:rsidP="00550839">
      <w:pPr>
        <w:spacing w:after="0" w:line="240" w:lineRule="auto"/>
        <w:rPr>
          <w:rFonts w:asciiTheme="majorHAnsi" w:eastAsia="Times New Roman" w:hAnsiTheme="majorHAnsi" w:cstheme="majorHAnsi"/>
          <w:sz w:val="20"/>
          <w:szCs w:val="20"/>
          <w:lang w:val="en-CA"/>
        </w:rPr>
      </w:pPr>
      <w:r w:rsidRPr="002975EE">
        <w:rPr>
          <w:rFonts w:asciiTheme="majorHAnsi" w:eastAsiaTheme="majorEastAsia" w:hAnsiTheme="majorHAnsi" w:cstheme="majorHAnsi"/>
          <w:color w:val="365F91" w:themeColor="accent1" w:themeShade="BF"/>
          <w:sz w:val="20"/>
          <w:szCs w:val="20"/>
          <w:shd w:val="clear" w:color="auto" w:fill="FFFFFF"/>
          <w:lang w:val="en-CA"/>
        </w:rPr>
        <w:br w:type="page"/>
      </w:r>
    </w:p>
    <w:p w14:paraId="4A25DE79" w14:textId="29A0EF4A" w:rsidR="00363467" w:rsidRPr="002975EE" w:rsidRDefault="004B29CC" w:rsidP="00363467">
      <w:pPr>
        <w:pStyle w:val="Heading2"/>
        <w:rPr>
          <w:rFonts w:cstheme="majorHAnsi"/>
          <w:sz w:val="24"/>
          <w:szCs w:val="24"/>
          <w:lang w:val="en-CA"/>
        </w:rPr>
      </w:pPr>
      <w:bookmarkStart w:id="26" w:name="_Alliance_Option_2"/>
      <w:bookmarkStart w:id="27" w:name="_Alliance_Grants_–"/>
      <w:bookmarkEnd w:id="26"/>
      <w:bookmarkEnd w:id="27"/>
      <w:r w:rsidRPr="002975EE">
        <w:rPr>
          <w:rFonts w:cstheme="majorHAnsi"/>
          <w:sz w:val="24"/>
          <w:szCs w:val="24"/>
          <w:lang w:val="en-CA"/>
        </w:rPr>
        <w:lastRenderedPageBreak/>
        <w:t>Alli</w:t>
      </w:r>
      <w:r w:rsidR="00363467" w:rsidRPr="002975EE">
        <w:rPr>
          <w:rFonts w:cstheme="majorHAnsi"/>
          <w:sz w:val="24"/>
          <w:szCs w:val="24"/>
          <w:lang w:val="en-CA"/>
        </w:rPr>
        <w:t xml:space="preserve">ance Grants – Option 2 Updates </w:t>
      </w:r>
    </w:p>
    <w:p w14:paraId="4CC0A422" w14:textId="15658BEF" w:rsidR="00363467" w:rsidRPr="002975EE" w:rsidRDefault="00363467" w:rsidP="00363467">
      <w:pPr>
        <w:rPr>
          <w:rFonts w:asciiTheme="majorHAnsi" w:hAnsiTheme="majorHAnsi" w:cstheme="majorHAnsi"/>
          <w:sz w:val="20"/>
          <w:szCs w:val="20"/>
          <w:lang w:val="en-CA"/>
        </w:rPr>
      </w:pPr>
    </w:p>
    <w:p w14:paraId="0471CA86" w14:textId="77777777"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NSERC has made two modifications related to Alliance Option 2:</w:t>
      </w:r>
    </w:p>
    <w:p w14:paraId="1C731BD9" w14:textId="77777777" w:rsidR="00363467" w:rsidRPr="002975EE" w:rsidRDefault="00363467" w:rsidP="00363467">
      <w:pPr>
        <w:rPr>
          <w:rFonts w:asciiTheme="majorHAnsi" w:hAnsiTheme="majorHAnsi" w:cstheme="majorHAnsi"/>
          <w:color w:val="000000"/>
          <w:sz w:val="20"/>
          <w:szCs w:val="20"/>
        </w:rPr>
      </w:pPr>
    </w:p>
    <w:p w14:paraId="07000AE8" w14:textId="77777777" w:rsidR="00363467" w:rsidRPr="002975EE" w:rsidRDefault="00363467" w:rsidP="007D668D">
      <w:pPr>
        <w:numPr>
          <w:ilvl w:val="0"/>
          <w:numId w:val="27"/>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 maximum amount that can be requested from NSERC in an Option 2 proposal has increased to</w:t>
      </w:r>
      <w:r w:rsidRPr="002975EE">
        <w:rPr>
          <w:rFonts w:asciiTheme="majorHAnsi" w:hAnsiTheme="majorHAnsi" w:cstheme="majorHAnsi"/>
          <w:b/>
          <w:bCs/>
          <w:color w:val="000000"/>
          <w:sz w:val="20"/>
          <w:szCs w:val="20"/>
        </w:rPr>
        <w:t xml:space="preserve"> $300,000 </w:t>
      </w:r>
      <w:r w:rsidRPr="002975EE">
        <w:rPr>
          <w:rFonts w:asciiTheme="majorHAnsi" w:hAnsiTheme="majorHAnsi" w:cstheme="majorHAnsi"/>
          <w:color w:val="000000"/>
          <w:sz w:val="20"/>
          <w:szCs w:val="20"/>
        </w:rPr>
        <w:t>per year</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27AF2D2A" w14:textId="77777777" w:rsidR="00363467" w:rsidRPr="002975EE" w:rsidRDefault="00363467" w:rsidP="00363467">
      <w:pPr>
        <w:rPr>
          <w:rFonts w:asciiTheme="majorHAnsi" w:hAnsiTheme="majorHAnsi" w:cstheme="majorHAnsi"/>
          <w:color w:val="000000"/>
          <w:sz w:val="20"/>
          <w:szCs w:val="20"/>
        </w:rPr>
      </w:pPr>
    </w:p>
    <w:p w14:paraId="066477A8" w14:textId="77777777" w:rsidR="00363467" w:rsidRPr="002975EE" w:rsidRDefault="00363467" w:rsidP="007D668D">
      <w:pPr>
        <w:numPr>
          <w:ilvl w:val="0"/>
          <w:numId w:val="28"/>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There is</w:t>
      </w:r>
      <w:r w:rsidRPr="002975EE">
        <w:rPr>
          <w:rFonts w:asciiTheme="majorHAnsi" w:hAnsiTheme="majorHAnsi" w:cstheme="majorHAnsi"/>
          <w:b/>
          <w:bCs/>
          <w:color w:val="000000"/>
          <w:sz w:val="20"/>
          <w:szCs w:val="20"/>
        </w:rPr>
        <w:t xml:space="preserve"> no longer a participation limit for partner organizations </w:t>
      </w:r>
      <w:r w:rsidRPr="002975EE">
        <w:rPr>
          <w:rFonts w:asciiTheme="majorHAnsi" w:hAnsiTheme="majorHAnsi" w:cstheme="majorHAnsi"/>
          <w:color w:val="000000"/>
          <w:sz w:val="20"/>
          <w:szCs w:val="20"/>
        </w:rPr>
        <w:t>in Option 2 proposals</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574F21E0" w14:textId="77777777" w:rsidR="00363467" w:rsidRPr="002975EE" w:rsidRDefault="00363467" w:rsidP="00363467">
      <w:pPr>
        <w:rPr>
          <w:rFonts w:asciiTheme="majorHAnsi" w:hAnsiTheme="majorHAnsi" w:cstheme="majorHAnsi"/>
          <w:color w:val="000000"/>
          <w:sz w:val="20"/>
          <w:szCs w:val="20"/>
        </w:rPr>
      </w:pPr>
    </w:p>
    <w:p w14:paraId="73B6198D" w14:textId="628A8C7F"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Supplemental resources listed on the </w:t>
      </w:r>
      <w:hyperlink r:id="rId130"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are in the process of being updated to reflect these updates. </w:t>
      </w:r>
    </w:p>
    <w:p w14:paraId="783CD520" w14:textId="50C92988" w:rsidR="00363467" w:rsidRPr="002975EE" w:rsidRDefault="00363467" w:rsidP="00363467">
      <w:pPr>
        <w:rPr>
          <w:rFonts w:asciiTheme="majorHAnsi" w:hAnsiTheme="majorHAnsi" w:cstheme="majorHAnsi"/>
          <w:sz w:val="20"/>
          <w:szCs w:val="20"/>
          <w:lang w:val="en-CA"/>
        </w:rPr>
      </w:pPr>
    </w:p>
    <w:p w14:paraId="504B1874" w14:textId="6BF5F002" w:rsidR="00363467" w:rsidRPr="002975EE" w:rsidRDefault="00363467" w:rsidP="00363467">
      <w:pPr>
        <w:rPr>
          <w:rFonts w:asciiTheme="majorHAnsi" w:hAnsiTheme="majorHAnsi" w:cstheme="majorHAnsi"/>
          <w:sz w:val="20"/>
          <w:szCs w:val="20"/>
          <w:lang w:val="en-CA"/>
        </w:rPr>
      </w:pPr>
    </w:p>
    <w:p w14:paraId="55055CB5" w14:textId="49C27FD1" w:rsidR="00363467" w:rsidRPr="002975EE" w:rsidRDefault="00363467" w:rsidP="00363467">
      <w:pPr>
        <w:rPr>
          <w:rFonts w:asciiTheme="majorHAnsi" w:hAnsiTheme="majorHAnsi" w:cstheme="majorHAnsi"/>
          <w:sz w:val="20"/>
          <w:szCs w:val="20"/>
          <w:lang w:val="en-CA"/>
        </w:rPr>
      </w:pPr>
    </w:p>
    <w:p w14:paraId="45AE5CA0" w14:textId="4D244EF3" w:rsidR="00363467" w:rsidRPr="002975EE" w:rsidRDefault="00363467" w:rsidP="00363467">
      <w:pPr>
        <w:rPr>
          <w:rFonts w:asciiTheme="majorHAnsi" w:hAnsiTheme="majorHAnsi" w:cstheme="majorHAnsi"/>
          <w:sz w:val="20"/>
          <w:szCs w:val="20"/>
          <w:lang w:val="en-CA"/>
        </w:rPr>
      </w:pPr>
    </w:p>
    <w:p w14:paraId="04F59E8B" w14:textId="5DCFDAF0" w:rsidR="00363467" w:rsidRPr="002975EE" w:rsidRDefault="00363467" w:rsidP="00363467">
      <w:pPr>
        <w:rPr>
          <w:rFonts w:asciiTheme="majorHAnsi" w:hAnsiTheme="majorHAnsi" w:cstheme="majorHAnsi"/>
          <w:sz w:val="20"/>
          <w:szCs w:val="20"/>
          <w:lang w:val="en-CA"/>
        </w:rPr>
      </w:pPr>
    </w:p>
    <w:p w14:paraId="0A0F1BFB" w14:textId="00B12A27" w:rsidR="00363467" w:rsidRPr="002975EE" w:rsidRDefault="00363467" w:rsidP="00363467">
      <w:pPr>
        <w:rPr>
          <w:rFonts w:asciiTheme="majorHAnsi" w:hAnsiTheme="majorHAnsi" w:cstheme="majorHAnsi"/>
          <w:sz w:val="20"/>
          <w:szCs w:val="20"/>
          <w:lang w:val="en-CA"/>
        </w:rPr>
      </w:pPr>
    </w:p>
    <w:p w14:paraId="27AAD5F6" w14:textId="5FDF1642" w:rsidR="00363467" w:rsidRPr="002975EE" w:rsidRDefault="00363467" w:rsidP="00363467">
      <w:pPr>
        <w:rPr>
          <w:rFonts w:asciiTheme="majorHAnsi" w:hAnsiTheme="majorHAnsi" w:cstheme="majorHAnsi"/>
          <w:sz w:val="20"/>
          <w:szCs w:val="20"/>
          <w:lang w:val="en-CA"/>
        </w:rPr>
      </w:pPr>
    </w:p>
    <w:p w14:paraId="0C65C9CB" w14:textId="37FB2A71" w:rsidR="00363467" w:rsidRPr="002975EE" w:rsidRDefault="00363467" w:rsidP="00363467">
      <w:pPr>
        <w:rPr>
          <w:rFonts w:asciiTheme="majorHAnsi" w:hAnsiTheme="majorHAnsi" w:cstheme="majorHAnsi"/>
          <w:sz w:val="20"/>
          <w:szCs w:val="20"/>
          <w:lang w:val="en-CA"/>
        </w:rPr>
      </w:pPr>
    </w:p>
    <w:p w14:paraId="399805A5" w14:textId="181D678E" w:rsidR="00363467" w:rsidRPr="002975EE" w:rsidRDefault="00363467" w:rsidP="00363467">
      <w:pPr>
        <w:rPr>
          <w:rFonts w:asciiTheme="majorHAnsi" w:hAnsiTheme="majorHAnsi" w:cstheme="majorHAnsi"/>
          <w:sz w:val="20"/>
          <w:szCs w:val="20"/>
          <w:lang w:val="en-CA"/>
        </w:rPr>
      </w:pPr>
    </w:p>
    <w:p w14:paraId="3B1A798B" w14:textId="01B5A3DD" w:rsidR="00363467" w:rsidRPr="002975EE" w:rsidRDefault="00363467" w:rsidP="00363467">
      <w:pPr>
        <w:rPr>
          <w:rFonts w:asciiTheme="majorHAnsi" w:hAnsiTheme="majorHAnsi" w:cstheme="majorHAnsi"/>
          <w:sz w:val="20"/>
          <w:szCs w:val="20"/>
          <w:lang w:val="en-CA"/>
        </w:rPr>
      </w:pPr>
    </w:p>
    <w:p w14:paraId="305C0B03" w14:textId="561F2EA2" w:rsidR="00363467" w:rsidRPr="002975EE" w:rsidRDefault="00363467" w:rsidP="00363467">
      <w:pPr>
        <w:rPr>
          <w:rFonts w:asciiTheme="majorHAnsi" w:hAnsiTheme="majorHAnsi" w:cstheme="majorHAnsi"/>
          <w:sz w:val="20"/>
          <w:szCs w:val="20"/>
          <w:lang w:val="en-CA"/>
        </w:rPr>
      </w:pPr>
    </w:p>
    <w:p w14:paraId="054CE4B5" w14:textId="71EE9DC9" w:rsidR="00363467" w:rsidRPr="002975EE" w:rsidRDefault="00363467" w:rsidP="00363467">
      <w:pPr>
        <w:rPr>
          <w:rFonts w:asciiTheme="majorHAnsi" w:hAnsiTheme="majorHAnsi" w:cstheme="majorHAnsi"/>
          <w:sz w:val="20"/>
          <w:szCs w:val="20"/>
          <w:lang w:val="en-CA"/>
        </w:rPr>
      </w:pPr>
    </w:p>
    <w:p w14:paraId="6A282466" w14:textId="21094AFA" w:rsidR="00363467" w:rsidRPr="002975EE" w:rsidRDefault="00363467" w:rsidP="00363467">
      <w:pPr>
        <w:rPr>
          <w:rFonts w:asciiTheme="majorHAnsi" w:hAnsiTheme="majorHAnsi" w:cstheme="majorHAnsi"/>
          <w:sz w:val="20"/>
          <w:szCs w:val="20"/>
          <w:lang w:val="en-CA"/>
        </w:rPr>
      </w:pPr>
    </w:p>
    <w:p w14:paraId="7C8E1E33" w14:textId="7329925F" w:rsidR="00363467" w:rsidRPr="002975EE" w:rsidRDefault="00363467" w:rsidP="00363467">
      <w:pPr>
        <w:rPr>
          <w:rFonts w:asciiTheme="majorHAnsi" w:hAnsiTheme="majorHAnsi" w:cstheme="majorHAnsi"/>
          <w:sz w:val="20"/>
          <w:szCs w:val="20"/>
          <w:lang w:val="en-CA"/>
        </w:rPr>
      </w:pPr>
    </w:p>
    <w:p w14:paraId="1CE12C7E" w14:textId="0574997F" w:rsidR="00363467" w:rsidRPr="002975EE" w:rsidRDefault="00363467" w:rsidP="00363467">
      <w:pPr>
        <w:rPr>
          <w:rFonts w:asciiTheme="majorHAnsi" w:hAnsiTheme="majorHAnsi" w:cstheme="majorHAnsi"/>
          <w:sz w:val="20"/>
          <w:szCs w:val="20"/>
          <w:lang w:val="en-CA"/>
        </w:rPr>
      </w:pPr>
    </w:p>
    <w:p w14:paraId="653147B2" w14:textId="2E985819" w:rsidR="00363467" w:rsidRPr="002975EE" w:rsidRDefault="00363467" w:rsidP="00363467">
      <w:pPr>
        <w:rPr>
          <w:rFonts w:asciiTheme="majorHAnsi" w:hAnsiTheme="majorHAnsi" w:cstheme="majorHAnsi"/>
          <w:sz w:val="20"/>
          <w:szCs w:val="20"/>
          <w:lang w:val="en-CA"/>
        </w:rPr>
      </w:pPr>
    </w:p>
    <w:p w14:paraId="25788828" w14:textId="1C0C2E8A" w:rsidR="00363467" w:rsidRPr="002975EE" w:rsidRDefault="00363467" w:rsidP="00363467">
      <w:pPr>
        <w:rPr>
          <w:rFonts w:asciiTheme="majorHAnsi" w:hAnsiTheme="majorHAnsi" w:cstheme="majorHAnsi"/>
          <w:sz w:val="20"/>
          <w:szCs w:val="20"/>
          <w:lang w:val="en-CA"/>
        </w:rPr>
      </w:pPr>
    </w:p>
    <w:p w14:paraId="1A622CF7" w14:textId="4363C87C" w:rsidR="00363467" w:rsidRPr="002975EE" w:rsidRDefault="00363467" w:rsidP="00363467">
      <w:pPr>
        <w:rPr>
          <w:rFonts w:asciiTheme="majorHAnsi" w:hAnsiTheme="majorHAnsi" w:cstheme="majorHAnsi"/>
          <w:sz w:val="20"/>
          <w:szCs w:val="20"/>
          <w:lang w:val="en-CA"/>
        </w:rPr>
      </w:pPr>
    </w:p>
    <w:p w14:paraId="660F2532" w14:textId="6E12DB6F" w:rsidR="00363467" w:rsidRPr="002975EE" w:rsidRDefault="00363467" w:rsidP="00363467">
      <w:pPr>
        <w:rPr>
          <w:rFonts w:asciiTheme="majorHAnsi" w:hAnsiTheme="majorHAnsi" w:cstheme="majorHAnsi"/>
          <w:sz w:val="20"/>
          <w:szCs w:val="20"/>
          <w:lang w:val="en-CA"/>
        </w:rPr>
      </w:pPr>
    </w:p>
    <w:p w14:paraId="64791D38" w14:textId="1562DCC4" w:rsidR="00363467" w:rsidRPr="002975EE" w:rsidRDefault="00363467" w:rsidP="00363467">
      <w:pPr>
        <w:rPr>
          <w:rFonts w:asciiTheme="majorHAnsi" w:hAnsiTheme="majorHAnsi" w:cstheme="majorHAnsi"/>
          <w:sz w:val="20"/>
          <w:szCs w:val="20"/>
          <w:lang w:val="en-CA"/>
        </w:rPr>
      </w:pPr>
    </w:p>
    <w:p w14:paraId="0CBC0281" w14:textId="23B8C44A" w:rsidR="00363467" w:rsidRPr="002975EE" w:rsidRDefault="00363467" w:rsidP="00363467">
      <w:pPr>
        <w:rPr>
          <w:rFonts w:asciiTheme="majorHAnsi" w:hAnsiTheme="majorHAnsi" w:cstheme="majorHAnsi"/>
          <w:sz w:val="20"/>
          <w:szCs w:val="20"/>
          <w:lang w:val="en-CA"/>
        </w:rPr>
      </w:pPr>
    </w:p>
    <w:p w14:paraId="024F11EB" w14:textId="2E6F1F57" w:rsidR="00363467" w:rsidRPr="002975EE" w:rsidRDefault="00363467" w:rsidP="00363467">
      <w:pPr>
        <w:rPr>
          <w:rFonts w:asciiTheme="majorHAnsi" w:hAnsiTheme="majorHAnsi" w:cstheme="majorHAnsi"/>
          <w:sz w:val="20"/>
          <w:szCs w:val="20"/>
          <w:lang w:val="en-CA"/>
        </w:rPr>
      </w:pPr>
    </w:p>
    <w:p w14:paraId="78122492" w14:textId="6B11EF52" w:rsidR="00363467" w:rsidRPr="002975EE" w:rsidRDefault="00363467" w:rsidP="00363467">
      <w:pPr>
        <w:rPr>
          <w:rFonts w:asciiTheme="majorHAnsi" w:hAnsiTheme="majorHAnsi" w:cstheme="majorHAnsi"/>
          <w:sz w:val="20"/>
          <w:szCs w:val="20"/>
          <w:lang w:val="en-CA"/>
        </w:rPr>
      </w:pPr>
    </w:p>
    <w:p w14:paraId="2A17076A" w14:textId="50843344" w:rsidR="00363467" w:rsidRPr="002975EE" w:rsidRDefault="00363467" w:rsidP="00363467">
      <w:pPr>
        <w:rPr>
          <w:rFonts w:asciiTheme="majorHAnsi" w:hAnsiTheme="majorHAnsi" w:cstheme="majorHAnsi"/>
          <w:sz w:val="20"/>
          <w:szCs w:val="20"/>
          <w:lang w:val="en-CA"/>
        </w:rPr>
      </w:pPr>
    </w:p>
    <w:p w14:paraId="7AAF95A9" w14:textId="3D0D6C0E" w:rsidR="00363467" w:rsidRPr="002975EE" w:rsidRDefault="00363467" w:rsidP="00363467">
      <w:pPr>
        <w:rPr>
          <w:rFonts w:asciiTheme="majorHAnsi" w:hAnsiTheme="majorHAnsi" w:cstheme="majorHAnsi"/>
          <w:sz w:val="20"/>
          <w:szCs w:val="20"/>
          <w:lang w:val="en-CA"/>
        </w:rPr>
      </w:pPr>
    </w:p>
    <w:p w14:paraId="46F73212" w14:textId="791BDB91" w:rsidR="00363467" w:rsidRDefault="00363467" w:rsidP="00363467">
      <w:pPr>
        <w:rPr>
          <w:rFonts w:asciiTheme="majorHAnsi" w:hAnsiTheme="majorHAnsi" w:cstheme="majorHAnsi"/>
          <w:sz w:val="20"/>
          <w:szCs w:val="20"/>
          <w:lang w:val="en-CA"/>
        </w:rPr>
      </w:pPr>
    </w:p>
    <w:p w14:paraId="3CC347B5" w14:textId="77777777" w:rsidR="002975EE" w:rsidRPr="002975EE" w:rsidRDefault="002975EE" w:rsidP="00363467">
      <w:pPr>
        <w:rPr>
          <w:rFonts w:asciiTheme="majorHAnsi" w:hAnsiTheme="majorHAnsi" w:cstheme="majorHAnsi"/>
          <w:sz w:val="20"/>
          <w:szCs w:val="20"/>
          <w:lang w:val="en-CA"/>
        </w:rPr>
      </w:pPr>
    </w:p>
    <w:p w14:paraId="46EDBD5D" w14:textId="298676BF" w:rsidR="00363467" w:rsidRPr="002975EE" w:rsidRDefault="00363467" w:rsidP="00363467">
      <w:pPr>
        <w:rPr>
          <w:rFonts w:asciiTheme="majorHAnsi" w:hAnsiTheme="majorHAnsi" w:cstheme="majorHAnsi"/>
          <w:sz w:val="20"/>
          <w:szCs w:val="20"/>
          <w:lang w:val="en-CA"/>
        </w:rPr>
      </w:pPr>
    </w:p>
    <w:p w14:paraId="2FC4889E" w14:textId="21B9F2FC" w:rsidR="00363467" w:rsidRPr="002975EE" w:rsidRDefault="00363467" w:rsidP="00363467">
      <w:pPr>
        <w:pStyle w:val="Heading2"/>
        <w:rPr>
          <w:rFonts w:cstheme="majorHAnsi"/>
          <w:sz w:val="24"/>
          <w:szCs w:val="24"/>
          <w:lang w:val="en-CA"/>
        </w:rPr>
      </w:pPr>
      <w:r w:rsidRPr="002975EE">
        <w:rPr>
          <w:rFonts w:cstheme="majorHAnsi"/>
          <w:sz w:val="24"/>
          <w:szCs w:val="24"/>
          <w:lang w:val="en-CA"/>
        </w:rPr>
        <w:lastRenderedPageBreak/>
        <w:t>Alliance Grants – Option 2 Overview</w:t>
      </w:r>
    </w:p>
    <w:p w14:paraId="26864EB0" w14:textId="09856C7D" w:rsidR="00363467" w:rsidRPr="002975EE" w:rsidRDefault="00363467" w:rsidP="00363467">
      <w:pPr>
        <w:rPr>
          <w:rFonts w:asciiTheme="majorHAnsi" w:hAnsiTheme="majorHAnsi" w:cstheme="majorHAnsi"/>
          <w:sz w:val="20"/>
          <w:szCs w:val="20"/>
          <w:lang w:val="en-CA"/>
        </w:rPr>
      </w:pPr>
    </w:p>
    <w:p w14:paraId="5E9FB3E0" w14:textId="4CE4B7D7" w:rsidR="00363467" w:rsidRPr="002975EE" w:rsidRDefault="00363467" w:rsidP="00363467">
      <w:pPr>
        <w:rPr>
          <w:rFonts w:asciiTheme="majorHAnsi" w:hAnsiTheme="majorHAnsi" w:cstheme="majorHAnsi"/>
          <w:sz w:val="20"/>
          <w:szCs w:val="20"/>
          <w:lang w:val="en-CA"/>
        </w:rPr>
      </w:pPr>
      <w:r w:rsidRPr="002975EE">
        <w:rPr>
          <w:rFonts w:asciiTheme="majorHAnsi" w:hAnsiTheme="majorHAnsi" w:cstheme="majorHAnsi"/>
          <w:noProof/>
          <w:sz w:val="20"/>
          <w:szCs w:val="20"/>
          <w:shd w:val="clear" w:color="auto" w:fill="FFFFFF"/>
          <w:lang w:val="en-CA"/>
        </w:rPr>
        <w:drawing>
          <wp:inline distT="0" distB="0" distL="0" distR="0" wp14:anchorId="7D6D8CDE" wp14:editId="6EC228B7">
            <wp:extent cx="6537960" cy="764985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iance 1.PNG"/>
                    <pic:cNvPicPr/>
                  </pic:nvPicPr>
                  <pic:blipFill>
                    <a:blip r:embed="rId131"/>
                    <a:stretch>
                      <a:fillRect/>
                    </a:stretch>
                  </pic:blipFill>
                  <pic:spPr>
                    <a:xfrm>
                      <a:off x="0" y="0"/>
                      <a:ext cx="6566135" cy="7682826"/>
                    </a:xfrm>
                    <a:prstGeom prst="rect">
                      <a:avLst/>
                    </a:prstGeom>
                  </pic:spPr>
                </pic:pic>
              </a:graphicData>
            </a:graphic>
          </wp:inline>
        </w:drawing>
      </w:r>
    </w:p>
    <w:p w14:paraId="27EF2C20" w14:textId="338A2ED8" w:rsidR="004B29CC" w:rsidRPr="002975EE" w:rsidRDefault="00363467" w:rsidP="00363467">
      <w:pPr>
        <w:pStyle w:val="Heading2"/>
        <w:rPr>
          <w:rFonts w:cstheme="majorHAnsi"/>
          <w:sz w:val="20"/>
          <w:szCs w:val="20"/>
          <w:lang w:val="en-CA"/>
        </w:rPr>
      </w:pPr>
      <w:r w:rsidRPr="002975EE">
        <w:rPr>
          <w:rFonts w:cstheme="majorHAnsi"/>
          <w:noProof/>
          <w:sz w:val="20"/>
          <w:szCs w:val="20"/>
          <w:shd w:val="clear" w:color="auto" w:fill="FFFFFF"/>
          <w:lang w:val="en-CA"/>
        </w:rPr>
        <w:lastRenderedPageBreak/>
        <w:drawing>
          <wp:inline distT="0" distB="0" distL="0" distR="0" wp14:anchorId="5733D56E" wp14:editId="36E01B57">
            <wp:extent cx="6499701" cy="7114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liance 2.PNG"/>
                    <pic:cNvPicPr/>
                  </pic:nvPicPr>
                  <pic:blipFill rotWithShape="1">
                    <a:blip r:embed="rId132"/>
                    <a:srcRect t="2200"/>
                    <a:stretch/>
                  </pic:blipFill>
                  <pic:spPr bwMode="auto">
                    <a:xfrm>
                      <a:off x="0" y="0"/>
                      <a:ext cx="6506365" cy="7121834"/>
                    </a:xfrm>
                    <a:prstGeom prst="rect">
                      <a:avLst/>
                    </a:prstGeom>
                    <a:ln>
                      <a:noFill/>
                    </a:ln>
                    <a:extLst>
                      <a:ext uri="{53640926-AAD7-44D8-BBD7-CCE9431645EC}">
                        <a14:shadowObscured xmlns:a14="http://schemas.microsoft.com/office/drawing/2010/main"/>
                      </a:ext>
                    </a:extLst>
                  </pic:spPr>
                </pic:pic>
              </a:graphicData>
            </a:graphic>
          </wp:inline>
        </w:drawing>
      </w:r>
      <w:r w:rsidR="004B29CC" w:rsidRPr="002975EE">
        <w:rPr>
          <w:rFonts w:cstheme="majorHAnsi"/>
          <w:sz w:val="20"/>
          <w:szCs w:val="20"/>
          <w:shd w:val="clear" w:color="auto" w:fill="FFFFFF"/>
          <w:lang w:val="en-CA"/>
        </w:rPr>
        <w:br w:type="page"/>
      </w:r>
    </w:p>
    <w:p w14:paraId="115AC2F5" w14:textId="2AA2B250" w:rsidR="00D3212F" w:rsidRDefault="00683C90" w:rsidP="00683C90">
      <w:pPr>
        <w:pStyle w:val="Heading2"/>
        <w:rPr>
          <w:rFonts w:cstheme="majorHAnsi"/>
          <w:sz w:val="24"/>
          <w:szCs w:val="24"/>
          <w:shd w:val="clear" w:color="auto" w:fill="FFFFFF"/>
          <w:lang w:val="en-CA"/>
        </w:rPr>
      </w:pPr>
      <w:bookmarkStart w:id="28" w:name="_NSERC_Alliance_–"/>
      <w:bookmarkEnd w:id="28"/>
      <w:r w:rsidRPr="002975EE">
        <w:rPr>
          <w:rFonts w:cstheme="majorHAnsi"/>
          <w:sz w:val="24"/>
          <w:szCs w:val="24"/>
          <w:shd w:val="clear" w:color="auto" w:fill="FFFFFF"/>
          <w:lang w:val="en-CA"/>
        </w:rPr>
        <w:lastRenderedPageBreak/>
        <w:t>NSERC Alliance – OC</w:t>
      </w:r>
      <w:r w:rsidR="000312DA" w:rsidRPr="002975EE">
        <w:rPr>
          <w:rFonts w:cstheme="majorHAnsi"/>
          <w:sz w:val="24"/>
          <w:szCs w:val="24"/>
          <w:shd w:val="clear" w:color="auto" w:fill="FFFFFF"/>
          <w:lang w:val="en-CA"/>
        </w:rPr>
        <w:t>I</w:t>
      </w:r>
      <w:r w:rsidRPr="002975EE">
        <w:rPr>
          <w:rFonts w:cstheme="majorHAnsi"/>
          <w:sz w:val="24"/>
          <w:szCs w:val="24"/>
          <w:shd w:val="clear" w:color="auto" w:fill="FFFFFF"/>
          <w:lang w:val="en-CA"/>
        </w:rPr>
        <w:t xml:space="preserve"> VIP Joint Funding </w:t>
      </w:r>
    </w:p>
    <w:p w14:paraId="3E9F6C72" w14:textId="77777777" w:rsidR="002975EE" w:rsidRPr="002975EE" w:rsidRDefault="002975EE" w:rsidP="002975EE">
      <w:pPr>
        <w:rPr>
          <w:lang w:val="en-CA"/>
        </w:rPr>
      </w:pPr>
    </w:p>
    <w:p w14:paraId="036BF7CE" w14:textId="64277521"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NSERC and Ontario Centres of Excellence (</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 recently announced a partnership that will enable joint leveraging of funds from Ontario-based small to medium sized enterprises (SMEs) through the both </w:t>
      </w:r>
      <w:hyperlink r:id="rId133" w:history="1">
        <w:r w:rsidRPr="002975EE">
          <w:rPr>
            <w:rFonts w:asciiTheme="majorHAnsi" w:eastAsia="Calibri" w:hAnsiTheme="majorHAnsi" w:cstheme="majorHAnsi"/>
            <w:color w:val="0563C1"/>
            <w:sz w:val="20"/>
            <w:szCs w:val="20"/>
            <w:u w:val="single"/>
            <w:lang w:val="en-CA" w:eastAsia="en-US"/>
          </w:rPr>
          <w:t>NSERC Alliance </w:t>
        </w:r>
      </w:hyperlink>
      <w:r w:rsidRPr="002975EE">
        <w:rPr>
          <w:rFonts w:asciiTheme="majorHAnsi" w:eastAsia="Calibri" w:hAnsiTheme="majorHAnsi" w:cstheme="majorHAnsi"/>
          <w:sz w:val="20"/>
          <w:szCs w:val="20"/>
          <w:lang w:val="en-CA" w:eastAsia="en-US"/>
        </w:rPr>
        <w:t>and </w:t>
      </w:r>
      <w:hyperlink r:id="rId134" w:history="1">
        <w:r w:rsidR="000312DA" w:rsidRPr="002975EE">
          <w:rPr>
            <w:rFonts w:asciiTheme="majorHAnsi" w:eastAsia="Calibri" w:hAnsiTheme="majorHAnsi" w:cstheme="majorHAnsi"/>
            <w:color w:val="0563C1"/>
            <w:sz w:val="20"/>
            <w:szCs w:val="20"/>
            <w:u w:val="single"/>
            <w:lang w:val="en-CA" w:eastAsia="en-US"/>
          </w:rPr>
          <w:t>OCI</w:t>
        </w:r>
        <w:r w:rsidRPr="002975EE">
          <w:rPr>
            <w:rFonts w:asciiTheme="majorHAnsi" w:eastAsia="Calibri" w:hAnsiTheme="majorHAnsi" w:cstheme="majorHAnsi"/>
            <w:color w:val="0563C1"/>
            <w:sz w:val="20"/>
            <w:szCs w:val="20"/>
            <w:u w:val="single"/>
            <w:lang w:val="en-CA" w:eastAsia="en-US"/>
          </w:rPr>
          <w:t xml:space="preserve"> VIP </w:t>
        </w:r>
      </w:hyperlink>
      <w:r w:rsidRPr="002975EE">
        <w:rPr>
          <w:rFonts w:asciiTheme="majorHAnsi" w:eastAsia="Calibri" w:hAnsiTheme="majorHAnsi" w:cstheme="majorHAnsi"/>
          <w:sz w:val="20"/>
          <w:szCs w:val="20"/>
          <w:lang w:val="en-CA" w:eastAsia="en-US"/>
        </w:rPr>
        <w:t xml:space="preserve">programs, via a single application </w:t>
      </w:r>
      <w:proofErr w:type="spellStart"/>
      <w:r w:rsidRPr="002975EE">
        <w:rPr>
          <w:rFonts w:asciiTheme="majorHAnsi" w:eastAsia="Calibri" w:hAnsiTheme="majorHAnsi" w:cstheme="majorHAnsi"/>
          <w:sz w:val="20"/>
          <w:szCs w:val="20"/>
          <w:lang w:val="en-CA" w:eastAsia="en-US"/>
        </w:rPr>
        <w:t>pr</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ss</w:t>
      </w:r>
      <w:proofErr w:type="spellEnd"/>
      <w:r w:rsidRPr="002975EE">
        <w:rPr>
          <w:rFonts w:asciiTheme="majorHAnsi" w:eastAsia="Calibri" w:hAnsiTheme="majorHAnsi" w:cstheme="majorHAnsi"/>
          <w:sz w:val="20"/>
          <w:szCs w:val="20"/>
          <w:lang w:val="en-CA" w:eastAsia="en-US"/>
        </w:rPr>
        <w:t>.</w:t>
      </w:r>
    </w:p>
    <w:p w14:paraId="600E449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E6B56B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This program is ideal for</w:t>
      </w:r>
      <w:r w:rsidRPr="002975EE">
        <w:rPr>
          <w:rFonts w:asciiTheme="majorHAnsi" w:eastAsia="Calibri" w:hAnsiTheme="majorHAnsi" w:cstheme="majorHAnsi"/>
          <w:b/>
          <w:bCs/>
          <w:sz w:val="20"/>
          <w:szCs w:val="20"/>
          <w:lang w:val="en-CA" w:eastAsia="en-US"/>
        </w:rPr>
        <w:t xml:space="preserve"> natural science and engineering</w:t>
      </w:r>
      <w:r w:rsidRPr="002975EE">
        <w:rPr>
          <w:rFonts w:asciiTheme="majorHAnsi" w:eastAsia="Calibri" w:hAnsiTheme="majorHAnsi" w:cstheme="majorHAnsi"/>
          <w:sz w:val="20"/>
          <w:szCs w:val="20"/>
          <w:lang w:val="en-CA" w:eastAsia="en-US"/>
        </w:rPr>
        <w:t xml:space="preserve"> projects with an </w:t>
      </w:r>
      <w:r w:rsidRPr="002975EE">
        <w:rPr>
          <w:rFonts w:asciiTheme="majorHAnsi" w:eastAsia="Calibri" w:hAnsiTheme="majorHAnsi" w:cstheme="majorHAnsi"/>
          <w:b/>
          <w:bCs/>
          <w:sz w:val="20"/>
          <w:szCs w:val="20"/>
          <w:lang w:val="en-CA" w:eastAsia="en-US"/>
        </w:rPr>
        <w:t>Ontario SME</w:t>
      </w:r>
      <w:r w:rsidRPr="002975EE">
        <w:rPr>
          <w:rFonts w:asciiTheme="majorHAnsi" w:eastAsia="Calibri" w:hAnsiTheme="majorHAnsi" w:cstheme="majorHAnsi"/>
          <w:sz w:val="20"/>
          <w:szCs w:val="20"/>
          <w:lang w:val="en-CA" w:eastAsia="en-US"/>
        </w:rPr>
        <w:t xml:space="preserve"> who is providing </w:t>
      </w:r>
      <w:r w:rsidRPr="002975EE">
        <w:rPr>
          <w:rFonts w:asciiTheme="majorHAnsi" w:eastAsia="Calibri" w:hAnsiTheme="majorHAnsi" w:cstheme="majorHAnsi"/>
          <w:b/>
          <w:bCs/>
          <w:sz w:val="20"/>
          <w:szCs w:val="20"/>
          <w:lang w:val="en-CA" w:eastAsia="en-US"/>
        </w:rPr>
        <w:t>$10-15K cash</w:t>
      </w:r>
      <w:r w:rsidRPr="002975EE">
        <w:rPr>
          <w:rFonts w:asciiTheme="majorHAnsi" w:eastAsia="Calibri" w:hAnsiTheme="majorHAnsi" w:cstheme="majorHAnsi"/>
          <w:sz w:val="20"/>
          <w:szCs w:val="20"/>
          <w:lang w:val="en-CA" w:eastAsia="en-US"/>
        </w:rPr>
        <w:t xml:space="preserve"> (plus overhead and an equal amount in-kind) for a </w:t>
      </w:r>
      <w:proofErr w:type="gramStart"/>
      <w:r w:rsidRPr="002975EE">
        <w:rPr>
          <w:rFonts w:asciiTheme="majorHAnsi" w:eastAsia="Calibri" w:hAnsiTheme="majorHAnsi" w:cstheme="majorHAnsi"/>
          <w:b/>
          <w:bCs/>
          <w:sz w:val="20"/>
          <w:szCs w:val="20"/>
          <w:lang w:val="en-CA" w:eastAsia="en-US"/>
        </w:rPr>
        <w:t>one year</w:t>
      </w:r>
      <w:proofErr w:type="gramEnd"/>
      <w:r w:rsidRPr="002975EE">
        <w:rPr>
          <w:rFonts w:asciiTheme="majorHAnsi" w:eastAsia="Calibri" w:hAnsiTheme="majorHAnsi" w:cstheme="majorHAnsi"/>
          <w:sz w:val="20"/>
          <w:szCs w:val="20"/>
          <w:lang w:val="en-CA" w:eastAsia="en-US"/>
        </w:rPr>
        <w:t xml:space="preserve"> project. Note that Universities are only eligible for “VIP Alliance”. “VIP Engage” is for </w:t>
      </w:r>
      <w:r w:rsidRPr="002975EE">
        <w:rPr>
          <w:rFonts w:asciiTheme="majorHAnsi" w:eastAsia="Calibri" w:hAnsiTheme="majorHAnsi" w:cstheme="majorHAnsi"/>
          <w:sz w:val="20"/>
          <w:szCs w:val="20"/>
          <w:u w:val="single"/>
          <w:lang w:val="en-CA" w:eastAsia="en-US"/>
        </w:rPr>
        <w:t>colleges only</w:t>
      </w:r>
      <w:r w:rsidRPr="002975EE">
        <w:rPr>
          <w:rFonts w:asciiTheme="majorHAnsi" w:eastAsia="Calibri" w:hAnsiTheme="majorHAnsi" w:cstheme="majorHAnsi"/>
          <w:sz w:val="20"/>
          <w:szCs w:val="20"/>
          <w:lang w:val="en-CA" w:eastAsia="en-US"/>
        </w:rPr>
        <w:t>.</w:t>
      </w:r>
    </w:p>
    <w:p w14:paraId="16EB555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5D36E6A4"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Project details:</w:t>
      </w:r>
    </w:p>
    <w:p w14:paraId="1E3B0636" w14:textId="1EAEC4B5"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Overall cash match of 4:1 (2:2:1 for </w:t>
      </w:r>
      <w:proofErr w:type="gramStart"/>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proofErr w:type="gramEnd"/>
      <w:r w:rsidR="002E626C" w:rsidRPr="002975EE">
        <w:rPr>
          <w:rFonts w:asciiTheme="majorHAnsi" w:eastAsia="Times New Roman" w:hAnsiTheme="majorHAnsi" w:cstheme="majorHAnsi"/>
          <w:sz w:val="20"/>
          <w:szCs w:val="20"/>
          <w:lang w:val="en-CA" w:eastAsia="en-US"/>
        </w:rPr>
        <w:t xml:space="preserve"> </w:t>
      </w:r>
      <w:r w:rsidRPr="002975EE">
        <w:rPr>
          <w:rFonts w:asciiTheme="majorHAnsi" w:eastAsia="Times New Roman" w:hAnsiTheme="majorHAnsi" w:cstheme="majorHAnsi"/>
          <w:sz w:val="20"/>
          <w:szCs w:val="20"/>
          <w:lang w:val="en-CA" w:eastAsia="en-US"/>
        </w:rPr>
        <w:t>partner)</w:t>
      </w:r>
    </w:p>
    <w:p w14:paraId="5969F6EB"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Partner cash contribution: $10-15K (plus 35% overhead, as per Ontario Tech policy) plus an equal amount (or more) in-kind</w:t>
      </w:r>
    </w:p>
    <w:p w14:paraId="51328324" w14:textId="31BD158B"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contribution: $20-30K </w:t>
      </w:r>
      <w:r w:rsidRPr="002975EE">
        <w:rPr>
          <w:rFonts w:asciiTheme="majorHAnsi" w:eastAsia="Times New Roman" w:hAnsiTheme="majorHAnsi" w:cstheme="majorHAnsi"/>
          <w:b/>
          <w:bCs/>
          <w:sz w:val="20"/>
          <w:szCs w:val="20"/>
          <w:lang w:val="en-CA" w:eastAsia="en-US"/>
        </w:rPr>
        <w:t>each</w:t>
      </w:r>
    </w:p>
    <w:p w14:paraId="19DDD9E4"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Total project cash: $50-75K</w:t>
      </w:r>
    </w:p>
    <w:p w14:paraId="6EFCC330"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Maximum project duration: 12 months</w:t>
      </w:r>
    </w:p>
    <w:p w14:paraId="71D8ED9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2A1F9C1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Applicant eligibility:</w:t>
      </w:r>
    </w:p>
    <w:p w14:paraId="19B3D6EE" w14:textId="3DF03B68" w:rsidR="00683C90" w:rsidRPr="002975EE" w:rsidRDefault="00683C90" w:rsidP="007D668D">
      <w:pPr>
        <w:numPr>
          <w:ilvl w:val="0"/>
          <w:numId w:val="16"/>
        </w:numPr>
        <w:spacing w:after="0" w:line="240" w:lineRule="auto"/>
        <w:rPr>
          <w:rFonts w:asciiTheme="majorHAnsi" w:eastAsia="Times New Roman" w:hAnsiTheme="majorHAnsi" w:cstheme="majorHAnsi"/>
          <w:sz w:val="20"/>
          <w:szCs w:val="20"/>
          <w:u w:val="single"/>
          <w:lang w:val="en-CA" w:eastAsia="en-US"/>
        </w:rPr>
      </w:pPr>
      <w:r w:rsidRPr="002975EE">
        <w:rPr>
          <w:rFonts w:asciiTheme="majorHAnsi" w:eastAsia="Times New Roman" w:hAnsiTheme="majorHAnsi" w:cstheme="majorHAnsi"/>
          <w:sz w:val="20"/>
          <w:szCs w:val="20"/>
          <w:u w:val="single"/>
          <w:lang w:val="en-CA" w:eastAsia="en-US"/>
        </w:rPr>
        <w:t xml:space="preserve">Must hold an active NSERC or </w:t>
      </w:r>
      <w:r w:rsidR="000312DA" w:rsidRPr="002975EE">
        <w:rPr>
          <w:rFonts w:asciiTheme="majorHAnsi" w:eastAsia="Times New Roman" w:hAnsiTheme="majorHAnsi" w:cstheme="majorHAnsi"/>
          <w:sz w:val="20"/>
          <w:szCs w:val="20"/>
          <w:u w:val="single"/>
          <w:lang w:val="en-CA" w:eastAsia="en-US"/>
        </w:rPr>
        <w:t>OCI</w:t>
      </w:r>
      <w:r w:rsidRPr="002975EE">
        <w:rPr>
          <w:rFonts w:asciiTheme="majorHAnsi" w:eastAsia="Times New Roman" w:hAnsiTheme="majorHAnsi" w:cstheme="majorHAnsi"/>
          <w:sz w:val="20"/>
          <w:szCs w:val="20"/>
          <w:u w:val="single"/>
          <w:lang w:val="en-CA" w:eastAsia="en-US"/>
        </w:rPr>
        <w:t xml:space="preserve"> peer-reviewed grant</w:t>
      </w:r>
    </w:p>
    <w:p w14:paraId="23492142"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478DAEA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 eligibility:</w:t>
      </w:r>
    </w:p>
    <w:p w14:paraId="21730A8D"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For-profit SME with Ontario R&amp;D and/or manufacturing operations related directly to the project, and the capacity to exploit the research results</w:t>
      </w:r>
    </w:p>
    <w:p w14:paraId="556885AF"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5-499 global full-time employees</w:t>
      </w:r>
    </w:p>
    <w:p w14:paraId="25DD68D6"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In operation for a minimum of two years</w:t>
      </w:r>
    </w:p>
    <w:p w14:paraId="3A0BA08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6B1B0DA6"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How to apply:</w:t>
      </w:r>
    </w:p>
    <w:p w14:paraId="07E77DA3" w14:textId="4423CA51"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discusses project idea with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Business Development Manager (BDM)</w:t>
      </w:r>
    </w:p>
    <w:p w14:paraId="56CB9215" w14:textId="58C54E79"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partner,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BDM complete one</w:t>
      </w:r>
      <w:r w:rsidR="003E08A1" w:rsidRPr="002975EE">
        <w:rPr>
          <w:rFonts w:asciiTheme="majorHAnsi" w:eastAsia="Times New Roman" w:hAnsiTheme="majorHAnsi" w:cstheme="majorHAnsi"/>
          <w:sz w:val="20"/>
          <w:szCs w:val="20"/>
          <w:lang w:val="en-CA" w:eastAsia="en-US"/>
        </w:rPr>
        <w:t>-</w:t>
      </w:r>
      <w:r w:rsidRPr="002975EE">
        <w:rPr>
          <w:rFonts w:asciiTheme="majorHAnsi" w:eastAsia="Times New Roman" w:hAnsiTheme="majorHAnsi" w:cstheme="majorHAnsi"/>
          <w:sz w:val="20"/>
          <w:szCs w:val="20"/>
          <w:lang w:val="en-CA" w:eastAsia="en-US"/>
        </w:rPr>
        <w:t>page project summary</w:t>
      </w:r>
    </w:p>
    <w:p w14:paraId="5AB00E7D" w14:textId="374B0A82" w:rsidR="00683C90" w:rsidRPr="002975EE" w:rsidRDefault="000312DA"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presents project opportunity at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-NSERC weekly meeting for discussion and evaluation</w:t>
      </w:r>
    </w:p>
    <w:p w14:paraId="2F28A99A" w14:textId="77777777"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If invited to submit a full application, PI and partner complete proposal in </w:t>
      </w:r>
      <w:hyperlink r:id="rId135" w:history="1">
        <w:r w:rsidRPr="002975EE">
          <w:rPr>
            <w:rFonts w:asciiTheme="majorHAnsi" w:eastAsia="Times New Roman" w:hAnsiTheme="majorHAnsi" w:cstheme="majorHAnsi"/>
            <w:color w:val="0563C1"/>
            <w:sz w:val="20"/>
            <w:szCs w:val="20"/>
            <w:u w:val="single"/>
            <w:lang w:val="en-CA" w:eastAsia="en-US"/>
          </w:rPr>
          <w:t>NSERC portal</w:t>
        </w:r>
      </w:hyperlink>
    </w:p>
    <w:p w14:paraId="45FF4AC4" w14:textId="77777777" w:rsidR="00683C90" w:rsidRPr="002975EE" w:rsidRDefault="00E72A6F"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36" w:history="1">
        <w:r w:rsidR="00683C90" w:rsidRPr="002975EE">
          <w:rPr>
            <w:rFonts w:asciiTheme="majorHAnsi" w:eastAsia="Times New Roman" w:hAnsiTheme="majorHAnsi" w:cstheme="majorHAnsi"/>
            <w:color w:val="0563C1"/>
            <w:sz w:val="20"/>
            <w:szCs w:val="20"/>
            <w:u w:val="single"/>
            <w:lang w:val="en-CA" w:eastAsia="en-US"/>
          </w:rPr>
          <w:t>Form 101</w:t>
        </w:r>
      </w:hyperlink>
      <w:r w:rsidR="00683C90" w:rsidRPr="002975EE">
        <w:rPr>
          <w:rFonts w:asciiTheme="majorHAnsi" w:eastAsia="Times New Roman" w:hAnsiTheme="majorHAnsi" w:cstheme="majorHAnsi"/>
          <w:sz w:val="20"/>
          <w:szCs w:val="20"/>
          <w:lang w:val="en-CA" w:eastAsia="en-US"/>
        </w:rPr>
        <w:t xml:space="preserve"> – joint proposal template (available upon request)</w:t>
      </w:r>
    </w:p>
    <w:p w14:paraId="6DE42887" w14:textId="77777777" w:rsidR="00683C90" w:rsidRPr="002975EE" w:rsidRDefault="00E72A6F"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37" w:history="1">
        <w:r w:rsidR="00683C90" w:rsidRPr="002975EE">
          <w:rPr>
            <w:rFonts w:asciiTheme="majorHAnsi" w:eastAsia="Times New Roman" w:hAnsiTheme="majorHAnsi" w:cstheme="majorHAnsi"/>
            <w:color w:val="0563C1"/>
            <w:sz w:val="20"/>
            <w:szCs w:val="20"/>
            <w:u w:val="single"/>
            <w:lang w:val="en-CA" w:eastAsia="en-US"/>
          </w:rPr>
          <w:t>Form 100A</w:t>
        </w:r>
      </w:hyperlink>
    </w:p>
    <w:p w14:paraId="64F3AF63" w14:textId="77777777" w:rsidR="00683C90" w:rsidRPr="002975EE" w:rsidRDefault="00E72A6F"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38" w:history="1">
        <w:r w:rsidR="00683C90" w:rsidRPr="002975EE">
          <w:rPr>
            <w:rFonts w:asciiTheme="majorHAnsi" w:eastAsia="Times New Roman" w:hAnsiTheme="majorHAnsi" w:cstheme="majorHAnsi"/>
            <w:color w:val="0563C1"/>
            <w:sz w:val="20"/>
            <w:szCs w:val="20"/>
            <w:u w:val="single"/>
            <w:lang w:val="en-CA" w:eastAsia="en-US"/>
          </w:rPr>
          <w:t>Partner Organization Form</w:t>
        </w:r>
      </w:hyperlink>
    </w:p>
    <w:p w14:paraId="739C5BFA" w14:textId="09D88BEB" w:rsidR="00683C90" w:rsidRPr="002975EE" w:rsidRDefault="000312DA"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opens application in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portal with basic information</w:t>
      </w:r>
    </w:p>
    <w:p w14:paraId="50817F0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2F41208" w14:textId="77777777" w:rsidR="00683C90" w:rsidRPr="002975EE" w:rsidRDefault="00683C90" w:rsidP="00683C90">
      <w:pPr>
        <w:spacing w:after="0" w:line="240" w:lineRule="auto"/>
        <w:rPr>
          <w:rFonts w:asciiTheme="majorHAnsi" w:eastAsia="Calibri" w:hAnsiTheme="majorHAnsi" w:cstheme="majorHAnsi"/>
          <w:sz w:val="20"/>
          <w:szCs w:val="20"/>
          <w:u w:val="single"/>
          <w:lang w:val="en-CA" w:eastAsia="en-US"/>
        </w:rPr>
      </w:pPr>
      <w:r w:rsidRPr="002975EE">
        <w:rPr>
          <w:rFonts w:asciiTheme="majorHAnsi" w:eastAsia="Calibri" w:hAnsiTheme="majorHAnsi" w:cstheme="majorHAnsi"/>
          <w:sz w:val="20"/>
          <w:szCs w:val="20"/>
          <w:highlight w:val="yellow"/>
          <w:lang w:val="en-CA" w:eastAsia="en-US"/>
        </w:rPr>
        <w:t xml:space="preserve">Steps 1-3 are </w:t>
      </w:r>
      <w:r w:rsidRPr="002975EE">
        <w:rPr>
          <w:rFonts w:asciiTheme="majorHAnsi" w:eastAsia="Calibri" w:hAnsiTheme="majorHAnsi" w:cstheme="majorHAnsi"/>
          <w:b/>
          <w:bCs/>
          <w:sz w:val="20"/>
          <w:szCs w:val="20"/>
          <w:highlight w:val="yellow"/>
          <w:lang w:val="en-CA" w:eastAsia="en-US"/>
        </w:rPr>
        <w:t>mandatory</w:t>
      </w:r>
      <w:r w:rsidRPr="002975EE">
        <w:rPr>
          <w:rFonts w:asciiTheme="majorHAnsi" w:eastAsia="Calibri" w:hAnsiTheme="majorHAnsi" w:cstheme="majorHAnsi"/>
          <w:sz w:val="20"/>
          <w:szCs w:val="20"/>
          <w:highlight w:val="yellow"/>
          <w:lang w:val="en-CA" w:eastAsia="en-US"/>
        </w:rPr>
        <w:t>.</w:t>
      </w:r>
      <w:r w:rsidRPr="002975EE">
        <w:rPr>
          <w:rFonts w:asciiTheme="majorHAnsi" w:eastAsia="Calibri" w:hAnsiTheme="majorHAnsi" w:cstheme="majorHAnsi"/>
          <w:sz w:val="20"/>
          <w:szCs w:val="20"/>
          <w:lang w:val="en-CA" w:eastAsia="en-US"/>
        </w:rPr>
        <w:t xml:space="preserve"> </w:t>
      </w:r>
      <w:r w:rsidRPr="002975EE">
        <w:rPr>
          <w:rFonts w:asciiTheme="majorHAnsi" w:eastAsia="Calibri" w:hAnsiTheme="majorHAnsi" w:cstheme="majorHAnsi"/>
          <w:sz w:val="20"/>
          <w:szCs w:val="20"/>
          <w:u w:val="single"/>
          <w:lang w:val="en-CA" w:eastAsia="en-US"/>
        </w:rPr>
        <w:t>Do not create a joint Alliance-VIP application in the NSERC portal until you are invited to do so.</w:t>
      </w:r>
    </w:p>
    <w:p w14:paraId="38647D7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022F3AA5" w14:textId="6E87A088"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Review pr</w:t>
      </w:r>
      <w:r w:rsidR="00C828B7" w:rsidRPr="002975EE">
        <w:rPr>
          <w:rFonts w:asciiTheme="majorHAnsi" w:eastAsia="Calibri" w:hAnsiTheme="majorHAnsi" w:cstheme="majorHAnsi"/>
          <w:sz w:val="20"/>
          <w:szCs w:val="20"/>
          <w:lang w:val="en-CA" w:eastAsia="en-US"/>
        </w:rPr>
        <w:t>oce</w:t>
      </w:r>
      <w:r w:rsidRPr="002975EE">
        <w:rPr>
          <w:rFonts w:asciiTheme="majorHAnsi" w:eastAsia="Calibri" w:hAnsiTheme="majorHAnsi" w:cstheme="majorHAnsi"/>
          <w:sz w:val="20"/>
          <w:szCs w:val="20"/>
          <w:lang w:val="en-CA" w:eastAsia="en-US"/>
        </w:rPr>
        <w:t>ss:</w:t>
      </w:r>
    </w:p>
    <w:p w14:paraId="68E986AF" w14:textId="77777777" w:rsidR="00683C90" w:rsidRPr="002975EE" w:rsidRDefault="00683C90" w:rsidP="007D668D">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4-8 weeks</w:t>
      </w:r>
    </w:p>
    <w:p w14:paraId="61E0D100" w14:textId="685FAB35" w:rsidR="00683C90" w:rsidRPr="002975EE" w:rsidRDefault="00683C90" w:rsidP="007D668D">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NSERC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will issue a joint decision</w:t>
      </w:r>
    </w:p>
    <w:p w14:paraId="08BECD49"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AD62CA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If you have any questions, or are interested in applying, please contact your Grants Officer.</w:t>
      </w:r>
    </w:p>
    <w:p w14:paraId="257BF94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975EE"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975EE" w:rsidRDefault="00683C90" w:rsidP="00683C90">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r>
      <w:tr w:rsidR="00683C90" w:rsidRPr="002975EE"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549C3EFB" w:rsidR="00683C90" w:rsidRPr="002975EE" w:rsidRDefault="00683C90" w:rsidP="00683C90">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r w:rsidR="00853208" w:rsidRPr="002975EE">
              <w:rPr>
                <w:rFonts w:asciiTheme="majorHAnsi" w:eastAsia="Calibri" w:hAnsiTheme="majorHAnsi" w:cstheme="majorHAnsi"/>
                <w:b/>
                <w:bCs/>
                <w:sz w:val="20"/>
                <w:szCs w:val="20"/>
                <w:lang w:val="en-CA"/>
              </w:rPr>
              <w:t xml:space="preserve"> </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39"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683C90" w:rsidRPr="002975EE"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57C8FCEF" w:rsidR="00683C90" w:rsidRPr="002975EE" w:rsidRDefault="00683C90" w:rsidP="00683C90">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6E97D9F8"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40"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683C90" w:rsidRPr="002975EE"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25CDC7F2" w:rsidR="00683C90" w:rsidRPr="002975EE" w:rsidRDefault="00FA641E" w:rsidP="00683C90">
            <w:pPr>
              <w:ind w:left="452" w:hanging="452"/>
              <w:rPr>
                <w:rFonts w:asciiTheme="majorHAnsi" w:eastAsia="Calibri" w:hAnsiTheme="majorHAnsi" w:cstheme="majorHAnsi"/>
                <w:b/>
                <w:bCs/>
                <w:sz w:val="20"/>
                <w:szCs w:val="20"/>
                <w:highlight w:val="yellow"/>
                <w:lang w:val="en-CA" w:eastAsia="en-CA"/>
              </w:rPr>
            </w:pPr>
            <w:r w:rsidRPr="002975EE">
              <w:rPr>
                <w:rFonts w:asciiTheme="majorHAnsi" w:eastAsia="Calibri" w:hAnsiTheme="majorHAnsi" w:cstheme="majorHAnsi"/>
                <w:b/>
                <w:bCs/>
                <w:sz w:val="20"/>
                <w:szCs w:val="20"/>
                <w:lang w:val="en-CA" w:eastAsia="en-CA"/>
              </w:rPr>
              <w:t xml:space="preserve">FED, FSSH, </w:t>
            </w:r>
            <w:r w:rsidRPr="002975EE">
              <w:rPr>
                <w:rFonts w:asciiTheme="majorHAnsi" w:eastAsia="Calibri" w:hAnsiTheme="majorHAnsi" w:cstheme="majorHAnsi"/>
                <w:b/>
                <w:bCs/>
                <w:sz w:val="20"/>
                <w:szCs w:val="20"/>
                <w:lang w:val="en-CA"/>
              </w:rPr>
              <w:t>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14DFAF1C" w:rsidR="00683C90" w:rsidRPr="002975EE" w:rsidRDefault="00853208"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07C3A94A"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41"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r w:rsidR="002975EE" w:rsidRPr="002975EE" w14:paraId="1C95A15A"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F515FAE"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0D613220"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1443D08E" w14:textId="4FD083E8" w:rsidR="002975EE" w:rsidRPr="002975EE" w:rsidRDefault="002975EE" w:rsidP="00683C90">
            <w:pPr>
              <w:ind w:left="452" w:hanging="452"/>
              <w:rPr>
                <w:rFonts w:asciiTheme="majorHAnsi" w:eastAsia="Calibri" w:hAnsiTheme="majorHAnsi" w:cstheme="majorHAnsi"/>
                <w:b/>
                <w:bCs/>
                <w:sz w:val="20"/>
                <w:szCs w:val="20"/>
                <w:lang w:val="en-CA" w:eastAsia="en-CA"/>
              </w:rPr>
            </w:pPr>
          </w:p>
        </w:tc>
        <w:tc>
          <w:tcPr>
            <w:tcW w:w="2167" w:type="dxa"/>
            <w:tcBorders>
              <w:top w:val="single" w:sz="8" w:space="0" w:color="000000"/>
              <w:left w:val="nil"/>
              <w:bottom w:val="single" w:sz="8" w:space="0" w:color="000000"/>
              <w:right w:val="nil"/>
            </w:tcBorders>
            <w:tcMar>
              <w:top w:w="0" w:type="dxa"/>
              <w:left w:w="108" w:type="dxa"/>
              <w:bottom w:w="0" w:type="dxa"/>
              <w:right w:w="108" w:type="dxa"/>
            </w:tcMar>
          </w:tcPr>
          <w:p w14:paraId="08A49568" w14:textId="77777777" w:rsidR="002975EE" w:rsidRPr="002975EE" w:rsidRDefault="002975EE" w:rsidP="00683C90">
            <w:pPr>
              <w:rPr>
                <w:rFonts w:asciiTheme="majorHAnsi" w:eastAsia="Calibri" w:hAnsiTheme="majorHAnsi" w:cstheme="majorHAnsi"/>
                <w:sz w:val="20"/>
                <w:szCs w:val="20"/>
                <w:lang w:val="en-CA" w:eastAsia="en-CA"/>
              </w:rPr>
            </w:pP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0464A4" w14:textId="77777777" w:rsidR="002975EE" w:rsidRPr="002975EE" w:rsidRDefault="002975EE" w:rsidP="00683C90">
            <w:pPr>
              <w:rPr>
                <w:rFonts w:asciiTheme="majorHAnsi" w:eastAsia="Calibri" w:hAnsiTheme="majorHAnsi" w:cstheme="majorHAnsi"/>
                <w:sz w:val="20"/>
                <w:szCs w:val="20"/>
                <w:lang w:val="en-CA" w:eastAsia="en-CA"/>
              </w:rPr>
            </w:pPr>
          </w:p>
        </w:tc>
      </w:tr>
    </w:tbl>
    <w:p w14:paraId="2B0C7EA1" w14:textId="51313A43" w:rsidR="00FA5CF3" w:rsidRPr="00B2679D" w:rsidRDefault="00FA5CF3" w:rsidP="006D4F12">
      <w:pPr>
        <w:pStyle w:val="Heading2"/>
        <w:spacing w:before="0"/>
        <w:rPr>
          <w:rFonts w:cstheme="majorHAnsi"/>
          <w:sz w:val="24"/>
          <w:szCs w:val="24"/>
          <w:shd w:val="clear" w:color="auto" w:fill="FFFFFF"/>
          <w:lang w:val="en-CA"/>
        </w:rPr>
      </w:pPr>
      <w:bookmarkStart w:id="29" w:name="_SSHRC_Small_Research"/>
      <w:bookmarkStart w:id="30" w:name="_CFI_John_R."/>
      <w:bookmarkStart w:id="31" w:name="_Equity,_Diversity_and"/>
      <w:bookmarkEnd w:id="29"/>
      <w:bookmarkEnd w:id="30"/>
      <w:bookmarkEnd w:id="31"/>
      <w:r w:rsidRPr="00B2679D">
        <w:rPr>
          <w:rFonts w:cstheme="majorHAnsi"/>
          <w:sz w:val="24"/>
          <w:szCs w:val="24"/>
          <w:shd w:val="clear" w:color="auto" w:fill="FFFFFF"/>
          <w:lang w:val="en-CA"/>
        </w:rPr>
        <w:lastRenderedPageBreak/>
        <w:t>Equity, Diversity and Inclusion in the Research Enterprise</w:t>
      </w:r>
    </w:p>
    <w:p w14:paraId="1962A61B" w14:textId="3937FB7A" w:rsidR="00296E78" w:rsidRPr="002975EE" w:rsidRDefault="00296E78" w:rsidP="006D4F12">
      <w:pPr>
        <w:shd w:val="clear" w:color="auto" w:fill="FFFFFF"/>
        <w:spacing w:after="0" w:line="240" w:lineRule="auto"/>
        <w:jc w:val="both"/>
        <w:rPr>
          <w:rFonts w:asciiTheme="majorHAnsi" w:hAnsiTheme="majorHAnsi" w:cstheme="majorHAnsi"/>
          <w:color w:val="1F497D"/>
          <w:sz w:val="20"/>
          <w:szCs w:val="20"/>
          <w:lang w:val="en-CA"/>
        </w:rPr>
      </w:pPr>
      <w:r w:rsidRPr="002975EE">
        <w:rPr>
          <w:rFonts w:asciiTheme="majorHAnsi" w:hAnsiTheme="majorHAnsi" w:cstheme="majorHAnsi"/>
          <w:color w:val="1F497D"/>
          <w:sz w:val="20"/>
          <w:szCs w:val="20"/>
          <w:lang w:val="en-CA"/>
        </w:rPr>
        <w:t>E</w:t>
      </w:r>
      <w:r w:rsidRPr="002975EE">
        <w:rPr>
          <w:rFonts w:asciiTheme="majorHAnsi" w:hAnsiTheme="majorHAnsi" w:cstheme="majorHAnsi"/>
          <w:sz w:val="20"/>
          <w:szCs w:val="20"/>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xml:space="preserve">,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42" w:history="1">
        <w:r w:rsidRPr="002975EE">
          <w:rPr>
            <w:rStyle w:val="Hyperlink"/>
            <w:rFonts w:asciiTheme="majorHAnsi" w:hAnsiTheme="majorHAnsi" w:cstheme="majorHAnsi"/>
            <w:sz w:val="20"/>
            <w:szCs w:val="20"/>
            <w:lang w:val="en-CA"/>
          </w:rPr>
          <w:t>Dimensions: Equity, Diversity and Inclusion Canada</w:t>
        </w:r>
      </w:hyperlink>
      <w:r w:rsidRPr="002975EE">
        <w:rPr>
          <w:rFonts w:asciiTheme="majorHAnsi" w:hAnsiTheme="majorHAnsi" w:cstheme="majorHAnsi"/>
          <w:color w:val="1F497D"/>
          <w:sz w:val="20"/>
          <w:szCs w:val="20"/>
          <w:lang w:val="en-CA"/>
        </w:rPr>
        <w:t xml:space="preserve"> </w:t>
      </w:r>
      <w:r w:rsidRPr="002975EE">
        <w:rPr>
          <w:rFonts w:asciiTheme="majorHAnsi" w:hAnsiTheme="majorHAnsi" w:cstheme="majorHAnsi"/>
          <w:sz w:val="20"/>
          <w:szCs w:val="20"/>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975EE" w:rsidRDefault="00296E78" w:rsidP="007D668D">
      <w:pPr>
        <w:pStyle w:val="ListParagraph"/>
        <w:numPr>
          <w:ilvl w:val="0"/>
          <w:numId w:val="8"/>
        </w:numPr>
        <w:shd w:val="clear" w:color="auto" w:fill="FFFFFF"/>
        <w:spacing w:after="0" w:line="240" w:lineRule="auto"/>
        <w:contextualSpacing w:val="0"/>
        <w:rPr>
          <w:rStyle w:val="Hyperlink"/>
          <w:rFonts w:asciiTheme="majorHAnsi" w:hAnsiTheme="majorHAnsi" w:cstheme="majorHAnsi"/>
          <w:color w:val="auto"/>
          <w:sz w:val="20"/>
          <w:szCs w:val="20"/>
          <w:u w:val="none"/>
          <w:lang w:val="en-CA"/>
        </w:rPr>
      </w:pPr>
      <w:r w:rsidRPr="002975EE">
        <w:rPr>
          <w:rFonts w:asciiTheme="majorHAnsi" w:hAnsiTheme="majorHAnsi" w:cstheme="majorHAnsi"/>
          <w:b/>
          <w:bCs/>
          <w:sz w:val="20"/>
          <w:szCs w:val="20"/>
          <w:lang w:val="en-CA"/>
        </w:rPr>
        <w:t>Tri-Council open letter to the research community</w:t>
      </w:r>
      <w:r w:rsidRPr="002975EE">
        <w:rPr>
          <w:rFonts w:asciiTheme="majorHAnsi" w:hAnsiTheme="majorHAnsi" w:cstheme="majorHAnsi"/>
          <w:sz w:val="20"/>
          <w:szCs w:val="20"/>
          <w:lang w:val="en-CA"/>
        </w:rPr>
        <w:t xml:space="preserve">: Self-Identification Data Collection in Support of Equity, Diversity and Inclusion - </w:t>
      </w:r>
      <w:hyperlink r:id="rId143" w:history="1">
        <w:r w:rsidRPr="002975EE">
          <w:rPr>
            <w:rStyle w:val="Hyperlink"/>
            <w:rFonts w:asciiTheme="majorHAnsi" w:hAnsiTheme="majorHAnsi" w:cstheme="majorHAnsi"/>
            <w:sz w:val="20"/>
            <w:szCs w:val="20"/>
            <w:lang w:val="en-CA"/>
          </w:rPr>
          <w:t>http://www.science.gc.ca/eic/site/063.nsf/eng/h_97616.html</w:t>
        </w:r>
      </w:hyperlink>
    </w:p>
    <w:p w14:paraId="0AC2CD19" w14:textId="77777777" w:rsidR="00B937E5" w:rsidRPr="002975EE" w:rsidRDefault="00B937E5"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Tri-</w:t>
      </w:r>
      <w:r w:rsidRPr="002975EE">
        <w:rPr>
          <w:rFonts w:asciiTheme="majorHAnsi" w:hAnsiTheme="majorHAnsi" w:cstheme="majorHAnsi"/>
          <w:b/>
          <w:sz w:val="20"/>
          <w:szCs w:val="20"/>
          <w:lang w:val="en-CA"/>
        </w:rPr>
        <w:t>council New Frontiers in Research Fund</w:t>
      </w:r>
      <w:r w:rsidRPr="002975EE">
        <w:rPr>
          <w:rFonts w:asciiTheme="majorHAnsi" w:hAnsiTheme="majorHAnsi" w:cstheme="majorHAnsi"/>
          <w:sz w:val="20"/>
          <w:szCs w:val="20"/>
          <w:lang w:val="en-CA"/>
        </w:rPr>
        <w:t xml:space="preserve">: </w:t>
      </w:r>
      <w:r w:rsidRPr="002975EE">
        <w:rPr>
          <w:rFonts w:asciiTheme="majorHAnsi" w:hAnsiTheme="majorHAnsi" w:cstheme="majorHAnsi"/>
          <w:i/>
          <w:sz w:val="20"/>
          <w:szCs w:val="20"/>
          <w:lang w:val="en-CA"/>
        </w:rPr>
        <w:t>Best Practices in Equity, Diversity and Inclusion in Research</w:t>
      </w:r>
      <w:r w:rsidRPr="002975EE">
        <w:rPr>
          <w:rFonts w:asciiTheme="majorHAnsi" w:hAnsiTheme="majorHAnsi" w:cstheme="majorHAnsi"/>
          <w:sz w:val="20"/>
          <w:szCs w:val="20"/>
          <w:lang w:val="en-CA"/>
        </w:rPr>
        <w:t xml:space="preserve">: Guide for Applicants: </w:t>
      </w:r>
      <w:hyperlink r:id="rId144" w:history="1">
        <w:r w:rsidRPr="002975EE">
          <w:rPr>
            <w:rStyle w:val="Hyperlink"/>
            <w:rFonts w:asciiTheme="majorHAnsi" w:hAnsiTheme="majorHAnsi" w:cstheme="majorHAnsi"/>
            <w:sz w:val="20"/>
            <w:szCs w:val="20"/>
            <w:lang w:val="en-CA"/>
          </w:rPr>
          <w:t>https://www.sshrc-crsh.gc.ca/funding-financement/nfrf-fnfr/edi-eng.aspx</w:t>
        </w:r>
      </w:hyperlink>
    </w:p>
    <w:p w14:paraId="6E42F658"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NSERC </w:t>
      </w:r>
    </w:p>
    <w:p w14:paraId="19F18C00"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Framework on Equity, Diversity and Inclusion </w:t>
      </w:r>
      <w:hyperlink r:id="rId145" w:history="1">
        <w:r w:rsidRPr="002975EE">
          <w:rPr>
            <w:rStyle w:val="Hyperlink"/>
            <w:rFonts w:asciiTheme="majorHAnsi" w:hAnsiTheme="majorHAnsi" w:cstheme="majorHAnsi"/>
            <w:bCs/>
            <w:sz w:val="20"/>
            <w:szCs w:val="20"/>
            <w:lang w:val="en-CA"/>
          </w:rPr>
          <w:t>http://www.nserc-crsng.gc.ca/NSERC-CRSNG/EDI-EDI/framework_cadre-de-reference_eng.asp</w:t>
        </w:r>
      </w:hyperlink>
      <w:r w:rsidRPr="002975EE">
        <w:rPr>
          <w:rFonts w:asciiTheme="majorHAnsi" w:hAnsiTheme="majorHAnsi" w:cstheme="majorHAnsi"/>
          <w:b/>
          <w:bCs/>
          <w:sz w:val="20"/>
          <w:szCs w:val="20"/>
          <w:lang w:val="en-CA"/>
        </w:rPr>
        <w:t xml:space="preserve"> </w:t>
      </w:r>
    </w:p>
    <w:p w14:paraId="6294A38E"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Guide for Applicants: Considering equity, diversity and inclusion in your application </w:t>
      </w:r>
      <w:hyperlink r:id="rId146" w:history="1">
        <w:r w:rsidRPr="002975EE">
          <w:rPr>
            <w:rStyle w:val="Hyperlink"/>
            <w:rFonts w:asciiTheme="majorHAnsi" w:hAnsiTheme="majorHAnsi" w:cstheme="majorHAnsi"/>
            <w:sz w:val="20"/>
            <w:szCs w:val="20"/>
            <w:lang w:val="en-CA"/>
          </w:rPr>
          <w:t>http://www.nserc-crsng.gc.ca/_doc/EDI/Guide_for_Applicants_EN.pdf</w:t>
        </w:r>
      </w:hyperlink>
    </w:p>
    <w:p w14:paraId="7B536A54"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CIHR </w:t>
      </w:r>
    </w:p>
    <w:p w14:paraId="4A23205C"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Gender Equity Framework</w:t>
      </w:r>
      <w:r w:rsidRPr="002975EE">
        <w:rPr>
          <w:rFonts w:asciiTheme="majorHAnsi" w:hAnsiTheme="majorHAnsi" w:cstheme="majorHAnsi"/>
          <w:sz w:val="20"/>
          <w:szCs w:val="20"/>
          <w:lang w:val="en-CA"/>
        </w:rPr>
        <w:t xml:space="preserve"> </w:t>
      </w:r>
      <w:hyperlink r:id="rId147" w:history="1">
        <w:r w:rsidRPr="002975EE">
          <w:rPr>
            <w:rStyle w:val="Hyperlink"/>
            <w:rFonts w:asciiTheme="majorHAnsi" w:hAnsiTheme="majorHAnsi" w:cstheme="majorHAnsi"/>
            <w:sz w:val="20"/>
            <w:szCs w:val="20"/>
            <w:lang w:val="en-CA"/>
          </w:rPr>
          <w:t>http://www.cihr-irsc.gc.ca/e/50238.html</w:t>
        </w:r>
      </w:hyperlink>
      <w:r w:rsidRPr="002975EE">
        <w:rPr>
          <w:rFonts w:asciiTheme="majorHAnsi" w:hAnsiTheme="majorHAnsi" w:cstheme="majorHAnsi"/>
          <w:sz w:val="20"/>
          <w:szCs w:val="20"/>
          <w:lang w:val="en-CA"/>
        </w:rPr>
        <w:t xml:space="preserve"> </w:t>
      </w:r>
    </w:p>
    <w:p w14:paraId="409D4F66"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Tools for Researchers: How to integrate sex and gender into research </w:t>
      </w:r>
      <w:hyperlink r:id="rId148" w:history="1">
        <w:r w:rsidRPr="002975EE">
          <w:rPr>
            <w:rStyle w:val="Hyperlink"/>
            <w:rFonts w:asciiTheme="majorHAnsi" w:hAnsiTheme="majorHAnsi" w:cstheme="majorHAnsi"/>
            <w:bCs/>
            <w:sz w:val="20"/>
            <w:szCs w:val="20"/>
            <w:lang w:val="en-CA"/>
          </w:rPr>
          <w:t>http://www.cihr-irsc.gc.ca/e/50836.html</w:t>
        </w:r>
      </w:hyperlink>
      <w:r w:rsidRPr="002975EE">
        <w:rPr>
          <w:rFonts w:asciiTheme="majorHAnsi" w:hAnsiTheme="majorHAnsi" w:cstheme="majorHAnsi"/>
          <w:b/>
          <w:bCs/>
          <w:sz w:val="20"/>
          <w:szCs w:val="20"/>
          <w:lang w:val="en-CA"/>
        </w:rPr>
        <w:t xml:space="preserve"> </w:t>
      </w:r>
    </w:p>
    <w:p w14:paraId="6DFBDE0F"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CRC</w:t>
      </w:r>
    </w:p>
    <w:p w14:paraId="7282D5C4"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b/>
          <w:sz w:val="20"/>
          <w:szCs w:val="20"/>
          <w:lang w:val="en-CA"/>
        </w:rPr>
      </w:pPr>
      <w:r w:rsidRPr="002975EE">
        <w:rPr>
          <w:rFonts w:asciiTheme="majorHAnsi" w:hAnsiTheme="majorHAnsi" w:cstheme="majorHAnsi"/>
          <w:b/>
          <w:sz w:val="20"/>
          <w:szCs w:val="20"/>
          <w:lang w:val="en-CA"/>
        </w:rPr>
        <w:t xml:space="preserve">Equity, Diversity and Inclusion: A Best Practices Guide for Recruitment, Hiring and Retention </w:t>
      </w:r>
      <w:hyperlink r:id="rId149" w:history="1">
        <w:r w:rsidRPr="002975EE">
          <w:rPr>
            <w:rStyle w:val="Hyperlink"/>
            <w:rFonts w:asciiTheme="majorHAnsi" w:hAnsiTheme="majorHAnsi" w:cstheme="majorHAnsi"/>
            <w:sz w:val="20"/>
            <w:szCs w:val="20"/>
            <w:lang w:val="en-CA"/>
          </w:rPr>
          <w:t>http://www.chairs-chaires.gc.ca/program-programme/equity-equite/best_practices-pratiques_examplaires-eng.aspx</w:t>
        </w:r>
      </w:hyperlink>
    </w:p>
    <w:p w14:paraId="204FA4D6"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Unconscious bias training module: </w:t>
      </w:r>
      <w:hyperlink r:id="rId150" w:history="1">
        <w:r w:rsidRPr="002975EE">
          <w:rPr>
            <w:rStyle w:val="Hyperlink"/>
            <w:rFonts w:asciiTheme="majorHAnsi" w:hAnsiTheme="majorHAnsi" w:cstheme="majorHAnsi"/>
            <w:sz w:val="20"/>
            <w:szCs w:val="20"/>
            <w:lang w:val="en-CA"/>
          </w:rPr>
          <w:t>http://www.chairs-chaires.gc.ca/program-programme/equity-equite/bias/module-eng.aspx?pedisable=false</w:t>
        </w:r>
      </w:hyperlink>
      <w:r w:rsidRPr="002975EE">
        <w:rPr>
          <w:rFonts w:asciiTheme="majorHAnsi" w:hAnsiTheme="majorHAnsi" w:cstheme="majorHAnsi"/>
          <w:sz w:val="20"/>
          <w:szCs w:val="20"/>
          <w:lang w:val="en-CA"/>
        </w:rPr>
        <w:t xml:space="preserve"> </w:t>
      </w:r>
    </w:p>
    <w:p w14:paraId="2A73571F"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Tech’s </w:t>
      </w:r>
      <w:r w:rsidRPr="002975EE">
        <w:rPr>
          <w:rFonts w:asciiTheme="majorHAnsi" w:hAnsiTheme="majorHAnsi" w:cstheme="majorHAnsi"/>
          <w:b/>
          <w:sz w:val="20"/>
          <w:szCs w:val="20"/>
          <w:lang w:val="en-CA"/>
        </w:rPr>
        <w:t xml:space="preserve">CRC Equity, Diversity and Inclusion Awareness Strategy and Action Plan </w:t>
      </w:r>
      <w:hyperlink r:id="rId151" w:history="1">
        <w:r w:rsidRPr="002975EE">
          <w:rPr>
            <w:rStyle w:val="Hyperlink"/>
            <w:rFonts w:asciiTheme="majorHAnsi" w:hAnsiTheme="majorHAnsi" w:cstheme="majorHAnsi"/>
            <w:sz w:val="20"/>
            <w:szCs w:val="20"/>
            <w:lang w:val="en-CA"/>
          </w:rPr>
          <w:t>https://research.ontariotechu.ca/faculty/uoit-crc-equity,-diversity-and-inclusion-awareness-strategy-and-action-plan-.php</w:t>
        </w:r>
      </w:hyperlink>
    </w:p>
    <w:p w14:paraId="25E20EA3"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Ontario Tech</w:t>
      </w:r>
      <w:r w:rsidRPr="002975EE">
        <w:rPr>
          <w:rFonts w:asciiTheme="majorHAnsi" w:hAnsiTheme="majorHAnsi" w:cstheme="majorHAnsi"/>
          <w:color w:val="000000"/>
          <w:sz w:val="20"/>
          <w:szCs w:val="20"/>
          <w:lang w:val="en-CA"/>
        </w:rPr>
        <w:t xml:space="preserve"> is an Employer Partner with the </w:t>
      </w:r>
      <w:r w:rsidRPr="002975EE">
        <w:rPr>
          <w:rFonts w:asciiTheme="majorHAnsi" w:hAnsiTheme="majorHAnsi" w:cstheme="majorHAnsi"/>
          <w:b/>
          <w:bCs/>
          <w:color w:val="000000"/>
          <w:sz w:val="20"/>
          <w:szCs w:val="20"/>
          <w:lang w:val="en-CA"/>
        </w:rPr>
        <w:t>Canadian Centre for Diversity and Inclusion</w:t>
      </w:r>
      <w:r w:rsidRPr="002975EE">
        <w:rPr>
          <w:rFonts w:asciiTheme="majorHAnsi" w:hAnsiTheme="majorHAnsi" w:cstheme="majorHAnsi"/>
          <w:color w:val="000000"/>
          <w:sz w:val="20"/>
          <w:szCs w:val="20"/>
          <w:lang w:val="en-CA"/>
        </w:rPr>
        <w:t xml:space="preserve"> (</w:t>
      </w:r>
      <w:hyperlink r:id="rId152" w:history="1">
        <w:r w:rsidRPr="002975EE">
          <w:rPr>
            <w:rStyle w:val="Hyperlink"/>
            <w:rFonts w:asciiTheme="majorHAnsi" w:hAnsiTheme="majorHAnsi" w:cstheme="majorHAnsi"/>
            <w:sz w:val="20"/>
            <w:szCs w:val="20"/>
            <w:lang w:val="en-CA"/>
          </w:rPr>
          <w:t>CCDI</w:t>
        </w:r>
      </w:hyperlink>
      <w:r w:rsidRPr="002975EE">
        <w:rPr>
          <w:rFonts w:asciiTheme="majorHAnsi" w:hAnsiTheme="majorHAnsi" w:cstheme="majorHAnsi"/>
          <w:color w:val="000000"/>
          <w:sz w:val="20"/>
          <w:szCs w:val="20"/>
          <w:lang w:val="en-CA"/>
        </w:rPr>
        <w:t>) which provides us with a number of benefits that will support us on our diversity journey. Key resources available include:</w:t>
      </w:r>
      <w:r w:rsidRPr="002975EE">
        <w:rPr>
          <w:rFonts w:asciiTheme="majorHAnsi" w:hAnsiTheme="majorHAnsi" w:cstheme="majorHAnsi"/>
          <w:b/>
          <w:bCs/>
          <w:sz w:val="20"/>
          <w:szCs w:val="20"/>
          <w:lang w:val="en-CA"/>
        </w:rPr>
        <w:t> </w:t>
      </w:r>
    </w:p>
    <w:p w14:paraId="6C585CE7"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Newsletter – “Diversity Ink”.</w:t>
      </w:r>
      <w:r w:rsidRPr="002975EE">
        <w:rPr>
          <w:rFonts w:asciiTheme="majorHAnsi" w:hAnsiTheme="majorHAnsi" w:cstheme="majorHAnsi"/>
          <w:sz w:val="20"/>
          <w:szCs w:val="20"/>
          <w:lang w:val="en-CA" w:eastAsia="en-CA"/>
        </w:rPr>
        <w:t xml:space="preserve"> CCDI’s monthly newsletter provides information about CCDI events and research, and other pertinent news from the Canadian Diversity and Inclusion realm.</w:t>
      </w:r>
      <w:hyperlink r:id="rId153" w:history="1">
        <w:r w:rsidRPr="002975EE">
          <w:rPr>
            <w:rStyle w:val="Hyperlink"/>
            <w:rFonts w:asciiTheme="majorHAnsi" w:hAnsiTheme="majorHAnsi" w:cstheme="majorHAnsi"/>
            <w:sz w:val="20"/>
            <w:szCs w:val="20"/>
            <w:lang w:val="en-CA" w:eastAsia="en-CA"/>
          </w:rPr>
          <w:t xml:space="preserve"> Click here</w:t>
        </w:r>
      </w:hyperlink>
      <w:r w:rsidRPr="002975EE">
        <w:rPr>
          <w:rFonts w:asciiTheme="majorHAnsi" w:hAnsiTheme="majorHAnsi" w:cstheme="majorHAnsi"/>
          <w:sz w:val="20"/>
          <w:szCs w:val="20"/>
          <w:lang w:val="en-CA" w:eastAsia="en-CA"/>
        </w:rPr>
        <w:t xml:space="preserve"> and provide your contact information under “Sign Up for Our Mailing List”. Also, you can view past editions of their </w:t>
      </w:r>
      <w:r w:rsidRPr="002975EE">
        <w:rPr>
          <w:rFonts w:asciiTheme="majorHAnsi" w:hAnsiTheme="majorHAnsi" w:cstheme="majorHAnsi"/>
          <w:i/>
          <w:iCs/>
          <w:sz w:val="20"/>
          <w:szCs w:val="20"/>
          <w:lang w:val="en-CA" w:eastAsia="en-CA"/>
        </w:rPr>
        <w:t>Diversity Ink</w:t>
      </w:r>
      <w:r w:rsidRPr="002975EE">
        <w:rPr>
          <w:rFonts w:asciiTheme="majorHAnsi" w:hAnsiTheme="majorHAnsi" w:cstheme="majorHAnsi"/>
          <w:sz w:val="20"/>
          <w:szCs w:val="20"/>
          <w:lang w:val="en-CA" w:eastAsia="en-CA"/>
        </w:rPr>
        <w:t xml:space="preserve"> newsletter </w:t>
      </w:r>
      <w:hyperlink r:id="rId154" w:history="1">
        <w:r w:rsidRPr="002975EE">
          <w:rPr>
            <w:rStyle w:val="Hyperlink"/>
            <w:rFonts w:asciiTheme="majorHAnsi" w:hAnsiTheme="majorHAnsi" w:cstheme="majorHAnsi"/>
            <w:sz w:val="20"/>
            <w:szCs w:val="20"/>
            <w:lang w:val="en-CA" w:eastAsia="en-CA"/>
          </w:rPr>
          <w:t>here</w:t>
        </w:r>
      </w:hyperlink>
      <w:r w:rsidRPr="002975EE">
        <w:rPr>
          <w:rFonts w:asciiTheme="majorHAnsi" w:hAnsiTheme="majorHAnsi" w:cstheme="majorHAnsi"/>
          <w:sz w:val="20"/>
          <w:szCs w:val="20"/>
          <w:lang w:val="en-CA" w:eastAsia="en-CA"/>
        </w:rPr>
        <w:t>.</w:t>
      </w:r>
    </w:p>
    <w:p w14:paraId="14F0F405"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 xml:space="preserve">CCDI Knowledge Repository. </w:t>
      </w:r>
      <w:r w:rsidRPr="002975EE">
        <w:rPr>
          <w:rFonts w:asciiTheme="majorHAnsi" w:hAnsiTheme="majorHAnsi" w:cstheme="majorHAnsi"/>
          <w:sz w:val="20"/>
          <w:szCs w:val="20"/>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55" w:history="1">
        <w:r w:rsidRPr="002975EE">
          <w:rPr>
            <w:rStyle w:val="Hyperlink"/>
            <w:rFonts w:asciiTheme="majorHAnsi" w:hAnsiTheme="majorHAnsi" w:cstheme="majorHAnsi"/>
            <w:sz w:val="20"/>
            <w:szCs w:val="20"/>
            <w:lang w:val="en-CA" w:eastAsia="en-CA"/>
          </w:rPr>
          <w:t>kr@ccdi.ca</w:t>
        </w:r>
      </w:hyperlink>
      <w:r w:rsidRPr="002975EE">
        <w:rPr>
          <w:rFonts w:asciiTheme="majorHAnsi" w:hAnsiTheme="majorHAnsi" w:cstheme="majorHAnsi"/>
          <w:sz w:val="20"/>
          <w:szCs w:val="20"/>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Webinars</w:t>
      </w:r>
      <w:r w:rsidRPr="002975EE">
        <w:rPr>
          <w:rFonts w:asciiTheme="majorHAnsi" w:hAnsiTheme="majorHAnsi" w:cstheme="majorHAnsi"/>
          <w:sz w:val="20"/>
          <w:szCs w:val="20"/>
          <w:lang w:val="en-CA" w:eastAsia="en-CA"/>
        </w:rPr>
        <w:t xml:space="preserve">. CCDI offers educational webinars four to eight times per month in both official languages which are free for all of our employees. </w:t>
      </w:r>
      <w:hyperlink r:id="rId156" w:history="1">
        <w:r w:rsidRPr="002975EE">
          <w:rPr>
            <w:rStyle w:val="Hyperlink"/>
            <w:rFonts w:asciiTheme="majorHAnsi" w:hAnsiTheme="majorHAnsi" w:cstheme="majorHAnsi"/>
            <w:sz w:val="20"/>
            <w:szCs w:val="20"/>
            <w:lang w:val="en-CA" w:eastAsia="en-CA"/>
          </w:rPr>
          <w:t>Click here</w:t>
        </w:r>
      </w:hyperlink>
      <w:r w:rsidRPr="002975EE">
        <w:rPr>
          <w:rFonts w:asciiTheme="majorHAnsi" w:hAnsiTheme="majorHAnsi" w:cstheme="majorHAnsi"/>
          <w:sz w:val="20"/>
          <w:szCs w:val="20"/>
          <w:lang w:val="en-CA" w:eastAsia="en-CA"/>
        </w:rPr>
        <w:t xml:space="preserve"> to see a list of topics and dates. Previously recorded webinars can be accessed via the Knowledge Repository</w:t>
      </w:r>
    </w:p>
    <w:p w14:paraId="508B5C78"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In-Person Events</w:t>
      </w:r>
      <w:r w:rsidRPr="002975EE">
        <w:rPr>
          <w:rFonts w:asciiTheme="majorHAnsi" w:hAnsiTheme="majorHAnsi" w:cstheme="majorHAnsi"/>
          <w:sz w:val="20"/>
          <w:szCs w:val="20"/>
          <w:lang w:val="en-CA" w:eastAsia="en-CA"/>
        </w:rPr>
        <w:t xml:space="preserve">. CCDI hosts best-practice forums and Community of Practice events in 18 cities across Canada twice per year. </w:t>
      </w:r>
      <w:hyperlink r:id="rId157" w:history="1">
        <w:r w:rsidRPr="002975EE">
          <w:rPr>
            <w:rStyle w:val="Hyperlink"/>
            <w:rFonts w:asciiTheme="majorHAnsi" w:hAnsiTheme="majorHAnsi" w:cstheme="majorHAnsi"/>
            <w:sz w:val="20"/>
            <w:szCs w:val="20"/>
            <w:lang w:val="en-CA" w:eastAsia="en-CA"/>
          </w:rPr>
          <w:t>Check this page</w:t>
        </w:r>
      </w:hyperlink>
      <w:r w:rsidRPr="002975EE">
        <w:rPr>
          <w:rFonts w:asciiTheme="majorHAnsi" w:hAnsiTheme="majorHAnsi" w:cstheme="majorHAnsi"/>
          <w:sz w:val="20"/>
          <w:szCs w:val="20"/>
          <w:lang w:val="en-CA" w:eastAsia="en-CA"/>
        </w:rPr>
        <w:t xml:space="preserve"> regularly to see when new dates have been added.</w:t>
      </w:r>
    </w:p>
    <w:p w14:paraId="0D673A8B" w14:textId="77777777" w:rsidR="005875AB" w:rsidRPr="002975EE" w:rsidRDefault="005875AB" w:rsidP="006D4F12">
      <w:pPr>
        <w:pStyle w:val="Normal1"/>
        <w:spacing w:after="0" w:line="240" w:lineRule="auto"/>
        <w:ind w:right="43"/>
        <w:rPr>
          <w:rFonts w:asciiTheme="majorHAnsi" w:hAnsiTheme="majorHAnsi" w:cstheme="majorHAnsi"/>
          <w:b/>
          <w:color w:val="00B0F0"/>
          <w:sz w:val="20"/>
          <w:szCs w:val="20"/>
          <w:lang w:val="en-CA"/>
        </w:rPr>
      </w:pPr>
    </w:p>
    <w:p w14:paraId="27176B25" w14:textId="77777777" w:rsidR="008B5915" w:rsidRPr="002975EE" w:rsidRDefault="00326E58" w:rsidP="008B5915">
      <w:pPr>
        <w:pStyle w:val="Heading3"/>
        <w:spacing w:before="0" w:line="480" w:lineRule="auto"/>
        <w:textAlignment w:val="baseline"/>
        <w:rPr>
          <w:rFonts w:cstheme="majorHAnsi"/>
          <w:b/>
          <w:color w:val="00B0F0"/>
          <w:sz w:val="20"/>
          <w:szCs w:val="20"/>
          <w:lang w:val="en-CA"/>
        </w:rPr>
      </w:pPr>
      <w:r w:rsidRPr="002975EE">
        <w:rPr>
          <w:rFonts w:cstheme="majorHAnsi"/>
          <w:b/>
          <w:color w:val="00B0F0"/>
          <w:sz w:val="20"/>
          <w:szCs w:val="20"/>
          <w:lang w:val="en-CA"/>
        </w:rPr>
        <w:br w:type="page"/>
      </w:r>
      <w:r w:rsidR="008B5915" w:rsidRPr="002975EE">
        <w:rPr>
          <w:rFonts w:cstheme="majorHAnsi"/>
          <w:noProof/>
          <w:sz w:val="20"/>
          <w:szCs w:val="20"/>
          <w:lang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2676525" cy="1238250"/>
                    </a:xfrm>
                    <a:prstGeom prst="rect">
                      <a:avLst/>
                    </a:prstGeom>
                  </pic:spPr>
                </pic:pic>
              </a:graphicData>
            </a:graphic>
          </wp:inline>
        </w:drawing>
      </w:r>
    </w:p>
    <w:p w14:paraId="12812FEC" w14:textId="77777777" w:rsidR="008B5915" w:rsidRPr="002975EE" w:rsidRDefault="008B5915" w:rsidP="008B5915">
      <w:pPr>
        <w:pStyle w:val="Heading1"/>
        <w:spacing w:before="0" w:after="0"/>
        <w:textAlignment w:val="baseline"/>
        <w:rPr>
          <w:rFonts w:cstheme="majorHAnsi"/>
          <w:color w:val="002157"/>
          <w:sz w:val="20"/>
          <w:szCs w:val="20"/>
          <w:lang w:val="en-CA"/>
        </w:rPr>
      </w:pPr>
      <w:bookmarkStart w:id="32" w:name="_Challenge_Questions_Initiative"/>
      <w:bookmarkEnd w:id="32"/>
      <w:r w:rsidRPr="002975EE">
        <w:rPr>
          <w:rFonts w:cstheme="majorHAnsi"/>
          <w:b/>
          <w:bCs/>
          <w:color w:val="002157"/>
          <w:sz w:val="20"/>
          <w:szCs w:val="20"/>
          <w:lang w:val="en-CA"/>
        </w:rPr>
        <w:t>Challenge Questions Initiative</w:t>
      </w:r>
    </w:p>
    <w:p w14:paraId="193CFA3F" w14:textId="77777777" w:rsidR="008B5915" w:rsidRPr="002975EE" w:rsidRDefault="008B5915" w:rsidP="008B5915">
      <w:pPr>
        <w:pStyle w:val="Heading3"/>
        <w:spacing w:before="0" w:line="480" w:lineRule="auto"/>
        <w:textAlignment w:val="baseline"/>
        <w:rPr>
          <w:rStyle w:val="Strong"/>
          <w:rFonts w:cstheme="majorHAnsi"/>
          <w:b w:val="0"/>
          <w:bCs w:val="0"/>
          <w:color w:val="002157"/>
          <w:sz w:val="20"/>
          <w:szCs w:val="20"/>
          <w:bdr w:val="none" w:sz="0" w:space="0" w:color="auto" w:frame="1"/>
          <w:lang w:val="en-CA"/>
        </w:rPr>
      </w:pPr>
    </w:p>
    <w:p w14:paraId="3EE5746D" w14:textId="01183885"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Style w:val="Strong"/>
          <w:rFonts w:cstheme="majorHAnsi"/>
          <w:b w:val="0"/>
          <w:bCs w:val="0"/>
          <w:color w:val="002157"/>
          <w:sz w:val="20"/>
          <w:szCs w:val="20"/>
          <w:bdr w:val="none" w:sz="0" w:space="0" w:color="auto" w:frame="1"/>
          <w:lang w:val="en-CA"/>
        </w:rPr>
        <w:t>Overview:</w:t>
      </w:r>
    </w:p>
    <w:p w14:paraId="03B06041"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975EE">
        <w:rPr>
          <w:rStyle w:val="apple-converted-space"/>
          <w:rFonts w:asciiTheme="majorHAnsi" w:hAnsiTheme="majorHAnsi" w:cstheme="majorHAnsi"/>
          <w:color w:val="000000"/>
          <w:sz w:val="20"/>
          <w:szCs w:val="20"/>
          <w:bdr w:val="none" w:sz="0" w:space="0" w:color="auto" w:frame="1"/>
          <w:lang w:val="en-CA"/>
        </w:rPr>
        <w:t> The initiative is also open to researchers not using OHDP.</w:t>
      </w:r>
    </w:p>
    <w:p w14:paraId="20694B3F"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objective of the initiative is to accelerate the generation and translation of research and data analytic insights into action responsive to the COVID-19 pandemic.</w:t>
      </w:r>
      <w:r w:rsidRPr="002975EE">
        <w:rPr>
          <w:rStyle w:val="apple-converted-space"/>
          <w:rFonts w:asciiTheme="majorHAnsi" w:hAnsiTheme="majorHAnsi" w:cstheme="majorHAnsi"/>
          <w:color w:val="000000"/>
          <w:sz w:val="20"/>
          <w:szCs w:val="20"/>
          <w:bdr w:val="none" w:sz="0" w:space="0" w:color="auto" w:frame="1"/>
          <w:lang w:val="en-CA"/>
        </w:rPr>
        <w:t> </w:t>
      </w:r>
    </w:p>
    <w:p w14:paraId="02787B1E"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Challenge Questions are complex questions that are responsive to needs of government, organized as a subset of the COVID-19 Health Research Priorities.</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The initiative serves as a call to action for collaboration across machine learning and the wider health research community.</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It will be based on an integrated knowledge translation (</w:t>
      </w:r>
      <w:proofErr w:type="spellStart"/>
      <w:r w:rsidRPr="002975EE">
        <w:rPr>
          <w:rFonts w:asciiTheme="majorHAnsi" w:hAnsiTheme="majorHAnsi" w:cstheme="majorHAnsi"/>
          <w:color w:val="000000"/>
          <w:sz w:val="20"/>
          <w:szCs w:val="20"/>
          <w:bdr w:val="none" w:sz="0" w:space="0" w:color="auto" w:frame="1"/>
          <w:lang w:val="en-CA"/>
        </w:rPr>
        <w:t>iKT</w:t>
      </w:r>
      <w:proofErr w:type="spellEnd"/>
      <w:r w:rsidRPr="002975EE">
        <w:rPr>
          <w:rFonts w:asciiTheme="majorHAnsi" w:hAnsiTheme="majorHAnsi" w:cstheme="majorHAnsi"/>
          <w:color w:val="000000"/>
          <w:sz w:val="20"/>
          <w:szCs w:val="20"/>
          <w:bdr w:val="none" w:sz="0" w:space="0" w:color="auto" w:frame="1"/>
          <w:lang w:val="en-CA"/>
        </w:rPr>
        <w:t>) approach and challenges researchers to answer complex questions with actionable solutions.</w:t>
      </w:r>
    </w:p>
    <w:p w14:paraId="6317EF75"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975EE" w:rsidRDefault="008B5915" w:rsidP="008B5915">
      <w:pPr>
        <w:pStyle w:val="Heading3"/>
        <w:spacing w:before="0" w:line="480" w:lineRule="auto"/>
        <w:textAlignment w:val="baseline"/>
        <w:rPr>
          <w:rFonts w:cstheme="majorHAnsi"/>
          <w:color w:val="002157"/>
          <w:sz w:val="20"/>
          <w:szCs w:val="20"/>
          <w:lang w:val="en-CA"/>
        </w:rPr>
      </w:pPr>
    </w:p>
    <w:p w14:paraId="284A593D" w14:textId="7358D1F7"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Fonts w:cstheme="majorHAnsi"/>
          <w:color w:val="002157"/>
          <w:sz w:val="20"/>
          <w:szCs w:val="20"/>
          <w:lang w:val="en-CA"/>
        </w:rPr>
        <w:t>Research Areas:</w:t>
      </w:r>
    </w:p>
    <w:p w14:paraId="474E3BB2"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Challenge Questions are grouped into </w:t>
      </w:r>
      <w:r w:rsidRPr="002975EE">
        <w:rPr>
          <w:rStyle w:val="Strong"/>
          <w:rFonts w:asciiTheme="majorHAnsi" w:hAnsiTheme="majorHAnsi" w:cstheme="majorHAnsi"/>
          <w:color w:val="000000"/>
          <w:sz w:val="20"/>
          <w:szCs w:val="20"/>
          <w:bdr w:val="none" w:sz="0" w:space="0" w:color="auto" w:frame="1"/>
          <w:lang w:val="en-CA"/>
        </w:rPr>
        <w:t>seven broad research areas. </w:t>
      </w:r>
      <w:r w:rsidRPr="002975EE">
        <w:rPr>
          <w:rFonts w:asciiTheme="majorHAnsi" w:hAnsiTheme="majorHAnsi" w:cstheme="majorHAnsi"/>
          <w:color w:val="000000"/>
          <w:sz w:val="20"/>
          <w:szCs w:val="20"/>
          <w:bdr w:val="none" w:sz="0" w:space="0" w:color="auto" w:frame="1"/>
          <w:lang w:val="en-CA"/>
        </w:rPr>
        <w:t>Please click on each research area for more information on the Challenge Questions.  </w:t>
      </w:r>
    </w:p>
    <w:p w14:paraId="1F5500E5" w14:textId="4DB4202E"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59" w:history="1">
        <w:r w:rsidR="008B5915" w:rsidRPr="002975EE">
          <w:rPr>
            <w:rStyle w:val="Hyperlink"/>
            <w:rFonts w:asciiTheme="majorHAnsi" w:hAnsiTheme="majorHAnsi" w:cstheme="majorHAnsi"/>
            <w:color w:val="337AB7"/>
            <w:sz w:val="20"/>
            <w:szCs w:val="20"/>
            <w:lang w:val="en-CA"/>
          </w:rPr>
          <w:t>Vaccination Strategy</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0" w:history="1">
        <w:r w:rsidR="008B5915" w:rsidRPr="002975EE">
          <w:rPr>
            <w:rStyle w:val="Hyperlink"/>
            <w:rFonts w:asciiTheme="majorHAnsi" w:hAnsiTheme="majorHAnsi" w:cstheme="majorHAnsi"/>
            <w:color w:val="337AB7"/>
            <w:sz w:val="20"/>
            <w:szCs w:val="20"/>
            <w:lang w:val="en-CA"/>
          </w:rPr>
          <w:t>Therapeutic Treatment Options and Outcomes</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1" w:history="1">
        <w:r w:rsidR="008B5915" w:rsidRPr="002975EE">
          <w:rPr>
            <w:rStyle w:val="Hyperlink"/>
            <w:rFonts w:asciiTheme="majorHAnsi" w:hAnsiTheme="majorHAnsi" w:cstheme="majorHAnsi"/>
            <w:color w:val="337AB7"/>
            <w:sz w:val="20"/>
            <w:szCs w:val="20"/>
            <w:lang w:val="en-CA"/>
          </w:rPr>
          <w:t>Pandemic Waves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2" w:history="1">
        <w:r w:rsidR="008B5915" w:rsidRPr="002975EE">
          <w:rPr>
            <w:rStyle w:val="Hyperlink"/>
            <w:rFonts w:asciiTheme="majorHAnsi" w:hAnsiTheme="majorHAnsi" w:cstheme="majorHAnsi"/>
            <w:color w:val="337AB7"/>
            <w:sz w:val="20"/>
            <w:szCs w:val="20"/>
            <w:lang w:val="en-CA"/>
          </w:rPr>
          <w:t>Testing and Surveillance Strategies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3" w:history="1">
        <w:r w:rsidR="008B5915" w:rsidRPr="002975EE">
          <w:rPr>
            <w:rStyle w:val="Hyperlink"/>
            <w:rFonts w:asciiTheme="majorHAnsi" w:hAnsiTheme="majorHAnsi" w:cstheme="majorHAnsi"/>
            <w:color w:val="337AB7"/>
            <w:sz w:val="20"/>
            <w:szCs w:val="20"/>
            <w:lang w:val="en-CA"/>
          </w:rPr>
          <w:t>Population Level Prevention and Containment</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4" w:history="1">
        <w:r w:rsidR="008B5915" w:rsidRPr="002975EE">
          <w:rPr>
            <w:rStyle w:val="Hyperlink"/>
            <w:rFonts w:asciiTheme="majorHAnsi" w:hAnsiTheme="majorHAnsi" w:cstheme="majorHAnsi"/>
            <w:color w:val="337AB7"/>
            <w:sz w:val="20"/>
            <w:szCs w:val="20"/>
            <w:lang w:val="en-CA"/>
          </w:rPr>
          <w:t>Health System Resourcing</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975EE" w:rsidRDefault="00E72A6F"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65" w:history="1">
        <w:r w:rsidR="008B5915" w:rsidRPr="002975EE">
          <w:rPr>
            <w:rStyle w:val="Hyperlink"/>
            <w:rFonts w:asciiTheme="majorHAnsi" w:hAnsiTheme="majorHAnsi" w:cstheme="majorHAnsi"/>
            <w:color w:val="337AB7"/>
            <w:sz w:val="20"/>
            <w:szCs w:val="20"/>
            <w:lang w:val="en-CA"/>
          </w:rPr>
          <w:t>Health Equity and Vulnerable Populations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975EE" w:rsidRDefault="008B5915" w:rsidP="0052108B">
      <w:pPr>
        <w:pStyle w:val="NormalWeb"/>
        <w:spacing w:after="0"/>
        <w:ind w:left="540"/>
        <w:textAlignment w:val="baseline"/>
        <w:rPr>
          <w:rStyle w:val="Strong"/>
          <w:rFonts w:asciiTheme="majorHAnsi" w:hAnsiTheme="majorHAnsi" w:cstheme="majorHAnsi"/>
          <w:color w:val="000000"/>
          <w:sz w:val="20"/>
          <w:szCs w:val="20"/>
          <w:bdr w:val="none" w:sz="0" w:space="0" w:color="auto" w:frame="1"/>
          <w:lang w:val="en-CA"/>
        </w:rPr>
      </w:pPr>
    </w:p>
    <w:p w14:paraId="1E79CC4D" w14:textId="5D4C9A33"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Style w:val="Strong"/>
          <w:rFonts w:asciiTheme="majorHAnsi" w:hAnsiTheme="majorHAnsi" w:cstheme="majorHAnsi"/>
          <w:color w:val="000000"/>
          <w:sz w:val="20"/>
          <w:szCs w:val="20"/>
          <w:bdr w:val="none" w:sz="0" w:space="0" w:color="auto" w:frame="1"/>
          <w:lang w:val="en-CA"/>
        </w:rPr>
        <w:t>The</w:t>
      </w:r>
      <w:r w:rsidRPr="002975EE">
        <w:rPr>
          <w:rStyle w:val="Strong"/>
          <w:rFonts w:asciiTheme="majorHAnsi" w:hAnsiTheme="majorHAnsi" w:cstheme="majorHAnsi"/>
          <w:color w:val="4E4E4E"/>
          <w:sz w:val="20"/>
          <w:szCs w:val="20"/>
          <w:bdr w:val="none" w:sz="0" w:space="0" w:color="auto" w:frame="1"/>
          <w:lang w:val="en-CA"/>
        </w:rPr>
        <w:t> </w:t>
      </w:r>
      <w:r w:rsidRPr="002975EE">
        <w:rPr>
          <w:rStyle w:val="Strong"/>
          <w:rFonts w:asciiTheme="majorHAnsi" w:hAnsiTheme="majorHAnsi" w:cstheme="majorHAnsi"/>
          <w:color w:val="000000"/>
          <w:sz w:val="20"/>
          <w:szCs w:val="20"/>
          <w:bdr w:val="none" w:sz="0" w:space="0" w:color="auto" w:frame="1"/>
          <w:lang w:val="en-CA"/>
        </w:rPr>
        <w:t>submission pr</w:t>
      </w:r>
      <w:r w:rsidR="00D37F00" w:rsidRPr="002975EE">
        <w:rPr>
          <w:rStyle w:val="Strong"/>
          <w:rFonts w:asciiTheme="majorHAnsi" w:hAnsiTheme="majorHAnsi" w:cstheme="majorHAnsi"/>
          <w:color w:val="000000"/>
          <w:sz w:val="20"/>
          <w:szCs w:val="20"/>
          <w:bdr w:val="none" w:sz="0" w:space="0" w:color="auto" w:frame="1"/>
          <w:lang w:val="en-CA"/>
        </w:rPr>
        <w:t>oce</w:t>
      </w:r>
      <w:r w:rsidRPr="002975EE">
        <w:rPr>
          <w:rStyle w:val="Strong"/>
          <w:rFonts w:asciiTheme="majorHAnsi" w:hAnsiTheme="majorHAnsi" w:cstheme="majorHAnsi"/>
          <w:color w:val="000000"/>
          <w:sz w:val="20"/>
          <w:szCs w:val="20"/>
          <w:bdr w:val="none" w:sz="0" w:space="0" w:color="auto" w:frame="1"/>
          <w:lang w:val="en-CA"/>
        </w:rPr>
        <w:t>ss is outlined</w:t>
      </w:r>
      <w:r w:rsidRPr="002975EE">
        <w:rPr>
          <w:rStyle w:val="Strong"/>
          <w:rFonts w:asciiTheme="majorHAnsi" w:hAnsiTheme="majorHAnsi" w:cstheme="majorHAnsi"/>
          <w:color w:val="000080"/>
          <w:sz w:val="20"/>
          <w:szCs w:val="20"/>
          <w:bdr w:val="none" w:sz="0" w:space="0" w:color="auto" w:frame="1"/>
          <w:lang w:val="en-CA"/>
        </w:rPr>
        <w:t> </w:t>
      </w:r>
      <w:hyperlink r:id="rId166" w:history="1">
        <w:r w:rsidRPr="002975EE">
          <w:rPr>
            <w:rStyle w:val="Hyperlink"/>
            <w:rFonts w:asciiTheme="majorHAnsi" w:hAnsiTheme="majorHAnsi" w:cstheme="majorHAnsi"/>
            <w:b/>
            <w:bCs/>
            <w:color w:val="000080"/>
            <w:sz w:val="20"/>
            <w:szCs w:val="20"/>
            <w:bdr w:val="none" w:sz="0" w:space="0" w:color="auto" w:frame="1"/>
            <w:lang w:val="en-CA"/>
          </w:rPr>
          <w:t>here.</w:t>
        </w:r>
      </w:hyperlink>
      <w:r w:rsidRPr="002975EE">
        <w:rPr>
          <w:rStyle w:val="Strong"/>
          <w:rFonts w:asciiTheme="majorHAnsi" w:hAnsiTheme="majorHAnsi" w:cstheme="majorHAnsi"/>
          <w:color w:val="000080"/>
          <w:sz w:val="20"/>
          <w:szCs w:val="20"/>
          <w:bdr w:val="none" w:sz="0" w:space="0" w:color="auto" w:frame="1"/>
          <w:lang w:val="en-CA"/>
        </w:rPr>
        <w:t> </w:t>
      </w:r>
    </w:p>
    <w:p w14:paraId="7754003E" w14:textId="77777777" w:rsidR="00677AC9" w:rsidRPr="00B2679D" w:rsidRDefault="008B5915" w:rsidP="00677AC9">
      <w:pPr>
        <w:pStyle w:val="Heading2"/>
        <w:rPr>
          <w:rFonts w:cstheme="majorHAnsi"/>
          <w:sz w:val="24"/>
          <w:szCs w:val="24"/>
          <w:lang w:val="en-CA"/>
        </w:rPr>
      </w:pPr>
      <w:bookmarkStart w:id="33" w:name="_Update_on_CIHR’s"/>
      <w:bookmarkEnd w:id="33"/>
      <w:r w:rsidRPr="002975EE">
        <w:rPr>
          <w:rFonts w:cstheme="majorHAnsi"/>
          <w:sz w:val="20"/>
          <w:szCs w:val="20"/>
          <w:lang w:val="en-CA"/>
        </w:rPr>
        <w:br w:type="page"/>
      </w:r>
      <w:r w:rsidR="00677AC9" w:rsidRPr="00B2679D">
        <w:rPr>
          <w:rFonts w:cstheme="majorHAnsi"/>
          <w:sz w:val="24"/>
          <w:szCs w:val="24"/>
          <w:lang w:val="en-CA"/>
        </w:rPr>
        <w:lastRenderedPageBreak/>
        <w:t xml:space="preserve">Update on CIHR’s Policy on Identical and Essentially Identical Applications </w:t>
      </w:r>
    </w:p>
    <w:p w14:paraId="76703A1F" w14:textId="77777777" w:rsidR="00677AC9" w:rsidRPr="002975EE" w:rsidRDefault="00677AC9" w:rsidP="00677AC9">
      <w:pPr>
        <w:pStyle w:val="Heading2"/>
        <w:rPr>
          <w:rFonts w:cstheme="majorHAnsi"/>
          <w:sz w:val="20"/>
          <w:szCs w:val="20"/>
          <w:lang w:val="en-CA"/>
        </w:rPr>
      </w:pPr>
    </w:p>
    <w:p w14:paraId="5C0B48C2"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As you may know, CIHR—like many other research-funding agencies—has long had a policy that prohibits the submission of identical or essentially identical applications to competitions with overlapping timelines.</w:t>
      </w:r>
      <w:r w:rsidRPr="002975EE">
        <w:rPr>
          <w:rFonts w:asciiTheme="majorHAnsi" w:hAnsiTheme="majorHAnsi" w:cstheme="majorHAnsi"/>
          <w:sz w:val="20"/>
          <w:szCs w:val="20"/>
          <w:lang w:val="en-CA"/>
        </w:rPr>
        <w:br/>
        <w:t xml:space="preserve">CIHR’s </w:t>
      </w:r>
      <w:hyperlink r:id="rId167" w:anchor="g-5" w:history="1">
        <w:r w:rsidRPr="002975EE">
          <w:rPr>
            <w:rStyle w:val="Hyperlink"/>
            <w:rFonts w:asciiTheme="majorHAnsi" w:hAnsiTheme="majorHAnsi" w:cstheme="majorHAnsi"/>
            <w:sz w:val="20"/>
            <w:szCs w:val="20"/>
            <w:lang w:val="en-CA"/>
          </w:rPr>
          <w:t>Policy on Identical and Essentially Identical Applications</w:t>
        </w:r>
      </w:hyperlink>
      <w:r w:rsidRPr="002975EE">
        <w:rPr>
          <w:rFonts w:asciiTheme="majorHAnsi" w:hAnsiTheme="majorHAnsi" w:cstheme="majorHAnsi"/>
          <w:sz w:val="20"/>
          <w:szCs w:val="20"/>
          <w:lang w:val="en-CA"/>
        </w:rPr>
        <w:t xml:space="preserve"> can be found in section 5.2 of the CIHR Application Administration Guide (AAG).</w:t>
      </w:r>
      <w:r w:rsidRPr="002975EE">
        <w:rPr>
          <w:rFonts w:asciiTheme="majorHAnsi" w:hAnsiTheme="majorHAnsi" w:cstheme="majorHAnsi"/>
          <w:sz w:val="20"/>
          <w:szCs w:val="20"/>
          <w:lang w:val="en-CA"/>
        </w:rPr>
        <w:br/>
      </w:r>
    </w:p>
    <w:p w14:paraId="0641F7DD"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975EE">
        <w:rPr>
          <w:rFonts w:asciiTheme="majorHAnsi" w:hAnsiTheme="majorHAnsi" w:cstheme="majorHAnsi"/>
          <w:sz w:val="20"/>
          <w:szCs w:val="20"/>
          <w:lang w:val="en-CA"/>
        </w:rPr>
        <w:br/>
      </w:r>
    </w:p>
    <w:p w14:paraId="302B6D4B"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This fall, CIHR aims to strengthen the research community’s awareness and understanding of the policy, and to that end, we would appreciate your help in promoting among your networks some recent developments.</w:t>
      </w:r>
      <w:r w:rsidRPr="002975EE">
        <w:rPr>
          <w:rFonts w:asciiTheme="majorHAnsi" w:hAnsiTheme="majorHAnsi" w:cstheme="majorHAnsi"/>
          <w:sz w:val="20"/>
          <w:szCs w:val="20"/>
          <w:lang w:val="en-CA"/>
        </w:rPr>
        <w:br/>
      </w:r>
    </w:p>
    <w:p w14:paraId="1C6D75E3" w14:textId="77777777" w:rsidR="0044417E" w:rsidRPr="002975EE" w:rsidRDefault="0044417E" w:rsidP="0044417E">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What’s new?</w:t>
      </w:r>
    </w:p>
    <w:p w14:paraId="3DC92126"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New guidelines have been published to support the community’s understanding of the policy requirements. The CIHR </w:t>
      </w:r>
      <w:hyperlink r:id="rId168" w:history="1">
        <w:r w:rsidRPr="002975EE">
          <w:rPr>
            <w:rStyle w:val="Hyperlink"/>
            <w:rFonts w:asciiTheme="majorHAnsi" w:hAnsiTheme="majorHAnsi" w:cstheme="majorHAnsi"/>
            <w:sz w:val="20"/>
            <w:szCs w:val="20"/>
            <w:lang w:val="en-CA"/>
          </w:rPr>
          <w:t>Guidelines on Identical or Essentially Identical Applications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t>are located in the Supporting Guidelines section of the Application Admini</w:t>
      </w:r>
      <w:r w:rsidR="0044417E" w:rsidRPr="002975EE">
        <w:rPr>
          <w:rFonts w:asciiTheme="majorHAnsi" w:hAnsiTheme="majorHAnsi" w:cstheme="majorHAnsi"/>
          <w:sz w:val="20"/>
          <w:szCs w:val="20"/>
          <w:lang w:val="en-CA"/>
        </w:rPr>
        <w:t>stration Guide (AAG).</w:t>
      </w:r>
    </w:p>
    <w:p w14:paraId="25724202"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 direct link to the policy was added to the Fall 2020 Project Grant competition (and will be added to the FOs for subsequent Project </w:t>
      </w:r>
      <w:r w:rsidR="0044417E" w:rsidRPr="002975EE">
        <w:rPr>
          <w:rFonts w:asciiTheme="majorHAnsi" w:hAnsiTheme="majorHAnsi" w:cstheme="majorHAnsi"/>
          <w:sz w:val="20"/>
          <w:szCs w:val="20"/>
          <w:lang w:val="en-CA"/>
        </w:rPr>
        <w:t>Grant competitions).</w:t>
      </w:r>
    </w:p>
    <w:p w14:paraId="50516BC4"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CIHR will be actively screening the applications submitted to the Fall 2020 Project Grant competition for potential applications of concern and staff will be reaching out to the Nominated Principal Applicants (NPAs) for an explanation or clarification to help resolv</w:t>
      </w:r>
      <w:r w:rsidR="0044417E" w:rsidRPr="002975EE">
        <w:rPr>
          <w:rFonts w:asciiTheme="majorHAnsi" w:hAnsiTheme="majorHAnsi" w:cstheme="majorHAnsi"/>
          <w:sz w:val="20"/>
          <w:szCs w:val="20"/>
          <w:lang w:val="en-CA"/>
        </w:rPr>
        <w:t>e any discrepancies.</w:t>
      </w:r>
    </w:p>
    <w:p w14:paraId="3626A3A0"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NPA’s institution will be copied on confirmed cases of non-compliance. As per the policy, consequences will be determined on a case-by case basis and may require the withdrawal of the applicati</w:t>
      </w:r>
      <w:r w:rsidR="0044417E" w:rsidRPr="002975EE">
        <w:rPr>
          <w:rFonts w:asciiTheme="majorHAnsi" w:hAnsiTheme="majorHAnsi" w:cstheme="majorHAnsi"/>
          <w:sz w:val="20"/>
          <w:szCs w:val="20"/>
          <w:lang w:val="en-CA"/>
        </w:rPr>
        <w:t>on submitted second.</w:t>
      </w:r>
    </w:p>
    <w:p w14:paraId="12E09E3F" w14:textId="6C40EC34" w:rsidR="00677AC9"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169" w:anchor="a3" w:history="1">
        <w:r w:rsidRPr="002975EE">
          <w:rPr>
            <w:rStyle w:val="Hyperlink"/>
            <w:rFonts w:asciiTheme="majorHAnsi" w:hAnsiTheme="majorHAnsi" w:cstheme="majorHAnsi"/>
            <w:sz w:val="20"/>
            <w:szCs w:val="20"/>
            <w:lang w:val="en-CA"/>
          </w:rPr>
          <w:t>article 3.1 Breaches of Agency Policies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 xml:space="preserve">For additional questions or concerns, please contact </w:t>
      </w:r>
      <w:hyperlink r:id="rId170" w:history="1">
        <w:r w:rsidRPr="002975EE">
          <w:rPr>
            <w:rStyle w:val="Hyperlink"/>
            <w:rFonts w:asciiTheme="majorHAnsi" w:hAnsiTheme="majorHAnsi" w:cstheme="majorHAnsi"/>
            <w:sz w:val="20"/>
            <w:szCs w:val="20"/>
            <w:lang w:val="en-CA"/>
          </w:rPr>
          <w:t>support-soutien@cihr-irsc.gc.ca</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ype="page"/>
      </w:r>
    </w:p>
    <w:p w14:paraId="450CBD1F" w14:textId="7C715B0C" w:rsidR="00270A67" w:rsidRPr="00B2679D" w:rsidRDefault="00270A67" w:rsidP="006D4F12">
      <w:pPr>
        <w:pStyle w:val="Heading2"/>
        <w:spacing w:before="0"/>
        <w:rPr>
          <w:rFonts w:cstheme="majorHAnsi"/>
          <w:sz w:val="24"/>
          <w:szCs w:val="24"/>
          <w:lang w:val="en-CA"/>
        </w:rPr>
      </w:pPr>
      <w:bookmarkStart w:id="34" w:name="_Ref506195649"/>
      <w:r w:rsidRPr="00B2679D">
        <w:rPr>
          <w:rFonts w:cstheme="majorHAnsi"/>
          <w:sz w:val="24"/>
          <w:szCs w:val="24"/>
          <w:lang w:val="en-CA"/>
        </w:rPr>
        <w:lastRenderedPageBreak/>
        <w:t>Mitacs Accelerate</w:t>
      </w:r>
      <w:bookmarkEnd w:id="34"/>
    </w:p>
    <w:p w14:paraId="14C01D8A" w14:textId="77777777" w:rsidR="00270A67" w:rsidRPr="002975EE" w:rsidRDefault="00270A67" w:rsidP="006D4F12">
      <w:pPr>
        <w:spacing w:after="0" w:line="240" w:lineRule="auto"/>
        <w:rPr>
          <w:rFonts w:asciiTheme="majorHAnsi" w:hAnsiTheme="majorHAnsi" w:cstheme="majorHAnsi"/>
          <w:sz w:val="20"/>
          <w:szCs w:val="20"/>
          <w:lang w:val="en-CA"/>
        </w:rPr>
      </w:pPr>
    </w:p>
    <w:p w14:paraId="2939F15B" w14:textId="77777777" w:rsidR="00270A67" w:rsidRPr="002975EE" w:rsidRDefault="00270A67" w:rsidP="006D4F12">
      <w:pPr>
        <w:pStyle w:val="Normal1"/>
        <w:spacing w:after="0" w:line="240" w:lineRule="auto"/>
        <w:jc w:val="center"/>
        <w:rPr>
          <w:rFonts w:asciiTheme="majorHAnsi" w:hAnsiTheme="majorHAnsi" w:cstheme="majorHAnsi"/>
          <w:sz w:val="20"/>
          <w:szCs w:val="20"/>
          <w:lang w:val="en-CA"/>
        </w:rPr>
      </w:pPr>
    </w:p>
    <w:p w14:paraId="2EECE8B5" w14:textId="42FBF897" w:rsidR="00270A67" w:rsidRPr="002975EE" w:rsidRDefault="00270A67"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51A8278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3B00E2E6"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71">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2C0D5345"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6403D02"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Description:</w:t>
      </w:r>
      <w:r w:rsidRPr="002975EE">
        <w:rPr>
          <w:rFonts w:asciiTheme="majorHAnsi" w:hAnsiTheme="majorHAnsi" w:cstheme="majorHAnsi"/>
          <w:sz w:val="20"/>
          <w:szCs w:val="20"/>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Open to all disciplines and all industry sectors, projects can span a wide range of areas, including: manufacturing, technical innovation, business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IT, social sciences, design, and more.</w:t>
      </w:r>
    </w:p>
    <w:p w14:paraId="3E4FBA5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3AC65A3"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Eligibility:</w:t>
      </w:r>
      <w:r w:rsidRPr="002975EE">
        <w:rPr>
          <w:rFonts w:asciiTheme="majorHAnsi" w:hAnsiTheme="majorHAnsi" w:cstheme="majorHAnsi"/>
          <w:sz w:val="20"/>
          <w:szCs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Pr="002975EE" w:rsidRDefault="002E626C" w:rsidP="006D4F12">
      <w:pPr>
        <w:pStyle w:val="Normal1"/>
        <w:spacing w:after="0" w:line="240" w:lineRule="auto"/>
        <w:rPr>
          <w:rFonts w:asciiTheme="majorHAnsi" w:hAnsiTheme="majorHAnsi" w:cstheme="majorHAnsi"/>
          <w:sz w:val="20"/>
          <w:szCs w:val="20"/>
          <w:lang w:val="en-CA"/>
        </w:rPr>
      </w:pPr>
    </w:p>
    <w:p w14:paraId="57C3E35F" w14:textId="32183D1D"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Effective January 2015, </w:t>
      </w:r>
      <w:proofErr w:type="gramStart"/>
      <w:r w:rsidRPr="002975EE">
        <w:rPr>
          <w:rFonts w:asciiTheme="majorHAnsi" w:hAnsiTheme="majorHAnsi" w:cstheme="majorHAnsi"/>
          <w:sz w:val="20"/>
          <w:szCs w:val="20"/>
          <w:lang w:val="en-CA"/>
        </w:rPr>
        <w:t>Accelerate</w:t>
      </w:r>
      <w:proofErr w:type="gramEnd"/>
      <w:r w:rsidRPr="002975EE">
        <w:rPr>
          <w:rFonts w:asciiTheme="majorHAnsi" w:hAnsiTheme="majorHAnsi" w:cstheme="majorHAnsi"/>
          <w:sz w:val="20"/>
          <w:szCs w:val="20"/>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w:t>
      </w:r>
      <w:proofErr w:type="spellEnd"/>
      <w:r w:rsidRPr="002975EE">
        <w:rPr>
          <w:rFonts w:asciiTheme="majorHAnsi" w:hAnsiTheme="majorHAnsi" w:cstheme="majorHAnsi"/>
          <w:sz w:val="20"/>
          <w:szCs w:val="20"/>
          <w:lang w:val="en-CA"/>
        </w:rPr>
        <w:t xml:space="preserve"> or industry. Eligibility of applications involving Not </w:t>
      </w:r>
      <w:proofErr w:type="gramStart"/>
      <w:r w:rsidRPr="002975EE">
        <w:rPr>
          <w:rFonts w:asciiTheme="majorHAnsi" w:hAnsiTheme="majorHAnsi" w:cstheme="majorHAnsi"/>
          <w:sz w:val="20"/>
          <w:szCs w:val="20"/>
          <w:lang w:val="en-CA"/>
        </w:rPr>
        <w:t>For</w:t>
      </w:r>
      <w:proofErr w:type="gramEnd"/>
      <w:r w:rsidRPr="002975EE">
        <w:rPr>
          <w:rFonts w:asciiTheme="majorHAnsi" w:hAnsiTheme="majorHAnsi" w:cstheme="majorHAnsi"/>
          <w:sz w:val="20"/>
          <w:szCs w:val="20"/>
          <w:lang w:val="en-CA"/>
        </w:rPr>
        <w:t xml:space="preserve"> Profit organizations should be discussed with Mitacs in advance of submission.</w:t>
      </w:r>
    </w:p>
    <w:p w14:paraId="10F6A67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Organizations which are not eligible to be partners include:</w:t>
      </w:r>
    </w:p>
    <w:p w14:paraId="615C7C0B"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Funding agencies</w:t>
      </w:r>
    </w:p>
    <w:p w14:paraId="340F8BE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University-based research centres</w:t>
      </w:r>
    </w:p>
    <w:p w14:paraId="5377424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Foreign companies</w:t>
      </w:r>
      <w:r w:rsidRPr="002975EE">
        <w:rPr>
          <w:rFonts w:asciiTheme="majorHAnsi" w:hAnsiTheme="majorHAnsi" w:cstheme="majorHAnsi"/>
          <w:sz w:val="20"/>
          <w:szCs w:val="20"/>
          <w:lang w:val="en-CA"/>
        </w:rPr>
        <w:br/>
      </w:r>
    </w:p>
    <w:p w14:paraId="2136BFCA"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Value:</w:t>
      </w:r>
      <w:r w:rsidRPr="002975EE">
        <w:rPr>
          <w:rFonts w:asciiTheme="majorHAnsi" w:hAnsiTheme="majorHAnsi" w:cstheme="majorHAnsi"/>
          <w:sz w:val="20"/>
          <w:szCs w:val="20"/>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5EA969C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Details:</w:t>
      </w:r>
      <w:r w:rsidRPr="002975EE">
        <w:rPr>
          <w:rFonts w:asciiTheme="majorHAnsi" w:hAnsiTheme="majorHAnsi" w:cstheme="majorHAnsi"/>
          <w:sz w:val="20"/>
          <w:szCs w:val="20"/>
          <w:lang w:val="en-CA"/>
        </w:rPr>
        <w:t xml:space="preserve"> </w:t>
      </w:r>
      <w:hyperlink r:id="rId172">
        <w:r w:rsidRPr="002975EE">
          <w:rPr>
            <w:rFonts w:asciiTheme="majorHAnsi" w:hAnsiTheme="majorHAnsi" w:cstheme="majorHAnsi"/>
            <w:color w:val="0000FF"/>
            <w:sz w:val="20"/>
            <w:szCs w:val="20"/>
            <w:u w:val="single"/>
            <w:lang w:val="en-CA"/>
          </w:rPr>
          <w:t>http://www.mitacs.ca/accelerate/program-guide</w:t>
        </w:r>
      </w:hyperlink>
      <w:r w:rsidRPr="002975EE">
        <w:rPr>
          <w:rFonts w:asciiTheme="majorHAnsi" w:hAnsiTheme="majorHAnsi" w:cstheme="majorHAnsi"/>
          <w:sz w:val="20"/>
          <w:szCs w:val="20"/>
          <w:lang w:val="en-CA"/>
        </w:rPr>
        <w:t xml:space="preserve"> </w:t>
      </w:r>
    </w:p>
    <w:p w14:paraId="244BD508" w14:textId="77777777" w:rsidR="000823EB" w:rsidRPr="002975EE" w:rsidRDefault="000823EB" w:rsidP="006D4F12">
      <w:pPr>
        <w:spacing w:after="0" w:line="240" w:lineRule="auto"/>
        <w:rPr>
          <w:rFonts w:asciiTheme="majorHAnsi" w:hAnsiTheme="majorHAnsi" w:cstheme="majorHAnsi"/>
          <w:color w:val="333333"/>
          <w:sz w:val="20"/>
          <w:szCs w:val="20"/>
          <w:lang w:val="en-CA"/>
        </w:rPr>
      </w:pPr>
      <w:r w:rsidRPr="002975EE">
        <w:rPr>
          <w:rFonts w:asciiTheme="majorHAnsi" w:hAnsiTheme="majorHAnsi" w:cstheme="majorHAnsi"/>
          <w:color w:val="333333"/>
          <w:sz w:val="20"/>
          <w:szCs w:val="20"/>
          <w:lang w:val="en-CA"/>
        </w:rPr>
        <w:br w:type="page"/>
      </w:r>
    </w:p>
    <w:p w14:paraId="0C38504D" w14:textId="77777777" w:rsidR="00270A67" w:rsidRPr="00B2679D" w:rsidRDefault="00270A67" w:rsidP="006D4F12">
      <w:pPr>
        <w:spacing w:after="0" w:line="240" w:lineRule="auto"/>
        <w:rPr>
          <w:rFonts w:asciiTheme="majorHAnsi" w:eastAsiaTheme="minorHAnsi" w:hAnsiTheme="majorHAnsi" w:cstheme="majorHAnsi"/>
          <w:color w:val="333333"/>
          <w:sz w:val="24"/>
          <w:szCs w:val="24"/>
          <w:lang w:val="en-CA"/>
        </w:rPr>
      </w:pPr>
      <w:r w:rsidRPr="002975EE">
        <w:rPr>
          <w:rFonts w:asciiTheme="majorHAnsi" w:hAnsiTheme="majorHAnsi" w:cstheme="majorHAnsi"/>
          <w:color w:val="333333"/>
          <w:sz w:val="20"/>
          <w:szCs w:val="20"/>
          <w:lang w:val="en-CA"/>
        </w:rPr>
        <w:lastRenderedPageBreak/>
        <w:br/>
      </w:r>
      <w:r w:rsidRPr="00B2679D">
        <w:rPr>
          <w:rFonts w:asciiTheme="majorHAnsi" w:hAnsiTheme="majorHAnsi" w:cstheme="majorHAnsi"/>
          <w:color w:val="333333"/>
          <w:sz w:val="24"/>
          <w:szCs w:val="24"/>
          <w:lang w:val="en-CA"/>
        </w:rPr>
        <w:t> </w:t>
      </w:r>
    </w:p>
    <w:p w14:paraId="676D5CE2" w14:textId="77777777" w:rsidR="00270A67" w:rsidRPr="00B2679D" w:rsidRDefault="00270A67" w:rsidP="006D4F12">
      <w:pPr>
        <w:pStyle w:val="Heading2"/>
        <w:spacing w:before="0"/>
        <w:rPr>
          <w:rFonts w:cstheme="majorHAnsi"/>
          <w:sz w:val="24"/>
          <w:szCs w:val="24"/>
          <w:lang w:val="en-CA"/>
        </w:rPr>
      </w:pPr>
      <w:bookmarkStart w:id="35" w:name="_Honda_Canada_Foundation"/>
      <w:bookmarkEnd w:id="35"/>
      <w:r w:rsidRPr="00B2679D">
        <w:rPr>
          <w:rFonts w:cstheme="majorHAnsi"/>
          <w:sz w:val="24"/>
          <w:szCs w:val="24"/>
          <w:lang w:val="en-CA"/>
        </w:rPr>
        <w:t>Honda Canada Foundation – Grants</w:t>
      </w:r>
    </w:p>
    <w:p w14:paraId="69912BCE" w14:textId="77777777" w:rsidR="00270A67" w:rsidRPr="002975EE" w:rsidRDefault="00270A67" w:rsidP="006D4F12">
      <w:pPr>
        <w:spacing w:after="0" w:line="240" w:lineRule="auto"/>
        <w:rPr>
          <w:rFonts w:asciiTheme="majorHAnsi" w:hAnsiTheme="majorHAnsi" w:cstheme="majorHAnsi"/>
          <w:sz w:val="20"/>
          <w:szCs w:val="20"/>
          <w:lang w:val="en-CA"/>
        </w:rPr>
      </w:pPr>
    </w:p>
    <w:p w14:paraId="014A78A6" w14:textId="16A48AF9" w:rsidR="00270A67" w:rsidRPr="002975EE" w:rsidRDefault="00270A67" w:rsidP="006D4F12">
      <w:pPr>
        <w:spacing w:after="0" w:line="240" w:lineRule="auto"/>
        <w:jc w:val="center"/>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Internal ORS Deadline:</w:t>
      </w:r>
      <w:r w:rsidRPr="002975EE">
        <w:rPr>
          <w:rFonts w:asciiTheme="majorHAnsi" w:eastAsia="Calibri" w:hAnsiTheme="majorHAnsi" w:cstheme="majorHAnsi"/>
          <w:color w:val="000000"/>
          <w:sz w:val="20"/>
          <w:szCs w:val="20"/>
          <w:lang w:val="en-CA"/>
        </w:rPr>
        <w:t xml:space="preserve"> a minimum of </w:t>
      </w:r>
      <w:r w:rsidR="002C10F1" w:rsidRPr="002975EE">
        <w:rPr>
          <w:rFonts w:asciiTheme="majorHAnsi" w:eastAsia="Calibri" w:hAnsiTheme="majorHAnsi" w:cstheme="majorHAnsi"/>
          <w:color w:val="000000"/>
          <w:sz w:val="20"/>
          <w:szCs w:val="20"/>
          <w:lang w:val="en-CA"/>
        </w:rPr>
        <w:t>5</w:t>
      </w:r>
      <w:r w:rsidRPr="002975EE">
        <w:rPr>
          <w:rFonts w:asciiTheme="majorHAnsi" w:eastAsia="Calibri" w:hAnsiTheme="majorHAnsi" w:cstheme="majorHAnsi"/>
          <w:color w:val="000000"/>
          <w:sz w:val="20"/>
          <w:szCs w:val="20"/>
          <w:lang w:val="en-CA"/>
        </w:rPr>
        <w:t xml:space="preserve"> days prior to submission</w:t>
      </w:r>
      <w:r w:rsidRPr="002975EE">
        <w:rPr>
          <w:rFonts w:asciiTheme="majorHAnsi" w:eastAsia="Calibri" w:hAnsiTheme="majorHAnsi" w:cstheme="majorHAnsi"/>
          <w:i/>
          <w:color w:val="FF0000"/>
          <w:sz w:val="20"/>
          <w:szCs w:val="20"/>
          <w:lang w:val="en-CA"/>
        </w:rPr>
        <w:t>*</w:t>
      </w:r>
      <w:r w:rsidRPr="002975EE">
        <w:rPr>
          <w:rFonts w:asciiTheme="majorHAnsi" w:eastAsia="Calibri" w:hAnsiTheme="majorHAnsi" w:cstheme="majorHAnsi"/>
          <w:color w:val="000000"/>
          <w:sz w:val="20"/>
          <w:szCs w:val="20"/>
          <w:lang w:val="en-CA"/>
        </w:rPr>
        <w:br/>
      </w:r>
      <w:r w:rsidRPr="002975EE">
        <w:rPr>
          <w:rFonts w:asciiTheme="majorHAnsi" w:eastAsia="Calibri" w:hAnsiTheme="majorHAnsi" w:cstheme="majorHAnsi"/>
          <w:b/>
          <w:color w:val="000000"/>
          <w:sz w:val="20"/>
          <w:szCs w:val="20"/>
          <w:lang w:val="en-CA"/>
        </w:rPr>
        <w:t>External Sponsor Deadline</w:t>
      </w:r>
      <w:r w:rsidRPr="002975EE">
        <w:rPr>
          <w:rFonts w:asciiTheme="majorHAnsi" w:eastAsia="Calibri" w:hAnsiTheme="majorHAnsi" w:cstheme="majorHAnsi"/>
          <w:color w:val="000000"/>
          <w:sz w:val="20"/>
          <w:szCs w:val="20"/>
          <w:lang w:val="en-CA"/>
        </w:rPr>
        <w:t>: Continuous Intake</w:t>
      </w:r>
    </w:p>
    <w:p w14:paraId="2103209E"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10071C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i/>
          <w:color w:val="FF0000"/>
          <w:sz w:val="20"/>
          <w:szCs w:val="20"/>
          <w:lang w:val="en-CA"/>
        </w:rPr>
        <w:t xml:space="preserve">*A hard copy of the complete application package and a </w:t>
      </w:r>
      <w:hyperlink r:id="rId173">
        <w:r w:rsidRPr="002975EE">
          <w:rPr>
            <w:rFonts w:asciiTheme="majorHAnsi" w:eastAsia="Calibri" w:hAnsiTheme="majorHAnsi" w:cstheme="majorHAnsi"/>
            <w:i/>
            <w:color w:val="FF0000"/>
            <w:sz w:val="20"/>
            <w:szCs w:val="20"/>
            <w:u w:val="single"/>
            <w:lang w:val="en-CA"/>
          </w:rPr>
          <w:t>Research Grant/Contract Authorization (RGA) Form</w:t>
        </w:r>
      </w:hyperlink>
      <w:r w:rsidRPr="002975EE">
        <w:rPr>
          <w:rFonts w:asciiTheme="majorHAnsi" w:eastAsia="Calibri" w:hAnsiTheme="majorHAnsi" w:cstheme="majorHAnsi"/>
          <w:i/>
          <w:color w:val="FF0000"/>
          <w:sz w:val="20"/>
          <w:szCs w:val="20"/>
          <w:lang w:val="en-CA"/>
        </w:rPr>
        <w:t xml:space="preserve"> with all required signatures </w:t>
      </w:r>
      <w:r w:rsidRPr="002975EE">
        <w:rPr>
          <w:rFonts w:asciiTheme="majorHAnsi" w:eastAsia="Calibri" w:hAnsiTheme="majorHAnsi" w:cstheme="majorHAnsi"/>
          <w:b/>
          <w:i/>
          <w:color w:val="FF0000"/>
          <w:sz w:val="20"/>
          <w:szCs w:val="20"/>
          <w:lang w:val="en-CA"/>
        </w:rPr>
        <w:t xml:space="preserve">must </w:t>
      </w:r>
      <w:r w:rsidRPr="002975EE">
        <w:rPr>
          <w:rFonts w:asciiTheme="majorHAnsi" w:eastAsia="Calibri" w:hAnsiTheme="majorHAnsi" w:cstheme="majorHAnsi"/>
          <w:i/>
          <w:color w:val="FF0000"/>
          <w:sz w:val="20"/>
          <w:szCs w:val="20"/>
          <w:lang w:val="en-CA"/>
        </w:rPr>
        <w:t>be submitted to the ORS contact by the internal deadline.</w:t>
      </w:r>
    </w:p>
    <w:p w14:paraId="7BE0FEB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197E47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Description:</w:t>
      </w:r>
      <w:r w:rsidRPr="002975EE">
        <w:rPr>
          <w:rFonts w:asciiTheme="majorHAnsi" w:eastAsia="Calibri" w:hAnsiTheme="majorHAnsi" w:cstheme="majorHAnsi"/>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6223D30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Imaginative / creative</w:t>
      </w:r>
    </w:p>
    <w:p w14:paraId="759139EC"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Youthful</w:t>
      </w:r>
    </w:p>
    <w:p w14:paraId="5F68115D"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Forward thinking</w:t>
      </w:r>
    </w:p>
    <w:p w14:paraId="366EF5BA"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w:t>
      </w:r>
    </w:p>
    <w:p w14:paraId="59D5AB59"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Humanistic</w:t>
      </w:r>
    </w:p>
    <w:p w14:paraId="751B59CF"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Innovative</w:t>
      </w:r>
    </w:p>
    <w:p w14:paraId="35514A4B"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A9BEEE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  Takes many forms. Ideas that teach and then drive the desire for more knowledge are valuable.</w:t>
      </w:r>
    </w:p>
    <w:p w14:paraId="01321C05"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975EE" w:rsidRDefault="00270A67" w:rsidP="006D4F12">
      <w:pPr>
        <w:spacing w:after="0" w:line="240" w:lineRule="auto"/>
        <w:ind w:left="720"/>
        <w:rPr>
          <w:rFonts w:asciiTheme="majorHAnsi" w:eastAsia="Calibri" w:hAnsiTheme="majorHAnsi" w:cstheme="majorHAnsi"/>
          <w:color w:val="000000"/>
          <w:sz w:val="20"/>
          <w:szCs w:val="20"/>
          <w:lang w:val="en-CA"/>
        </w:rPr>
      </w:pPr>
    </w:p>
    <w:p w14:paraId="274E36B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Eligibility: </w:t>
      </w:r>
      <w:r w:rsidRPr="002975EE">
        <w:rPr>
          <w:rFonts w:asciiTheme="majorHAnsi" w:eastAsia="Calibri" w:hAnsiTheme="majorHAnsi" w:cstheme="majorHAnsi"/>
          <w:color w:val="000000"/>
          <w:sz w:val="20"/>
          <w:szCs w:val="20"/>
          <w:lang w:val="en-CA"/>
        </w:rPr>
        <w:t>The Honda Canada Foundation will make grants to charitable groups with CRA status such as:</w:t>
      </w:r>
    </w:p>
    <w:p w14:paraId="7E95B257"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Educational institutions (primary, secondary, college, university)</w:t>
      </w:r>
    </w:p>
    <w:p w14:paraId="4FE7A5B8"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Charitable non-profit organizations</w:t>
      </w:r>
    </w:p>
    <w:p w14:paraId="04CD764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 and educational charitable non-profit groups</w:t>
      </w:r>
    </w:p>
    <w:p w14:paraId="593EA9D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Education-research organizations</w:t>
      </w:r>
    </w:p>
    <w:p w14:paraId="5405FA6A"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Other, tax exempt, national institutions in the fields of education, environment, and engineering </w:t>
      </w:r>
    </w:p>
    <w:p w14:paraId="04648A8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202324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Value:  </w:t>
      </w:r>
      <w:r w:rsidRPr="002975EE">
        <w:rPr>
          <w:rFonts w:asciiTheme="majorHAnsi" w:eastAsia="Calibri" w:hAnsiTheme="majorHAnsi" w:cstheme="majorHAnsi"/>
          <w:color w:val="000000"/>
          <w:sz w:val="20"/>
          <w:szCs w:val="20"/>
          <w:lang w:val="en-CA"/>
        </w:rPr>
        <w:t>Not specified</w:t>
      </w:r>
    </w:p>
    <w:p w14:paraId="7F3FED53"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528090FF" w14:textId="66ED41E6" w:rsidR="00270A67" w:rsidRPr="002975EE" w:rsidRDefault="00270A67" w:rsidP="006D4F12">
      <w:pPr>
        <w:spacing w:after="0" w:line="240" w:lineRule="auto"/>
        <w:rPr>
          <w:rFonts w:asciiTheme="majorHAnsi" w:eastAsia="Calibri" w:hAnsiTheme="majorHAnsi" w:cstheme="majorHAnsi"/>
          <w:sz w:val="20"/>
          <w:szCs w:val="20"/>
          <w:lang w:val="en-CA"/>
        </w:rPr>
      </w:pPr>
      <w:r w:rsidRPr="002975EE">
        <w:rPr>
          <w:rFonts w:asciiTheme="majorHAnsi" w:eastAsia="MS Mincho" w:hAnsiTheme="majorHAnsi" w:cstheme="majorHAnsi"/>
          <w:b/>
          <w:sz w:val="20"/>
          <w:szCs w:val="20"/>
          <w:lang w:val="en-CA"/>
        </w:rPr>
        <w:t xml:space="preserve">Details:  </w:t>
      </w:r>
      <w:hyperlink r:id="rId174" w:history="1">
        <w:r w:rsidRPr="002975EE">
          <w:rPr>
            <w:rFonts w:asciiTheme="majorHAnsi" w:eastAsia="MS Mincho" w:hAnsiTheme="majorHAnsi" w:cstheme="majorHAnsi"/>
            <w:color w:val="0000FF"/>
            <w:sz w:val="20"/>
            <w:szCs w:val="20"/>
            <w:u w:val="single"/>
            <w:lang w:val="en-CA"/>
          </w:rPr>
          <w:t xml:space="preserve">Application </w:t>
        </w:r>
        <w:proofErr w:type="spellStart"/>
        <w:r w:rsidRPr="002975EE">
          <w:rPr>
            <w:rFonts w:asciiTheme="majorHAnsi" w:eastAsia="MS Mincho" w:hAnsiTheme="majorHAnsi" w:cstheme="majorHAnsi"/>
            <w:color w:val="0000FF"/>
            <w:sz w:val="20"/>
            <w:szCs w:val="20"/>
            <w:u w:val="single"/>
            <w:lang w:val="en-CA"/>
          </w:rPr>
          <w:t>Pr</w:t>
        </w:r>
        <w:r w:rsidR="000312DA" w:rsidRPr="002975EE">
          <w:rPr>
            <w:rFonts w:asciiTheme="majorHAnsi" w:eastAsia="MS Mincho" w:hAnsiTheme="majorHAnsi" w:cstheme="majorHAnsi"/>
            <w:color w:val="0000FF"/>
            <w:sz w:val="20"/>
            <w:szCs w:val="20"/>
            <w:u w:val="single"/>
            <w:lang w:val="en-CA"/>
          </w:rPr>
          <w:t>OCI</w:t>
        </w:r>
        <w:r w:rsidRPr="002975EE">
          <w:rPr>
            <w:rFonts w:asciiTheme="majorHAnsi" w:eastAsia="MS Mincho" w:hAnsiTheme="majorHAnsi" w:cstheme="majorHAnsi"/>
            <w:color w:val="0000FF"/>
            <w:sz w:val="20"/>
            <w:szCs w:val="20"/>
            <w:u w:val="single"/>
            <w:lang w:val="en-CA"/>
          </w:rPr>
          <w:t>ss</w:t>
        </w:r>
        <w:proofErr w:type="spellEnd"/>
      </w:hyperlink>
      <w:r w:rsidRPr="002975EE">
        <w:rPr>
          <w:rFonts w:asciiTheme="majorHAnsi" w:eastAsia="MS Mincho" w:hAnsiTheme="majorHAnsi" w:cstheme="majorHAnsi"/>
          <w:sz w:val="20"/>
          <w:szCs w:val="20"/>
          <w:lang w:val="en-CA"/>
        </w:rPr>
        <w:t xml:space="preserve"> ; </w:t>
      </w:r>
      <w:hyperlink r:id="rId175" w:history="1">
        <w:r w:rsidRPr="002975EE">
          <w:rPr>
            <w:rFonts w:asciiTheme="majorHAnsi" w:eastAsia="MS Mincho" w:hAnsiTheme="majorHAnsi" w:cstheme="majorHAnsi"/>
            <w:color w:val="0000FF"/>
            <w:sz w:val="20"/>
            <w:szCs w:val="20"/>
            <w:u w:val="single"/>
            <w:lang w:val="en-CA"/>
          </w:rPr>
          <w:t>Application Instructions</w:t>
        </w:r>
      </w:hyperlink>
      <w:bookmarkStart w:id="36" w:name="_IC-IMPACTS_Centres_of"/>
      <w:bookmarkStart w:id="37" w:name="_Mitacs,_Accelerate"/>
      <w:bookmarkStart w:id="38" w:name="h.4f1mdlm" w:colFirst="0" w:colLast="0"/>
      <w:bookmarkEnd w:id="36"/>
      <w:bookmarkEnd w:id="37"/>
      <w:bookmarkEnd w:id="38"/>
    </w:p>
    <w:p w14:paraId="29476C9E" w14:textId="6E24C68E" w:rsidR="005875AB" w:rsidRPr="002975EE" w:rsidRDefault="00270A67" w:rsidP="006D4F12">
      <w:pPr>
        <w:pStyle w:val="Normal1"/>
        <w:spacing w:after="0" w:line="240" w:lineRule="auto"/>
        <w:ind w:left="-284" w:right="43"/>
        <w:rPr>
          <w:rFonts w:asciiTheme="majorHAnsi" w:hAnsiTheme="majorHAnsi" w:cstheme="majorHAnsi"/>
          <w:sz w:val="20"/>
          <w:szCs w:val="20"/>
          <w:lang w:val="en-CA"/>
        </w:rPr>
      </w:pPr>
      <w:r w:rsidRPr="002975EE">
        <w:rPr>
          <w:rFonts w:asciiTheme="majorHAnsi" w:hAnsiTheme="majorHAnsi" w:cstheme="majorHAnsi"/>
          <w:sz w:val="20"/>
          <w:szCs w:val="20"/>
          <w:lang w:val="en-CA"/>
        </w:rPr>
        <w:br w:type="page"/>
      </w:r>
    </w:p>
    <w:p w14:paraId="7C102F27" w14:textId="23BEE082" w:rsidR="00615E85" w:rsidRPr="00B2679D" w:rsidRDefault="00615E85" w:rsidP="006D4F12">
      <w:pPr>
        <w:pStyle w:val="Heading2"/>
        <w:spacing w:before="0"/>
        <w:rPr>
          <w:rFonts w:cstheme="majorHAnsi"/>
          <w:sz w:val="24"/>
          <w:szCs w:val="24"/>
          <w:lang w:val="en-CA"/>
        </w:rPr>
      </w:pPr>
      <w:bookmarkStart w:id="39" w:name="_Transport_Canada,_Clean"/>
      <w:bookmarkStart w:id="40" w:name="_NSERC,_Engage_and"/>
      <w:bookmarkStart w:id="41" w:name="_NSERC_-_Collaborative"/>
      <w:bookmarkStart w:id="42" w:name="_OCE,_Connected_Vehicle/Autonomous"/>
      <w:bookmarkStart w:id="43" w:name="_OCE,_Voucher_for"/>
      <w:bookmarkStart w:id="44" w:name="_Public_Health_Agency"/>
      <w:bookmarkStart w:id="45" w:name="_Ref382814811"/>
      <w:bookmarkStart w:id="46" w:name="_Ref386030577"/>
      <w:bookmarkStart w:id="47" w:name="_Ref384038553"/>
      <w:bookmarkEnd w:id="39"/>
      <w:bookmarkEnd w:id="40"/>
      <w:bookmarkEnd w:id="41"/>
      <w:bookmarkEnd w:id="42"/>
      <w:bookmarkEnd w:id="43"/>
      <w:bookmarkEnd w:id="44"/>
      <w:r w:rsidRPr="00B2679D">
        <w:rPr>
          <w:rFonts w:cstheme="majorHAnsi"/>
          <w:sz w:val="24"/>
          <w:szCs w:val="24"/>
          <w:lang w:val="en-CA"/>
        </w:rPr>
        <w:lastRenderedPageBreak/>
        <w:t>Public Health Agency of Canada, Multi-sectoral Partnerships to Promote Healthy Living and Prevent Chronic Disease</w:t>
      </w:r>
      <w:bookmarkEnd w:id="45"/>
    </w:p>
    <w:p w14:paraId="6CB7AC85" w14:textId="77777777" w:rsidR="00B2679D" w:rsidRPr="00B2679D" w:rsidRDefault="00B2679D" w:rsidP="00B2679D">
      <w:pPr>
        <w:rPr>
          <w:lang w:val="en-CA"/>
        </w:rPr>
      </w:pPr>
    </w:p>
    <w:p w14:paraId="13EDD485" w14:textId="5E4FCB13"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25FEB4C8"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76A148E" w14:textId="77777777" w:rsidR="00615E85" w:rsidRPr="002975EE" w:rsidRDefault="00615E85"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76">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7BA35264" w14:textId="77777777" w:rsidR="00615E85" w:rsidRPr="002975EE" w:rsidRDefault="00615E85" w:rsidP="006D4F12">
      <w:pPr>
        <w:spacing w:after="0" w:line="240" w:lineRule="auto"/>
        <w:rPr>
          <w:rFonts w:asciiTheme="majorHAnsi" w:eastAsia="Calibri" w:hAnsiTheme="majorHAnsi" w:cstheme="majorHAnsi"/>
          <w:sz w:val="20"/>
          <w:szCs w:val="20"/>
          <w:lang w:val="en-CA"/>
        </w:rPr>
      </w:pPr>
    </w:p>
    <w:p w14:paraId="439CB91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Description:  </w:t>
      </w:r>
      <w:r w:rsidRPr="002975EE">
        <w:rPr>
          <w:rFonts w:asciiTheme="majorHAnsi" w:eastAsia="Calibri" w:hAnsiTheme="majorHAnsi" w:cstheme="majorHAnsi"/>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 xml:space="preserve">The </w:t>
      </w:r>
      <w:hyperlink r:id="rId177" w:anchor="q1" w:history="1">
        <w:r w:rsidRPr="002975EE">
          <w:rPr>
            <w:rFonts w:asciiTheme="majorHAnsi" w:eastAsia="Times New Roman" w:hAnsiTheme="majorHAnsi" w:cstheme="majorHAnsi"/>
            <w:color w:val="660066"/>
            <w:sz w:val="20"/>
            <w:szCs w:val="20"/>
            <w:u w:val="single"/>
            <w:lang w:val="en-CA" w:eastAsia="en-CA"/>
          </w:rPr>
          <w:t>Integrated Strategy on Healthy Living and Chronic Disease (ISHLCD</w:t>
        </w:r>
      </w:hyperlink>
      <w:hyperlink r:id="rId178" w:anchor="q1" w:history="1">
        <w:r w:rsidRPr="002975EE">
          <w:rPr>
            <w:rFonts w:asciiTheme="majorHAnsi" w:eastAsia="Times New Roman" w:hAnsiTheme="majorHAnsi" w:cstheme="majorHAnsi"/>
            <w:color w:val="660066"/>
            <w:sz w:val="20"/>
            <w:szCs w:val="20"/>
            <w:u w:val="single"/>
            <w:lang w:val="en-CA" w:eastAsia="en-CA"/>
          </w:rPr>
          <w:t>)</w:t>
        </w:r>
      </w:hyperlink>
      <w:r w:rsidRPr="002975EE">
        <w:rPr>
          <w:rFonts w:asciiTheme="majorHAnsi" w:eastAsia="Times New Roman" w:hAnsiTheme="majorHAnsi" w:cstheme="majorHAnsi"/>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179" w:history="1">
        <w:r w:rsidRPr="002975EE">
          <w:rPr>
            <w:rFonts w:asciiTheme="majorHAnsi" w:eastAsia="Times New Roman" w:hAnsiTheme="majorHAnsi" w:cstheme="majorHAnsi"/>
            <w:color w:val="660066"/>
            <w:sz w:val="20"/>
            <w:szCs w:val="20"/>
            <w:u w:val="single"/>
            <w:lang w:val="en-CA" w:eastAsia="en-CA"/>
          </w:rPr>
          <w:t>Healthy Living Fund</w:t>
        </w:r>
      </w:hyperlink>
      <w:r w:rsidRPr="002975EE">
        <w:rPr>
          <w:rFonts w:asciiTheme="majorHAnsi" w:eastAsia="Times New Roman" w:hAnsiTheme="majorHAnsi" w:cstheme="majorHAnsi"/>
          <w:color w:val="000000"/>
          <w:sz w:val="20"/>
          <w:szCs w:val="20"/>
          <w:lang w:val="en-CA" w:eastAsia="en-CA"/>
        </w:rPr>
        <w:t xml:space="preserve">, the </w:t>
      </w:r>
      <w:hyperlink r:id="rId180" w:history="1">
        <w:r w:rsidRPr="002975EE">
          <w:rPr>
            <w:rFonts w:asciiTheme="majorHAnsi" w:eastAsia="Times New Roman" w:hAnsiTheme="majorHAnsi" w:cstheme="majorHAnsi"/>
            <w:color w:val="660066"/>
            <w:sz w:val="20"/>
            <w:szCs w:val="20"/>
            <w:u w:val="single"/>
            <w:lang w:val="en-CA" w:eastAsia="en-CA"/>
          </w:rPr>
          <w:t>Canadian Diabetes Strategy</w:t>
        </w:r>
      </w:hyperlink>
      <w:r w:rsidRPr="002975EE">
        <w:rPr>
          <w:rFonts w:asciiTheme="majorHAnsi" w:eastAsia="Times New Roman" w:hAnsiTheme="majorHAnsi" w:cstheme="majorHAnsi"/>
          <w:color w:val="000000"/>
          <w:sz w:val="20"/>
          <w:szCs w:val="20"/>
          <w:lang w:val="en-CA" w:eastAsia="en-CA"/>
        </w:rPr>
        <w:t xml:space="preserve">, the </w:t>
      </w:r>
      <w:hyperlink r:id="rId181" w:history="1">
        <w:r w:rsidRPr="002975EE">
          <w:rPr>
            <w:rFonts w:asciiTheme="majorHAnsi" w:eastAsia="Times New Roman" w:hAnsiTheme="majorHAnsi" w:cstheme="majorHAnsi"/>
            <w:color w:val="660066"/>
            <w:sz w:val="20"/>
            <w:szCs w:val="20"/>
            <w:u w:val="single"/>
            <w:lang w:val="en-CA" w:eastAsia="en-CA"/>
          </w:rPr>
          <w:t>Cancer Community-Based Program</w:t>
        </w:r>
      </w:hyperlink>
      <w:r w:rsidRPr="002975EE">
        <w:rPr>
          <w:rFonts w:asciiTheme="majorHAnsi" w:eastAsia="Times New Roman" w:hAnsiTheme="majorHAnsi" w:cstheme="majorHAnsi"/>
          <w:color w:val="000000"/>
          <w:sz w:val="20"/>
          <w:szCs w:val="20"/>
          <w:lang w:val="en-CA" w:eastAsia="en-CA"/>
        </w:rPr>
        <w:t xml:space="preserve"> and the </w:t>
      </w:r>
      <w:hyperlink r:id="rId182" w:history="1">
        <w:r w:rsidRPr="002975EE">
          <w:rPr>
            <w:rFonts w:asciiTheme="majorHAnsi" w:eastAsia="Times New Roman" w:hAnsiTheme="majorHAnsi" w:cstheme="majorHAnsi"/>
            <w:color w:val="660066"/>
            <w:sz w:val="20"/>
            <w:szCs w:val="20"/>
            <w:u w:val="single"/>
            <w:lang w:val="en-CA" w:eastAsia="en-CA"/>
          </w:rPr>
          <w:t>Cardiovascular Disease</w:t>
        </w:r>
      </w:hyperlink>
      <w:r w:rsidRPr="002975EE">
        <w:rPr>
          <w:rFonts w:asciiTheme="majorHAnsi" w:eastAsia="Times New Roman" w:hAnsiTheme="majorHAnsi" w:cstheme="majorHAnsi"/>
          <w:color w:val="000000"/>
          <w:sz w:val="20"/>
          <w:szCs w:val="20"/>
          <w:lang w:val="en-CA" w:eastAsia="en-CA"/>
        </w:rPr>
        <w:t xml:space="preserve"> program.</w:t>
      </w:r>
    </w:p>
    <w:p w14:paraId="56BACB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ISHLCD must include a focus on at least one of the following:</w:t>
      </w:r>
    </w:p>
    <w:p w14:paraId="5713481C" w14:textId="77777777" w:rsidR="00615E85" w:rsidRPr="002975EE" w:rsidRDefault="00615E85" w:rsidP="007D668D">
      <w:pPr>
        <w:numPr>
          <w:ilvl w:val="0"/>
          <w:numId w:val="6"/>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healthy living and healthy weights through a primary prevention initiative</w:t>
      </w:r>
    </w:p>
    <w:p w14:paraId="19C2446C" w14:textId="77777777" w:rsidR="00615E85" w:rsidRPr="002975EE" w:rsidRDefault="00615E85" w:rsidP="007D668D">
      <w:pPr>
        <w:numPr>
          <w:ilvl w:val="0"/>
          <w:numId w:val="6"/>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bookmarkStart w:id="48" w:name="a2_2"/>
      <w:bookmarkEnd w:id="48"/>
      <w:r w:rsidRPr="002975EE">
        <w:rPr>
          <w:rFonts w:asciiTheme="majorHAnsi" w:eastAsia="Times New Roman" w:hAnsiTheme="majorHAnsi" w:cstheme="majorHAnsi"/>
          <w:color w:val="000000"/>
          <w:sz w:val="20"/>
          <w:szCs w:val="20"/>
          <w:lang w:val="en-CA" w:eastAsia="en-CA"/>
        </w:rPr>
        <w:t xml:space="preserve">As part of the Government of Canada's five-year renewal of the </w:t>
      </w:r>
      <w:r w:rsidRPr="002975EE">
        <w:rPr>
          <w:rFonts w:asciiTheme="majorHAnsi" w:eastAsia="Times New Roman" w:hAnsiTheme="majorHAnsi" w:cstheme="majorHAnsi"/>
          <w:sz w:val="20"/>
          <w:szCs w:val="20"/>
          <w:lang w:val="en-CA" w:eastAsia="en-CA"/>
        </w:rPr>
        <w:t>Federal Tobacco Control Strategy</w:t>
      </w:r>
      <w:r w:rsidRPr="002975EE">
        <w:rPr>
          <w:rFonts w:asciiTheme="majorHAnsi" w:eastAsia="Times New Roman" w:hAnsiTheme="majorHAnsi" w:cstheme="majorHAnsi"/>
          <w:color w:val="000000"/>
          <w:sz w:val="20"/>
          <w:szCs w:val="20"/>
          <w:lang w:val="en-CA" w:eastAsia="en-CA"/>
        </w:rPr>
        <w:t xml:space="preserve"> (FTCS) through Budget 2012, interventions under this program stream will target tobacco as a common risk factor for chronic diseases as reinforced in the </w:t>
      </w:r>
      <w:hyperlink r:id="rId183" w:tooltip="Link to External Site" w:history="1">
        <w:r w:rsidRPr="002975EE">
          <w:rPr>
            <w:rFonts w:asciiTheme="majorHAnsi" w:eastAsia="Times New Roman" w:hAnsiTheme="majorHAnsi" w:cstheme="majorHAnsi"/>
            <w:color w:val="660066"/>
            <w:sz w:val="20"/>
            <w:szCs w:val="20"/>
            <w:u w:val="single"/>
            <w:lang w:val="en-CA" w:eastAsia="en-CA"/>
          </w:rPr>
          <w:t>2011 United Nations Declaration on Non-Communicable Diseases</w:t>
        </w:r>
      </w:hyperlink>
      <w:r w:rsidRPr="002975EE">
        <w:rPr>
          <w:rFonts w:asciiTheme="majorHAnsi" w:eastAsia="Times New Roman" w:hAnsiTheme="majorHAnsi" w:cstheme="majorHAnsi"/>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FTCS must include a focus on at least one of the following:</w:t>
      </w:r>
    </w:p>
    <w:p w14:paraId="645C3410"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building the capacity of tobacco cessation interveners</w:t>
      </w:r>
    </w:p>
    <w:p w14:paraId="404637F5"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reinforcing tobacco prevention and cessation in the workplace</w:t>
      </w:r>
    </w:p>
    <w:p w14:paraId="60DD8C4A"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Eligibility:  </w:t>
      </w:r>
      <w:r w:rsidRPr="002975EE">
        <w:rPr>
          <w:rFonts w:asciiTheme="majorHAnsi" w:eastAsia="Calibri" w:hAnsiTheme="majorHAnsi" w:cstheme="majorHAnsi"/>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Value:</w:t>
      </w:r>
      <w:r w:rsidRPr="002975EE">
        <w:rPr>
          <w:rFonts w:asciiTheme="majorHAnsi" w:hAnsiTheme="majorHAnsi" w:cstheme="majorHAnsi"/>
          <w:sz w:val="20"/>
          <w:szCs w:val="20"/>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2975EE">
        <w:rPr>
          <w:rFonts w:asciiTheme="majorHAnsi" w:eastAsia="Calibri" w:hAnsiTheme="majorHAnsi" w:cstheme="majorHAnsi"/>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Details:</w:t>
      </w:r>
    </w:p>
    <w:bookmarkStart w:id="49" w:name="_MON_1593430783"/>
    <w:bookmarkEnd w:id="49"/>
    <w:p w14:paraId="273C6E42"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84" o:title=""/>
          </v:shape>
          <o:OLEObject Type="Embed" ProgID="Word.Document.8" ShapeID="_x0000_i1025" DrawAspect="Icon" ObjectID="_1687582754" r:id="rId185">
            <o:FieldCodes>\s</o:FieldCodes>
          </o:OLEObject>
        </w:object>
      </w:r>
      <w:r w:rsidRPr="002975EE">
        <w:rPr>
          <w:rFonts w:asciiTheme="majorHAnsi" w:eastAsia="Calibri" w:hAnsiTheme="majorHAnsi" w:cstheme="majorHAnsi"/>
          <w:sz w:val="20"/>
          <w:szCs w:val="20"/>
          <w:lang w:val="en-CA"/>
        </w:rPr>
        <w:t xml:space="preserve">|  </w:t>
      </w:r>
      <w:hyperlink r:id="rId186" w:anchor="a4" w:history="1">
        <w:r w:rsidRPr="002975EE">
          <w:rPr>
            <w:rStyle w:val="Hyperlink"/>
            <w:rFonts w:asciiTheme="majorHAnsi" w:eastAsia="Calibri" w:hAnsiTheme="majorHAnsi" w:cstheme="majorHAnsi"/>
            <w:sz w:val="20"/>
            <w:szCs w:val="20"/>
            <w:lang w:val="en-CA"/>
          </w:rPr>
          <w:t>Submitting at Letter of Intent</w:t>
        </w:r>
      </w:hyperlink>
      <w:r w:rsidRPr="002975EE">
        <w:rPr>
          <w:rFonts w:asciiTheme="majorHAnsi" w:eastAsia="Calibri" w:hAnsiTheme="majorHAnsi" w:cstheme="majorHAnsi"/>
          <w:sz w:val="20"/>
          <w:szCs w:val="20"/>
          <w:lang w:val="en-CA"/>
        </w:rPr>
        <w:t xml:space="preserve">  | </w:t>
      </w:r>
      <w:hyperlink r:id="rId187" w:anchor="a5" w:history="1">
        <w:r w:rsidRPr="002975EE">
          <w:rPr>
            <w:rStyle w:val="Hyperlink"/>
            <w:rFonts w:asciiTheme="majorHAnsi" w:eastAsia="Calibri" w:hAnsiTheme="majorHAnsi" w:cstheme="majorHAnsi"/>
            <w:sz w:val="20"/>
            <w:szCs w:val="20"/>
            <w:lang w:val="en-CA"/>
          </w:rPr>
          <w:t>Project Assessment</w:t>
        </w:r>
      </w:hyperlink>
      <w:r w:rsidRPr="002975EE">
        <w:rPr>
          <w:rFonts w:asciiTheme="majorHAnsi" w:eastAsia="Calibri" w:hAnsiTheme="majorHAnsi" w:cstheme="majorHAnsi"/>
          <w:sz w:val="20"/>
          <w:szCs w:val="20"/>
          <w:lang w:val="en-CA"/>
        </w:rPr>
        <w:t xml:space="preserve">  | </w:t>
      </w:r>
      <w:hyperlink r:id="rId188" w:anchor="a7" w:history="1">
        <w:r w:rsidRPr="002975EE">
          <w:rPr>
            <w:rStyle w:val="Hyperlink"/>
            <w:rFonts w:asciiTheme="majorHAnsi" w:eastAsia="Calibri" w:hAnsiTheme="majorHAnsi" w:cstheme="majorHAnsi"/>
            <w:sz w:val="20"/>
            <w:szCs w:val="20"/>
            <w:lang w:val="en-CA"/>
          </w:rPr>
          <w:t xml:space="preserve">Official </w:t>
        </w:r>
        <w:proofErr w:type="spellStart"/>
        <w:r w:rsidRPr="002975EE">
          <w:rPr>
            <w:rStyle w:val="Hyperlink"/>
            <w:rFonts w:asciiTheme="majorHAnsi" w:eastAsia="Calibri" w:hAnsiTheme="majorHAnsi" w:cstheme="majorHAnsi"/>
            <w:sz w:val="20"/>
            <w:szCs w:val="20"/>
            <w:lang w:val="en-CA"/>
          </w:rPr>
          <w:t>LanguagesRequirement</w:t>
        </w:r>
        <w:proofErr w:type="spellEnd"/>
      </w:hyperlink>
      <w:r w:rsidRPr="002975EE">
        <w:rPr>
          <w:rFonts w:asciiTheme="majorHAnsi" w:eastAsia="Calibri" w:hAnsiTheme="majorHAnsi" w:cstheme="majorHAnsi"/>
          <w:sz w:val="20"/>
          <w:szCs w:val="20"/>
          <w:lang w:val="en-CA"/>
        </w:rPr>
        <w:t xml:space="preserve"> | </w:t>
      </w:r>
      <w:hyperlink r:id="rId189" w:anchor="a10" w:history="1">
        <w:r w:rsidRPr="002975EE">
          <w:rPr>
            <w:rStyle w:val="Hyperlink"/>
            <w:rFonts w:asciiTheme="majorHAnsi" w:eastAsia="Calibri" w:hAnsiTheme="majorHAnsi" w:cstheme="majorHAnsi"/>
            <w:sz w:val="20"/>
            <w:szCs w:val="20"/>
            <w:lang w:val="en-CA"/>
          </w:rPr>
          <w:t>FAQ</w:t>
        </w:r>
      </w:hyperlink>
    </w:p>
    <w:p w14:paraId="545E9D69" w14:textId="77777777" w:rsidR="00615E85" w:rsidRPr="002975EE" w:rsidRDefault="00615E85" w:rsidP="006D4F12">
      <w:pPr>
        <w:spacing w:after="0" w:line="240" w:lineRule="auto"/>
        <w:rPr>
          <w:rFonts w:asciiTheme="majorHAnsi" w:eastAsia="Calibri" w:hAnsiTheme="majorHAnsi" w:cstheme="majorHAnsi"/>
          <w:color w:val="0000FF"/>
          <w:sz w:val="20"/>
          <w:szCs w:val="20"/>
          <w:u w:val="single"/>
          <w:lang w:val="en-CA"/>
        </w:rPr>
      </w:pPr>
    </w:p>
    <w:p w14:paraId="4CC9B144" w14:textId="77777777" w:rsidR="00615E85" w:rsidRPr="002975EE" w:rsidRDefault="00615E85" w:rsidP="006D4F12">
      <w:pPr>
        <w:pStyle w:val="Normal1"/>
        <w:spacing w:after="0" w:line="240" w:lineRule="auto"/>
        <w:jc w:val="center"/>
        <w:rPr>
          <w:rFonts w:asciiTheme="majorHAnsi" w:hAnsiTheme="majorHAnsi" w:cstheme="majorHAnsi"/>
          <w:b/>
          <w:sz w:val="20"/>
          <w:szCs w:val="20"/>
          <w:lang w:val="en-CA"/>
        </w:rPr>
      </w:pPr>
      <w:bookmarkStart w:id="50" w:name="_Spencer_Foundation,_Initiative"/>
      <w:bookmarkEnd w:id="46"/>
      <w:bookmarkEnd w:id="47"/>
      <w:bookmarkEnd w:id="50"/>
    </w:p>
    <w:p w14:paraId="68DF12E4" w14:textId="50E4A1EC" w:rsidR="00713198" w:rsidRPr="002975EE" w:rsidRDefault="00B34351">
      <w:pPr>
        <w:rPr>
          <w:rFonts w:asciiTheme="majorHAnsi" w:hAnsiTheme="majorHAnsi" w:cstheme="majorHAnsi"/>
          <w:sz w:val="20"/>
          <w:szCs w:val="20"/>
          <w:lang w:val="en-CA"/>
        </w:rPr>
      </w:pPr>
      <w:bookmarkStart w:id="51" w:name="_The_National_Geographic"/>
      <w:bookmarkStart w:id="52" w:name="_Ref386031415"/>
      <w:bookmarkEnd w:id="51"/>
      <w:r w:rsidRPr="002975EE">
        <w:rPr>
          <w:rFonts w:asciiTheme="majorHAnsi" w:hAnsiTheme="majorHAnsi" w:cstheme="majorHAnsi"/>
          <w:sz w:val="20"/>
          <w:szCs w:val="20"/>
          <w:lang w:val="en-CA"/>
        </w:rPr>
        <w:br w:type="page"/>
      </w:r>
    </w:p>
    <w:p w14:paraId="70A25BA9" w14:textId="5A4CC07A" w:rsidR="00D14595" w:rsidRPr="00B2679D" w:rsidRDefault="00D14595" w:rsidP="006D4F12">
      <w:pPr>
        <w:pStyle w:val="Heading2"/>
        <w:spacing w:before="0"/>
        <w:rPr>
          <w:rFonts w:cstheme="majorHAnsi"/>
          <w:sz w:val="24"/>
          <w:szCs w:val="24"/>
          <w:lang w:val="en-CA"/>
        </w:rPr>
      </w:pPr>
      <w:r w:rsidRPr="00B2679D">
        <w:rPr>
          <w:rFonts w:cstheme="majorHAnsi"/>
          <w:sz w:val="24"/>
          <w:szCs w:val="24"/>
          <w:lang w:val="en-CA"/>
        </w:rPr>
        <w:lastRenderedPageBreak/>
        <w:t>The National Geographic Society, Committee for Research and Exploration Grant Application</w:t>
      </w:r>
      <w:bookmarkEnd w:id="52"/>
    </w:p>
    <w:p w14:paraId="1FA35A0F" w14:textId="77777777" w:rsidR="00D14595" w:rsidRPr="002975EE" w:rsidRDefault="00D14595" w:rsidP="006D4F12">
      <w:pPr>
        <w:pStyle w:val="Normal1"/>
        <w:spacing w:after="0" w:line="240" w:lineRule="auto"/>
        <w:jc w:val="center"/>
        <w:rPr>
          <w:rFonts w:asciiTheme="majorHAnsi" w:hAnsiTheme="majorHAnsi" w:cstheme="majorHAnsi"/>
          <w:b/>
          <w:sz w:val="20"/>
          <w:szCs w:val="20"/>
          <w:lang w:val="en-CA"/>
        </w:rPr>
      </w:pPr>
    </w:p>
    <w:p w14:paraId="58C2A812" w14:textId="5BB39C4A"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w:t>
      </w:r>
      <w:r w:rsidRPr="002975EE">
        <w:rPr>
          <w:rFonts w:asciiTheme="majorHAnsi" w:hAnsiTheme="majorHAnsi" w:cstheme="majorHAnsi"/>
          <w:i/>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xml:space="preserve">: </w:t>
      </w:r>
      <w:r w:rsidR="00CC337B" w:rsidRPr="002975EE">
        <w:rPr>
          <w:rFonts w:asciiTheme="majorHAnsi" w:hAnsiTheme="majorHAnsi" w:cstheme="majorHAnsi"/>
          <w:sz w:val="20"/>
          <w:szCs w:val="20"/>
          <w:lang w:val="en-CA"/>
        </w:rPr>
        <w:t xml:space="preserve">Quarterly Deadlines </w:t>
      </w:r>
    </w:p>
    <w:p w14:paraId="3EB6A457" w14:textId="77777777"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NGS CRE asks that you submit 10 months before project start date</w:t>
      </w:r>
    </w:p>
    <w:p w14:paraId="7FCB635C"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8AFC4BF" w14:textId="77777777" w:rsidR="00615E85" w:rsidRPr="002975EE" w:rsidRDefault="00615E85" w:rsidP="006D4F12">
      <w:pPr>
        <w:pStyle w:val="Normal1"/>
        <w:spacing w:after="0" w:line="240" w:lineRule="auto"/>
        <w:rPr>
          <w:rStyle w:val="Hyperlink"/>
          <w:rFonts w:asciiTheme="majorHAnsi" w:hAnsiTheme="majorHAnsi" w:cstheme="majorHAnsi"/>
          <w:color w:val="000000"/>
          <w:sz w:val="20"/>
          <w:szCs w:val="20"/>
          <w:u w:val="none"/>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190">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4A1BA4D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218F6A3B" w14:textId="79C2886C"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Description</w:t>
      </w:r>
      <w:r w:rsidRPr="002975EE">
        <w:rPr>
          <w:rStyle w:val="Hyperlink"/>
          <w:rFonts w:asciiTheme="majorHAnsi" w:hAnsiTheme="majorHAnsi" w:cstheme="majorHAnsi"/>
          <w:color w:val="auto"/>
          <w:sz w:val="20"/>
          <w:szCs w:val="20"/>
          <w:u w:val="none"/>
          <w:lang w:val="en-CA"/>
        </w:rPr>
        <w:t xml:space="preserve">:  Applications are generally limited to the following disciplines: anthropology, archaeology, astronomy, biology, botany, geography, geology, </w:t>
      </w:r>
      <w:proofErr w:type="spellStart"/>
      <w:r w:rsidR="000312DA" w:rsidRPr="002975EE">
        <w:rPr>
          <w:rStyle w:val="Hyperlink"/>
          <w:rFonts w:asciiTheme="majorHAnsi" w:hAnsiTheme="majorHAnsi" w:cstheme="majorHAnsi"/>
          <w:color w:val="auto"/>
          <w:sz w:val="20"/>
          <w:szCs w:val="20"/>
          <w:u w:val="none"/>
          <w:lang w:val="en-CA"/>
        </w:rPr>
        <w:t>OCI</w:t>
      </w:r>
      <w:r w:rsidRPr="002975EE">
        <w:rPr>
          <w:rStyle w:val="Hyperlink"/>
          <w:rFonts w:asciiTheme="majorHAnsi" w:hAnsiTheme="majorHAnsi" w:cstheme="majorHAnsi"/>
          <w:color w:val="auto"/>
          <w:sz w:val="20"/>
          <w:szCs w:val="20"/>
          <w:u w:val="none"/>
          <w:lang w:val="en-CA"/>
        </w:rPr>
        <w:t>anography</w:t>
      </w:r>
      <w:proofErr w:type="spellEnd"/>
      <w:r w:rsidRPr="002975EE">
        <w:rPr>
          <w:rStyle w:val="Hyperlink"/>
          <w:rFonts w:asciiTheme="majorHAnsi" w:hAnsiTheme="majorHAnsi" w:cstheme="majorHAnsi"/>
          <w:color w:val="auto"/>
          <w:sz w:val="20"/>
          <w:szCs w:val="20"/>
          <w:u w:val="none"/>
          <w:lang w:val="en-CA"/>
        </w:rPr>
        <w:t>, paleontology, and zoology.</w:t>
      </w:r>
    </w:p>
    <w:p w14:paraId="15EB0DA9"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577D70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 xml:space="preserve">In </w:t>
      </w:r>
      <w:proofErr w:type="gramStart"/>
      <w:r w:rsidRPr="002975EE">
        <w:rPr>
          <w:rStyle w:val="Hyperlink"/>
          <w:rFonts w:asciiTheme="majorHAnsi" w:hAnsiTheme="majorHAnsi" w:cstheme="majorHAnsi"/>
          <w:color w:val="auto"/>
          <w:sz w:val="20"/>
          <w:szCs w:val="20"/>
          <w:u w:val="none"/>
          <w:lang w:val="en-CA"/>
        </w:rPr>
        <w:t>addition</w:t>
      </w:r>
      <w:proofErr w:type="gramEnd"/>
      <w:r w:rsidRPr="002975EE">
        <w:rPr>
          <w:rStyle w:val="Hyperlink"/>
          <w:rFonts w:asciiTheme="majorHAnsi" w:hAnsiTheme="majorHAnsi" w:cstheme="majorHAnsi"/>
          <w:color w:val="auto"/>
          <w:sz w:val="20"/>
          <w:szCs w:val="20"/>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16E0A642"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Eligibility</w:t>
      </w:r>
      <w:r w:rsidRPr="002975EE">
        <w:rPr>
          <w:rStyle w:val="Hyperlink"/>
          <w:rFonts w:asciiTheme="majorHAnsi" w:hAnsiTheme="majorHAnsi" w:cstheme="majorHAnsi"/>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7150BA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Value</w:t>
      </w:r>
      <w:r w:rsidRPr="002975EE">
        <w:rPr>
          <w:rStyle w:val="Hyperlink"/>
          <w:rFonts w:asciiTheme="majorHAnsi" w:hAnsiTheme="majorHAnsi" w:cstheme="majorHAnsi"/>
          <w:color w:val="auto"/>
          <w:sz w:val="20"/>
          <w:szCs w:val="20"/>
          <w:u w:val="none"/>
          <w:lang w:val="en-CA"/>
        </w:rPr>
        <w:t>:  While grant amounts vary greatly, most range from U.S. $1</w:t>
      </w:r>
      <w:r w:rsidR="00CC337B" w:rsidRPr="002975EE">
        <w:rPr>
          <w:rStyle w:val="Hyperlink"/>
          <w:rFonts w:asciiTheme="majorHAnsi" w:hAnsiTheme="majorHAnsi" w:cstheme="majorHAnsi"/>
          <w:color w:val="auto"/>
          <w:sz w:val="20"/>
          <w:szCs w:val="20"/>
          <w:u w:val="none"/>
          <w:lang w:val="en-CA"/>
        </w:rPr>
        <w:t>0</w:t>
      </w:r>
      <w:r w:rsidRPr="002975EE">
        <w:rPr>
          <w:rStyle w:val="Hyperlink"/>
          <w:rFonts w:asciiTheme="majorHAnsi" w:hAnsiTheme="majorHAnsi" w:cstheme="majorHAnsi"/>
          <w:color w:val="auto"/>
          <w:sz w:val="20"/>
          <w:szCs w:val="20"/>
          <w:u w:val="none"/>
          <w:lang w:val="en-CA"/>
        </w:rPr>
        <w:t>,000 to $</w:t>
      </w:r>
      <w:r w:rsidR="00CC337B" w:rsidRPr="002975EE">
        <w:rPr>
          <w:rStyle w:val="Hyperlink"/>
          <w:rFonts w:asciiTheme="majorHAnsi" w:hAnsiTheme="majorHAnsi" w:cstheme="majorHAnsi"/>
          <w:color w:val="auto"/>
          <w:sz w:val="20"/>
          <w:szCs w:val="20"/>
          <w:u w:val="none"/>
          <w:lang w:val="en-CA"/>
        </w:rPr>
        <w:t>3</w:t>
      </w:r>
      <w:r w:rsidRPr="002975EE">
        <w:rPr>
          <w:rStyle w:val="Hyperlink"/>
          <w:rFonts w:asciiTheme="majorHAnsi" w:hAnsiTheme="majorHAnsi" w:cstheme="majorHAnsi"/>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69F1BC1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0FE9739" w14:textId="77777777" w:rsidR="00F034FF" w:rsidRPr="002975EE" w:rsidRDefault="00615E85" w:rsidP="006D4F12">
      <w:pPr>
        <w:spacing w:after="0" w:line="240" w:lineRule="auto"/>
        <w:rPr>
          <w:rStyle w:val="Hyperlink"/>
          <w:rFonts w:asciiTheme="majorHAnsi" w:hAnsiTheme="majorHAnsi" w:cstheme="majorHAnsi"/>
          <w:sz w:val="20"/>
          <w:szCs w:val="20"/>
          <w:lang w:val="en-CA"/>
        </w:rPr>
      </w:pPr>
      <w:r w:rsidRPr="002975EE">
        <w:rPr>
          <w:rStyle w:val="Hyperlink"/>
          <w:rFonts w:asciiTheme="majorHAnsi" w:hAnsiTheme="majorHAnsi" w:cstheme="majorHAnsi"/>
          <w:b/>
          <w:color w:val="auto"/>
          <w:sz w:val="20"/>
          <w:szCs w:val="20"/>
          <w:u w:val="none"/>
          <w:lang w:val="en-CA"/>
        </w:rPr>
        <w:t>Details</w:t>
      </w:r>
      <w:r w:rsidRPr="002975EE">
        <w:rPr>
          <w:rStyle w:val="Hyperlink"/>
          <w:rFonts w:asciiTheme="majorHAnsi" w:hAnsiTheme="majorHAnsi" w:cstheme="majorHAnsi"/>
          <w:color w:val="auto"/>
          <w:sz w:val="20"/>
          <w:szCs w:val="20"/>
          <w:u w:val="none"/>
          <w:lang w:val="en-CA"/>
        </w:rPr>
        <w:t xml:space="preserve">: </w:t>
      </w:r>
      <w:hyperlink r:id="rId191" w:history="1">
        <w:r w:rsidR="00CC337B" w:rsidRPr="002975EE">
          <w:rPr>
            <w:rStyle w:val="Hyperlink"/>
            <w:rFonts w:asciiTheme="majorHAnsi" w:hAnsiTheme="majorHAnsi" w:cstheme="majorHAnsi"/>
            <w:sz w:val="20"/>
            <w:szCs w:val="20"/>
            <w:lang w:val="en-CA"/>
          </w:rPr>
          <w:t>https://www.nationalgeographic.org/funding-opportunities/grants/what-we-fund/</w:t>
        </w:r>
      </w:hyperlink>
    </w:p>
    <w:p w14:paraId="71FC526D" w14:textId="77777777" w:rsidR="00EA3C10" w:rsidRPr="002975EE" w:rsidRDefault="00EA3C10" w:rsidP="006D4F12">
      <w:pPr>
        <w:spacing w:after="0" w:line="240" w:lineRule="auto"/>
        <w:rPr>
          <w:rFonts w:asciiTheme="majorHAnsi" w:hAnsiTheme="majorHAnsi" w:cstheme="majorHAnsi"/>
          <w:color w:val="0000FF" w:themeColor="hyperlink"/>
          <w:sz w:val="20"/>
          <w:szCs w:val="20"/>
          <w:u w:val="single"/>
          <w:lang w:val="en-CA"/>
        </w:rPr>
      </w:pPr>
      <w:bookmarkStart w:id="53" w:name="_Open_Research_Area"/>
      <w:bookmarkEnd w:id="53"/>
    </w:p>
    <w:p w14:paraId="77F30F03"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293EA30"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3F8C1645"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7C3F1EF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1C93078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F938E65" w14:textId="542E3799" w:rsidR="008D6166" w:rsidRPr="002975EE" w:rsidRDefault="008D6166" w:rsidP="006D4F12">
      <w:pPr>
        <w:pStyle w:val="Heading2"/>
        <w:spacing w:before="0"/>
        <w:rPr>
          <w:rFonts w:cstheme="majorHAnsi"/>
          <w:sz w:val="20"/>
          <w:szCs w:val="20"/>
          <w:lang w:val="en-CA"/>
        </w:rPr>
      </w:pPr>
    </w:p>
    <w:p w14:paraId="0C17CEF0" w14:textId="086A8550" w:rsidR="00713198" w:rsidRPr="002975EE" w:rsidRDefault="00713198" w:rsidP="00713198">
      <w:pPr>
        <w:rPr>
          <w:rFonts w:asciiTheme="majorHAnsi" w:hAnsiTheme="majorHAnsi" w:cstheme="majorHAnsi"/>
          <w:sz w:val="20"/>
          <w:szCs w:val="20"/>
          <w:lang w:val="en-CA"/>
        </w:rPr>
      </w:pPr>
    </w:p>
    <w:p w14:paraId="79890369" w14:textId="1854B993" w:rsidR="00713198" w:rsidRPr="002975EE" w:rsidRDefault="00713198" w:rsidP="00713198">
      <w:pPr>
        <w:rPr>
          <w:rFonts w:asciiTheme="majorHAnsi" w:hAnsiTheme="majorHAnsi" w:cstheme="majorHAnsi"/>
          <w:sz w:val="20"/>
          <w:szCs w:val="20"/>
          <w:lang w:val="en-CA"/>
        </w:rPr>
      </w:pPr>
    </w:p>
    <w:p w14:paraId="055FFB92" w14:textId="4E42C83C" w:rsidR="00713198" w:rsidRPr="002975EE" w:rsidRDefault="00713198" w:rsidP="00713198">
      <w:pPr>
        <w:rPr>
          <w:rFonts w:asciiTheme="majorHAnsi" w:hAnsiTheme="majorHAnsi" w:cstheme="majorHAnsi"/>
          <w:sz w:val="20"/>
          <w:szCs w:val="20"/>
          <w:lang w:val="en-CA"/>
        </w:rPr>
      </w:pPr>
    </w:p>
    <w:p w14:paraId="7308887A" w14:textId="296892A1" w:rsidR="00713198" w:rsidRPr="002975EE" w:rsidRDefault="00713198" w:rsidP="00713198">
      <w:pPr>
        <w:rPr>
          <w:rFonts w:asciiTheme="majorHAnsi" w:hAnsiTheme="majorHAnsi" w:cstheme="majorHAnsi"/>
          <w:sz w:val="20"/>
          <w:szCs w:val="20"/>
          <w:lang w:val="en-CA"/>
        </w:rPr>
      </w:pPr>
    </w:p>
    <w:p w14:paraId="2BCDE9F4" w14:textId="159509B7" w:rsidR="00713198" w:rsidRPr="002975EE" w:rsidRDefault="00713198" w:rsidP="00713198">
      <w:pPr>
        <w:rPr>
          <w:rFonts w:asciiTheme="majorHAnsi" w:hAnsiTheme="majorHAnsi" w:cstheme="majorHAnsi"/>
          <w:sz w:val="20"/>
          <w:szCs w:val="20"/>
          <w:lang w:val="en-CA"/>
        </w:rPr>
      </w:pPr>
    </w:p>
    <w:p w14:paraId="11A25D51" w14:textId="1CE2A9DF" w:rsidR="00713198" w:rsidRPr="002975EE" w:rsidRDefault="00713198" w:rsidP="00713198">
      <w:pPr>
        <w:rPr>
          <w:rFonts w:asciiTheme="majorHAnsi" w:hAnsiTheme="majorHAnsi" w:cstheme="majorHAnsi"/>
          <w:sz w:val="20"/>
          <w:szCs w:val="20"/>
          <w:lang w:val="en-CA"/>
        </w:rPr>
      </w:pPr>
    </w:p>
    <w:p w14:paraId="3E9B8164" w14:textId="6EBFA7B3" w:rsidR="00713198" w:rsidRPr="002975EE" w:rsidRDefault="00713198" w:rsidP="00713198">
      <w:pPr>
        <w:rPr>
          <w:rFonts w:asciiTheme="majorHAnsi" w:hAnsiTheme="majorHAnsi" w:cstheme="majorHAnsi"/>
          <w:sz w:val="20"/>
          <w:szCs w:val="20"/>
          <w:lang w:val="en-CA"/>
        </w:rPr>
      </w:pPr>
    </w:p>
    <w:p w14:paraId="49917E14" w14:textId="6D9EAF70" w:rsidR="00713198" w:rsidRPr="002975EE" w:rsidRDefault="00713198" w:rsidP="00713198">
      <w:pPr>
        <w:rPr>
          <w:rFonts w:asciiTheme="majorHAnsi" w:hAnsiTheme="majorHAnsi" w:cstheme="majorHAnsi"/>
          <w:sz w:val="20"/>
          <w:szCs w:val="20"/>
          <w:lang w:val="en-CA"/>
        </w:rPr>
      </w:pPr>
    </w:p>
    <w:p w14:paraId="7BBD4449" w14:textId="26F1943D" w:rsidR="00713198" w:rsidRPr="002975EE" w:rsidRDefault="00713198" w:rsidP="00713198">
      <w:pPr>
        <w:rPr>
          <w:rFonts w:asciiTheme="majorHAnsi" w:hAnsiTheme="majorHAnsi" w:cstheme="majorHAnsi"/>
          <w:sz w:val="20"/>
          <w:szCs w:val="20"/>
          <w:lang w:val="en-CA"/>
        </w:rPr>
      </w:pPr>
    </w:p>
    <w:p w14:paraId="1CD0BB68" w14:textId="0EB2570E" w:rsidR="00713198" w:rsidRPr="002975EE" w:rsidRDefault="00713198" w:rsidP="00713198">
      <w:pPr>
        <w:rPr>
          <w:rFonts w:asciiTheme="majorHAnsi" w:hAnsiTheme="majorHAnsi" w:cstheme="majorHAnsi"/>
          <w:sz w:val="20"/>
          <w:szCs w:val="20"/>
          <w:lang w:val="en-CA"/>
        </w:rPr>
      </w:pPr>
    </w:p>
    <w:p w14:paraId="6AC2787E" w14:textId="419573C2" w:rsidR="00713198" w:rsidRPr="002975EE" w:rsidRDefault="00713198" w:rsidP="00713198">
      <w:pPr>
        <w:rPr>
          <w:rFonts w:asciiTheme="majorHAnsi" w:hAnsiTheme="majorHAnsi" w:cstheme="majorHAnsi"/>
          <w:sz w:val="20"/>
          <w:szCs w:val="20"/>
          <w:lang w:val="en-CA"/>
        </w:rPr>
      </w:pPr>
    </w:p>
    <w:p w14:paraId="20F85BE5" w14:textId="5D626D97" w:rsidR="00044972" w:rsidRPr="00B2679D" w:rsidRDefault="00044972" w:rsidP="00044972">
      <w:pPr>
        <w:pStyle w:val="Heading2"/>
        <w:rPr>
          <w:rFonts w:cstheme="majorHAnsi"/>
          <w:sz w:val="24"/>
          <w:szCs w:val="24"/>
        </w:rPr>
      </w:pPr>
      <w:bookmarkStart w:id="54" w:name="_Notice_-_European"/>
      <w:bookmarkStart w:id="55" w:name="_CCRF_Announces_New"/>
      <w:bookmarkEnd w:id="54"/>
      <w:bookmarkEnd w:id="55"/>
      <w:r w:rsidRPr="00B2679D">
        <w:rPr>
          <w:rFonts w:cstheme="majorHAnsi"/>
          <w:sz w:val="24"/>
          <w:szCs w:val="24"/>
        </w:rPr>
        <w:lastRenderedPageBreak/>
        <w:t xml:space="preserve">CCRF Announces New Funding Opportunity </w:t>
      </w:r>
    </w:p>
    <w:p w14:paraId="24131CB0" w14:textId="77777777" w:rsidR="00B2679D" w:rsidRPr="00B2679D" w:rsidRDefault="00B2679D" w:rsidP="00B2679D"/>
    <w:p w14:paraId="72EA190F" w14:textId="53172FFB"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Today, the Canadian Chiropractic Research Foundation (CCRF) announced its Spring Request for Proposals (RFP), for 2021. </w:t>
      </w:r>
    </w:p>
    <w:p w14:paraId="3B989DCE"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19D04F7C" w14:textId="68EAB7B5"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“This call is the larger of our semi-annual RFPs and has the broadest scope,” says Dr. Richard </w:t>
      </w:r>
      <w:proofErr w:type="spellStart"/>
      <w:r w:rsidRPr="002975EE">
        <w:rPr>
          <w:rFonts w:asciiTheme="majorHAnsi" w:hAnsiTheme="majorHAnsi" w:cstheme="majorHAnsi"/>
          <w:color w:val="000000"/>
          <w:sz w:val="20"/>
          <w:szCs w:val="20"/>
        </w:rPr>
        <w:t>McIlmoyle</w:t>
      </w:r>
      <w:proofErr w:type="spellEnd"/>
      <w:r w:rsidRPr="002975EE">
        <w:rPr>
          <w:rFonts w:asciiTheme="majorHAnsi" w:hAnsiTheme="majorHAnsi" w:cstheme="majorHAnsi"/>
          <w:color w:val="000000"/>
          <w:sz w:val="20"/>
          <w:szCs w:val="20"/>
        </w:rPr>
        <w:t xml:space="preserve">, CCRF’s Research Committee Chair. “With a funding pool of up to $300,000, we’re seeking scientifically sound submissions that explore gaps in current knowledge, expand on existing studies or bring new perspective to any of our four (4) National Research Priorities.” </w:t>
      </w:r>
    </w:p>
    <w:p w14:paraId="0F968CB9"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67860569" w14:textId="1DA15340"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This year the PhD requirement for principal investigators has been removed. “Our goal is to receive the highest quality, evidence-based proposals in chiropractic and adjacent healthcare fields.” adds Dr. </w:t>
      </w:r>
      <w:proofErr w:type="spellStart"/>
      <w:r w:rsidRPr="002975EE">
        <w:rPr>
          <w:rFonts w:asciiTheme="majorHAnsi" w:hAnsiTheme="majorHAnsi" w:cstheme="majorHAnsi"/>
          <w:color w:val="000000"/>
          <w:sz w:val="20"/>
          <w:szCs w:val="20"/>
        </w:rPr>
        <w:t>McIlmoyle</w:t>
      </w:r>
      <w:proofErr w:type="spellEnd"/>
      <w:r w:rsidRPr="002975EE">
        <w:rPr>
          <w:rFonts w:asciiTheme="majorHAnsi" w:hAnsiTheme="majorHAnsi" w:cstheme="majorHAnsi"/>
          <w:color w:val="000000"/>
          <w:sz w:val="20"/>
          <w:szCs w:val="20"/>
        </w:rPr>
        <w:t xml:space="preserve">. “Thus, we’re very pleased to welcome a wide range of experienced, published researchers to participate in this funding opportunity.” </w:t>
      </w:r>
    </w:p>
    <w:p w14:paraId="51038103"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58618B9B" w14:textId="3E18F3B2"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So, if you are a Canadian researcher with a high impact idea, the CCRF invites you to submit a Letter of Inquiry by midnight, Thursday, May 13th, 2021. Final grant decisions will be made in September 2021. For guidelines, submission details and FAQs, please visit our </w:t>
      </w:r>
      <w:hyperlink r:id="rId192" w:history="1">
        <w:r w:rsidRPr="002975EE">
          <w:rPr>
            <w:rStyle w:val="Hyperlink"/>
            <w:rFonts w:asciiTheme="majorHAnsi" w:hAnsiTheme="majorHAnsi" w:cstheme="majorHAnsi"/>
            <w:sz w:val="20"/>
            <w:szCs w:val="20"/>
          </w:rPr>
          <w:t>website</w:t>
        </w:r>
      </w:hyperlink>
      <w:r w:rsidRPr="002975EE">
        <w:rPr>
          <w:rFonts w:asciiTheme="majorHAnsi" w:hAnsiTheme="majorHAnsi" w:cstheme="majorHAnsi"/>
          <w:color w:val="000000"/>
          <w:sz w:val="20"/>
          <w:szCs w:val="20"/>
        </w:rPr>
        <w:t xml:space="preserve">. </w:t>
      </w:r>
    </w:p>
    <w:p w14:paraId="43BB6312"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1B8A8448" w14:textId="06D473B9"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“Our rapidly changing social and economic environment has challenged researchers to innovate, collaborate and pool their knowledge and resources in ways they never have before,” says Dr. Chad Kulak, CCRF Chair. “Via our RFP, and thanks to our generous supporters from across the country, we’re </w:t>
      </w:r>
      <w:proofErr w:type="spellStart"/>
      <w:r w:rsidRPr="002975EE">
        <w:rPr>
          <w:rFonts w:asciiTheme="majorHAnsi" w:hAnsiTheme="majorHAnsi" w:cstheme="majorHAnsi"/>
          <w:color w:val="000000"/>
          <w:sz w:val="20"/>
          <w:szCs w:val="20"/>
        </w:rPr>
        <w:t>honoured</w:t>
      </w:r>
      <w:proofErr w:type="spellEnd"/>
      <w:r w:rsidRPr="002975EE">
        <w:rPr>
          <w:rFonts w:asciiTheme="majorHAnsi" w:hAnsiTheme="majorHAnsi" w:cstheme="majorHAnsi"/>
          <w:color w:val="000000"/>
          <w:sz w:val="20"/>
          <w:szCs w:val="20"/>
        </w:rPr>
        <w:t xml:space="preserve"> to provide continued financial support to this dynamic community who are committed to the advancement of our profession.” </w:t>
      </w:r>
    </w:p>
    <w:p w14:paraId="1F682CF1" w14:textId="77777777" w:rsidR="00044972" w:rsidRPr="002975EE" w:rsidRDefault="00044972" w:rsidP="00044972">
      <w:pPr>
        <w:autoSpaceDE w:val="0"/>
        <w:autoSpaceDN w:val="0"/>
        <w:adjustRightInd w:val="0"/>
        <w:spacing w:after="0" w:line="240" w:lineRule="auto"/>
        <w:rPr>
          <w:rFonts w:asciiTheme="majorHAnsi" w:hAnsiTheme="majorHAnsi" w:cstheme="majorHAnsi"/>
          <w:color w:val="000000"/>
          <w:sz w:val="20"/>
          <w:szCs w:val="20"/>
        </w:rPr>
      </w:pPr>
    </w:p>
    <w:p w14:paraId="2B53EA5D" w14:textId="77777777" w:rsidR="00506CE9" w:rsidRPr="002975EE" w:rsidRDefault="00044972" w:rsidP="00872B89">
      <w:pPr>
        <w:rPr>
          <w:rStyle w:val="Hyperlink"/>
          <w:rFonts w:asciiTheme="majorHAnsi" w:hAnsiTheme="majorHAnsi" w:cstheme="majorHAnsi"/>
          <w:sz w:val="20"/>
          <w:szCs w:val="20"/>
        </w:rPr>
      </w:pPr>
      <w:r w:rsidRPr="002975EE">
        <w:rPr>
          <w:rFonts w:asciiTheme="majorHAnsi" w:hAnsiTheme="majorHAnsi" w:cstheme="majorHAnsi"/>
          <w:color w:val="000000"/>
          <w:sz w:val="20"/>
          <w:szCs w:val="20"/>
        </w:rPr>
        <w:t xml:space="preserve">The CCRF invests in national evidence-based research that leads to solutions and improve the health of people suffering with neuromusculoskeletal pain and disability. If you believe in the value of research and the future of our profession, the CCRF invites you to support this ground-breaking work by visiting </w:t>
      </w:r>
      <w:hyperlink r:id="rId193" w:history="1">
        <w:r w:rsidRPr="002975EE">
          <w:rPr>
            <w:rStyle w:val="Hyperlink"/>
            <w:rFonts w:asciiTheme="majorHAnsi" w:hAnsiTheme="majorHAnsi" w:cstheme="majorHAnsi"/>
            <w:sz w:val="20"/>
            <w:szCs w:val="20"/>
          </w:rPr>
          <w:t>https://www.canadianchiropracticresearchfoundation.ca/</w:t>
        </w:r>
      </w:hyperlink>
    </w:p>
    <w:p w14:paraId="7BA29312" w14:textId="77777777" w:rsidR="00506CE9" w:rsidRPr="002975EE" w:rsidRDefault="00506CE9" w:rsidP="00872B89">
      <w:pPr>
        <w:rPr>
          <w:rFonts w:asciiTheme="majorHAnsi" w:hAnsiTheme="majorHAnsi" w:cstheme="majorHAnsi"/>
          <w:sz w:val="20"/>
          <w:szCs w:val="20"/>
          <w:lang w:val="en-CA"/>
        </w:rPr>
      </w:pPr>
    </w:p>
    <w:p w14:paraId="09AC28D4" w14:textId="77777777" w:rsidR="00506CE9" w:rsidRPr="002975EE" w:rsidRDefault="00506CE9" w:rsidP="00872B89">
      <w:pPr>
        <w:rPr>
          <w:rFonts w:asciiTheme="majorHAnsi" w:hAnsiTheme="majorHAnsi" w:cstheme="majorHAnsi"/>
          <w:sz w:val="20"/>
          <w:szCs w:val="20"/>
          <w:lang w:val="en-CA"/>
        </w:rPr>
      </w:pPr>
    </w:p>
    <w:p w14:paraId="1C01A803" w14:textId="77777777" w:rsidR="00506CE9" w:rsidRPr="002975EE" w:rsidRDefault="00506CE9" w:rsidP="00872B89">
      <w:pPr>
        <w:rPr>
          <w:rFonts w:asciiTheme="majorHAnsi" w:hAnsiTheme="majorHAnsi" w:cstheme="majorHAnsi"/>
          <w:sz w:val="20"/>
          <w:szCs w:val="20"/>
          <w:lang w:val="en-CA"/>
        </w:rPr>
      </w:pPr>
    </w:p>
    <w:p w14:paraId="7146DDD2" w14:textId="77777777" w:rsidR="00506CE9" w:rsidRPr="002975EE" w:rsidRDefault="00506CE9" w:rsidP="00872B89">
      <w:pPr>
        <w:rPr>
          <w:rFonts w:asciiTheme="majorHAnsi" w:hAnsiTheme="majorHAnsi" w:cstheme="majorHAnsi"/>
          <w:sz w:val="20"/>
          <w:szCs w:val="20"/>
          <w:lang w:val="en-CA"/>
        </w:rPr>
      </w:pPr>
    </w:p>
    <w:p w14:paraId="34746388" w14:textId="77777777" w:rsidR="00506CE9" w:rsidRPr="002975EE" w:rsidRDefault="00506CE9" w:rsidP="00872B89">
      <w:pPr>
        <w:rPr>
          <w:rFonts w:asciiTheme="majorHAnsi" w:hAnsiTheme="majorHAnsi" w:cstheme="majorHAnsi"/>
          <w:sz w:val="20"/>
          <w:szCs w:val="20"/>
          <w:lang w:val="en-CA"/>
        </w:rPr>
      </w:pPr>
    </w:p>
    <w:p w14:paraId="5B0DB2F8" w14:textId="77777777" w:rsidR="00506CE9" w:rsidRPr="002975EE" w:rsidRDefault="00506CE9" w:rsidP="00872B89">
      <w:pPr>
        <w:rPr>
          <w:rFonts w:asciiTheme="majorHAnsi" w:hAnsiTheme="majorHAnsi" w:cstheme="majorHAnsi"/>
          <w:sz w:val="20"/>
          <w:szCs w:val="20"/>
          <w:lang w:val="en-CA"/>
        </w:rPr>
      </w:pPr>
    </w:p>
    <w:p w14:paraId="505D427B" w14:textId="77777777" w:rsidR="00506CE9" w:rsidRPr="002975EE" w:rsidRDefault="00506CE9" w:rsidP="00872B89">
      <w:pPr>
        <w:rPr>
          <w:rFonts w:asciiTheme="majorHAnsi" w:hAnsiTheme="majorHAnsi" w:cstheme="majorHAnsi"/>
          <w:sz w:val="20"/>
          <w:szCs w:val="20"/>
          <w:lang w:val="en-CA"/>
        </w:rPr>
      </w:pPr>
    </w:p>
    <w:p w14:paraId="49EA6E52" w14:textId="77777777" w:rsidR="00506CE9" w:rsidRPr="002975EE" w:rsidRDefault="00506CE9" w:rsidP="00872B89">
      <w:pPr>
        <w:rPr>
          <w:rFonts w:asciiTheme="majorHAnsi" w:hAnsiTheme="majorHAnsi" w:cstheme="majorHAnsi"/>
          <w:sz w:val="20"/>
          <w:szCs w:val="20"/>
          <w:lang w:val="en-CA"/>
        </w:rPr>
      </w:pPr>
    </w:p>
    <w:p w14:paraId="5A636251" w14:textId="77777777" w:rsidR="00506CE9" w:rsidRPr="002975EE" w:rsidRDefault="00506CE9" w:rsidP="00872B89">
      <w:pPr>
        <w:rPr>
          <w:rFonts w:asciiTheme="majorHAnsi" w:hAnsiTheme="majorHAnsi" w:cstheme="majorHAnsi"/>
          <w:sz w:val="20"/>
          <w:szCs w:val="20"/>
          <w:lang w:val="en-CA"/>
        </w:rPr>
      </w:pPr>
    </w:p>
    <w:p w14:paraId="213FB92A" w14:textId="77777777" w:rsidR="00506CE9" w:rsidRPr="002975EE" w:rsidRDefault="00506CE9" w:rsidP="00872B89">
      <w:pPr>
        <w:rPr>
          <w:rFonts w:asciiTheme="majorHAnsi" w:hAnsiTheme="majorHAnsi" w:cstheme="majorHAnsi"/>
          <w:sz w:val="20"/>
          <w:szCs w:val="20"/>
          <w:lang w:val="en-CA"/>
        </w:rPr>
      </w:pPr>
    </w:p>
    <w:p w14:paraId="39191986" w14:textId="77777777" w:rsidR="00A459D1" w:rsidRPr="002975EE" w:rsidRDefault="00A459D1">
      <w:pPr>
        <w:rPr>
          <w:rFonts w:asciiTheme="majorHAnsi" w:hAnsiTheme="majorHAnsi" w:cstheme="majorHAnsi"/>
          <w:sz w:val="20"/>
          <w:szCs w:val="20"/>
          <w:lang w:val="en-CA"/>
        </w:rPr>
      </w:pPr>
    </w:p>
    <w:p w14:paraId="0DD1291F" w14:textId="77777777" w:rsidR="00713198" w:rsidRPr="002975EE" w:rsidRDefault="00713198" w:rsidP="00713198">
      <w:pPr>
        <w:rPr>
          <w:rFonts w:asciiTheme="majorHAnsi" w:hAnsiTheme="majorHAnsi" w:cstheme="majorHAnsi"/>
          <w:sz w:val="20"/>
          <w:szCs w:val="20"/>
          <w:lang w:val="en-CA"/>
        </w:rPr>
      </w:pPr>
    </w:p>
    <w:p w14:paraId="14B3ECA8" w14:textId="558AA62C" w:rsidR="00713198" w:rsidRPr="002975EE" w:rsidRDefault="00713198" w:rsidP="00713198">
      <w:pPr>
        <w:rPr>
          <w:rFonts w:asciiTheme="majorHAnsi" w:hAnsiTheme="majorHAnsi" w:cstheme="majorHAnsi"/>
          <w:sz w:val="20"/>
          <w:szCs w:val="20"/>
          <w:lang w:val="en-CA"/>
        </w:rPr>
      </w:pPr>
    </w:p>
    <w:p w14:paraId="4315C837" w14:textId="35AEC4D7" w:rsidR="00713198" w:rsidRPr="002975EE" w:rsidRDefault="00713198" w:rsidP="00713198">
      <w:pPr>
        <w:rPr>
          <w:rFonts w:asciiTheme="majorHAnsi" w:hAnsiTheme="majorHAnsi" w:cstheme="majorHAnsi"/>
          <w:sz w:val="20"/>
          <w:szCs w:val="20"/>
          <w:lang w:val="en-CA"/>
        </w:rPr>
      </w:pPr>
    </w:p>
    <w:p w14:paraId="0CC2444D" w14:textId="13C2E96F" w:rsidR="00713198" w:rsidRPr="002975EE" w:rsidRDefault="00713198" w:rsidP="00713198">
      <w:pPr>
        <w:rPr>
          <w:rFonts w:asciiTheme="majorHAnsi" w:hAnsiTheme="majorHAnsi" w:cstheme="majorHAnsi"/>
          <w:sz w:val="20"/>
          <w:szCs w:val="20"/>
          <w:lang w:val="en-CA"/>
        </w:rPr>
      </w:pPr>
    </w:p>
    <w:p w14:paraId="3782084A" w14:textId="0C4055D2" w:rsidR="00713198" w:rsidRDefault="00713198" w:rsidP="00713198">
      <w:pPr>
        <w:rPr>
          <w:rFonts w:asciiTheme="majorHAnsi" w:hAnsiTheme="majorHAnsi" w:cstheme="majorHAnsi"/>
          <w:sz w:val="20"/>
          <w:szCs w:val="20"/>
          <w:lang w:val="en-CA"/>
        </w:rPr>
      </w:pPr>
    </w:p>
    <w:p w14:paraId="1B291084" w14:textId="116B4669" w:rsidR="00B2679D" w:rsidRDefault="00B2679D" w:rsidP="00713198">
      <w:pPr>
        <w:rPr>
          <w:rFonts w:asciiTheme="majorHAnsi" w:hAnsiTheme="majorHAnsi" w:cstheme="majorHAnsi"/>
          <w:sz w:val="20"/>
          <w:szCs w:val="20"/>
          <w:lang w:val="en-CA"/>
        </w:rPr>
      </w:pPr>
    </w:p>
    <w:p w14:paraId="5B78F54C" w14:textId="77777777" w:rsidR="00B2679D" w:rsidRPr="002975EE" w:rsidRDefault="00B2679D" w:rsidP="00713198">
      <w:pPr>
        <w:rPr>
          <w:rFonts w:asciiTheme="majorHAnsi" w:hAnsiTheme="majorHAnsi" w:cstheme="majorHAnsi"/>
          <w:sz w:val="20"/>
          <w:szCs w:val="20"/>
          <w:lang w:val="en-CA"/>
        </w:rPr>
      </w:pPr>
    </w:p>
    <w:p w14:paraId="319CF310" w14:textId="6D258D78" w:rsidR="0070448A" w:rsidRPr="002975EE" w:rsidRDefault="0070448A" w:rsidP="00713198">
      <w:pPr>
        <w:rPr>
          <w:rFonts w:asciiTheme="majorHAnsi" w:hAnsiTheme="majorHAnsi" w:cstheme="majorHAnsi"/>
          <w:sz w:val="20"/>
          <w:szCs w:val="20"/>
          <w:lang w:val="en-CA"/>
        </w:rPr>
      </w:pPr>
    </w:p>
    <w:bookmarkStart w:id="56" w:name="_NSERC_Discovery_Horizons"/>
    <w:bookmarkEnd w:id="56"/>
    <w:p w14:paraId="16B46C89" w14:textId="5F17A894" w:rsidR="0070448A" w:rsidRPr="00B2679D" w:rsidRDefault="0070448A" w:rsidP="00616BB7">
      <w:pPr>
        <w:pStyle w:val="Heading1"/>
        <w:rPr>
          <w:rFonts w:cstheme="majorHAnsi"/>
          <w:sz w:val="24"/>
          <w:szCs w:val="24"/>
        </w:rPr>
      </w:pPr>
      <w:r w:rsidRPr="00B2679D">
        <w:rPr>
          <w:rStyle w:val="Heading1Char"/>
          <w:rFonts w:cstheme="majorHAnsi"/>
          <w:sz w:val="24"/>
          <w:szCs w:val="24"/>
        </w:rPr>
        <w:lastRenderedPageBreak/>
        <w:fldChar w:fldCharType="begin"/>
      </w:r>
      <w:r w:rsidRPr="00B2679D">
        <w:rPr>
          <w:rStyle w:val="Heading1Char"/>
          <w:rFonts w:cstheme="majorHAnsi"/>
          <w:sz w:val="24"/>
          <w:szCs w:val="24"/>
        </w:rPr>
        <w:instrText xml:space="preserve"> HYPERLINK "https://www.nserc-crsng.gc.ca/Professors-Professeurs/Grants-Subs/DH-HD_eng.asp" </w:instrText>
      </w:r>
      <w:r w:rsidRPr="00B2679D">
        <w:rPr>
          <w:rStyle w:val="Heading1Char"/>
          <w:rFonts w:cstheme="majorHAnsi"/>
          <w:sz w:val="24"/>
          <w:szCs w:val="24"/>
        </w:rPr>
        <w:fldChar w:fldCharType="separate"/>
      </w:r>
      <w:r w:rsidRPr="00B2679D">
        <w:rPr>
          <w:rStyle w:val="Heading1Char"/>
          <w:rFonts w:cstheme="majorHAnsi"/>
          <w:sz w:val="24"/>
          <w:szCs w:val="24"/>
        </w:rPr>
        <w:t>NSERC Discovery Horizons</w:t>
      </w:r>
      <w:r w:rsidRPr="00B2679D">
        <w:rPr>
          <w:rStyle w:val="Heading1Char"/>
          <w:rFonts w:cstheme="majorHAnsi"/>
          <w:sz w:val="24"/>
          <w:szCs w:val="24"/>
        </w:rPr>
        <w:fldChar w:fldCharType="end"/>
      </w:r>
      <w:r w:rsidRPr="00B2679D">
        <w:rPr>
          <w:rStyle w:val="Heading1Char"/>
          <w:rFonts w:cstheme="majorHAnsi"/>
          <w:sz w:val="24"/>
          <w:szCs w:val="24"/>
        </w:rPr>
        <w:t xml:space="preserve"> (Pilot</w:t>
      </w:r>
      <w:r w:rsidRPr="00B2679D">
        <w:rPr>
          <w:rFonts w:cstheme="majorHAnsi"/>
          <w:sz w:val="24"/>
          <w:szCs w:val="24"/>
        </w:rPr>
        <w:t>)</w:t>
      </w:r>
    </w:p>
    <w:p w14:paraId="22B490A6" w14:textId="77777777"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Description</w:t>
      </w:r>
    </w:p>
    <w:p w14:paraId="041DF1B9" w14:textId="77777777" w:rsidR="0070448A" w:rsidRPr="002975EE" w:rsidRDefault="0070448A" w:rsidP="0070448A">
      <w:pPr>
        <w:pStyle w:val="wordsection1"/>
        <w:spacing w:after="120" w:line="240" w:lineRule="auto"/>
        <w:rPr>
          <w:rFonts w:asciiTheme="majorHAnsi" w:hAnsiTheme="majorHAnsi" w:cstheme="majorHAnsi"/>
          <w:color w:val="auto"/>
          <w:sz w:val="20"/>
          <w:szCs w:val="20"/>
        </w:rPr>
      </w:pPr>
      <w:r w:rsidRPr="002975EE">
        <w:rPr>
          <w:rFonts w:asciiTheme="majorHAnsi" w:hAnsiTheme="majorHAnsi" w:cstheme="majorHAnsi"/>
          <w:color w:val="auto"/>
          <w:sz w:val="20"/>
          <w:szCs w:val="20"/>
        </w:rPr>
        <w:t xml:space="preserve">Discovery Horizons grants support investigator-initiated individual and team projects that broadly integrate or transcend disciplines to advance knowledge in the natural sciences and engineering. The Discovery Horizons program provides NSERC’s entry-point to the </w:t>
      </w:r>
      <w:hyperlink r:id="rId194" w:history="1">
        <w:r w:rsidRPr="002975EE">
          <w:rPr>
            <w:rStyle w:val="Hyperlink"/>
            <w:rFonts w:asciiTheme="majorHAnsi" w:hAnsiTheme="majorHAnsi" w:cstheme="majorHAnsi"/>
            <w:color w:val="auto"/>
            <w:sz w:val="20"/>
            <w:szCs w:val="20"/>
          </w:rPr>
          <w:t>tri-agency interdisciplinary peer-review mechanism</w:t>
        </w:r>
      </w:hyperlink>
      <w:r w:rsidRPr="002975EE">
        <w:rPr>
          <w:rFonts w:asciiTheme="majorHAnsi" w:hAnsiTheme="majorHAnsi" w:cstheme="majorHAnsi"/>
          <w:color w:val="auto"/>
          <w:sz w:val="20"/>
          <w:szCs w:val="20"/>
        </w:rPr>
        <w:t>. It supports Discovery research projects that would significantly benefit from being assessed by a tri-agency interdisciplinary peer review committee, and aims to:</w:t>
      </w:r>
    </w:p>
    <w:p w14:paraId="0BCEE947"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answer natural sciences and engineering (NSE) research questions that are best addressed through interdisciplinary approaches</w:t>
      </w:r>
    </w:p>
    <w:p w14:paraId="1BD7FC92"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advance NSE disciplines through cross fertilization and new ways of thinking about research questions, ideas and frameworks; approaches and methods; platforms, tools and infrastructure; people, partners and trainees</w:t>
      </w:r>
    </w:p>
    <w:p w14:paraId="48013439"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provide leading-edge NSE training for highly qualified personnel (HQP) in interdisciplinary research environments</w:t>
      </w:r>
    </w:p>
    <w:p w14:paraId="548B51C2" w14:textId="7C85A6A6" w:rsidR="0070448A" w:rsidRPr="002975EE" w:rsidRDefault="0070448A">
      <w:pPr>
        <w:rPr>
          <w:rFonts w:asciiTheme="majorHAnsi" w:hAnsiTheme="majorHAnsi" w:cstheme="majorHAnsi"/>
          <w:sz w:val="20"/>
          <w:szCs w:val="20"/>
          <w:lang w:val="en-CA"/>
        </w:rPr>
      </w:pPr>
    </w:p>
    <w:p w14:paraId="2E573A0C" w14:textId="62CBEE2A" w:rsidR="0070448A" w:rsidRPr="002975EE" w:rsidRDefault="0070448A">
      <w:pPr>
        <w:rPr>
          <w:rFonts w:asciiTheme="majorHAnsi" w:hAnsiTheme="majorHAnsi" w:cstheme="majorHAnsi"/>
          <w:b/>
          <w:sz w:val="20"/>
          <w:szCs w:val="20"/>
          <w:lang w:val="en-CA"/>
        </w:rPr>
      </w:pPr>
      <w:r w:rsidRPr="002975EE">
        <w:rPr>
          <w:rFonts w:asciiTheme="majorHAnsi" w:hAnsiTheme="majorHAnsi" w:cstheme="majorHAnsi"/>
          <w:b/>
          <w:sz w:val="20"/>
          <w:szCs w:val="20"/>
          <w:lang w:val="en-CA"/>
        </w:rPr>
        <w:t>Deadlines</w:t>
      </w:r>
    </w:p>
    <w:p w14:paraId="447CBB17" w14:textId="2D6FC271" w:rsidR="00C125B8" w:rsidRPr="002975EE" w:rsidRDefault="00C125B8" w:rsidP="0002596F">
      <w:pPr>
        <w:spacing w:after="0"/>
        <w:rPr>
          <w:rFonts w:asciiTheme="majorHAnsi" w:hAnsiTheme="majorHAnsi" w:cstheme="majorHAnsi"/>
          <w:sz w:val="20"/>
          <w:szCs w:val="20"/>
          <w:u w:val="single"/>
          <w:lang w:val="en-CA"/>
        </w:rPr>
      </w:pPr>
      <w:r w:rsidRPr="002975EE">
        <w:rPr>
          <w:rFonts w:asciiTheme="majorHAnsi" w:hAnsiTheme="majorHAnsi" w:cstheme="majorHAnsi"/>
          <w:sz w:val="20"/>
          <w:szCs w:val="20"/>
          <w:u w:val="single"/>
          <w:lang w:val="en-CA"/>
        </w:rPr>
        <w:t>Letter of Intent</w:t>
      </w:r>
    </w:p>
    <w:p w14:paraId="77E3E368" w14:textId="77777777" w:rsidR="0070448A" w:rsidRPr="00A5582B"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rPr>
        <w:t xml:space="preserve">ORS deadline for comprehensive review: </w:t>
      </w:r>
      <w:r w:rsidRPr="00A5582B">
        <w:rPr>
          <w:rFonts w:asciiTheme="majorHAnsi" w:hAnsiTheme="majorHAnsi" w:cstheme="majorHAnsi"/>
          <w:i/>
          <w:color w:val="A6A6A6" w:themeColor="background1" w:themeShade="A6"/>
          <w:sz w:val="20"/>
          <w:szCs w:val="20"/>
        </w:rPr>
        <w:t>June 1, 2021</w:t>
      </w:r>
    </w:p>
    <w:p w14:paraId="7C97F42E" w14:textId="77777777" w:rsidR="0070448A" w:rsidRPr="00A5582B"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rPr>
        <w:t>ORS deadline for admin review + RGA (</w:t>
      </w:r>
      <w:r w:rsidRPr="00A5582B">
        <w:rPr>
          <w:rFonts w:asciiTheme="majorHAnsi" w:hAnsiTheme="majorHAnsi" w:cstheme="majorHAnsi"/>
          <w:b/>
          <w:bCs/>
          <w:sz w:val="20"/>
          <w:szCs w:val="20"/>
        </w:rPr>
        <w:t>mandatory</w:t>
      </w:r>
      <w:r w:rsidRPr="00A5582B">
        <w:rPr>
          <w:rFonts w:asciiTheme="majorHAnsi" w:hAnsiTheme="majorHAnsi" w:cstheme="majorHAnsi"/>
          <w:sz w:val="20"/>
          <w:szCs w:val="20"/>
        </w:rPr>
        <w:t xml:space="preserve">): </w:t>
      </w:r>
      <w:r w:rsidRPr="00A5582B">
        <w:rPr>
          <w:rFonts w:asciiTheme="majorHAnsi" w:hAnsiTheme="majorHAnsi" w:cstheme="majorHAnsi"/>
          <w:i/>
          <w:color w:val="A6A6A6" w:themeColor="background1" w:themeShade="A6"/>
          <w:sz w:val="20"/>
          <w:szCs w:val="20"/>
        </w:rPr>
        <w:t>June 8, 2021</w:t>
      </w:r>
    </w:p>
    <w:p w14:paraId="4F55895A" w14:textId="4985D4B8" w:rsidR="0070448A" w:rsidRPr="00A5582B" w:rsidRDefault="0070448A" w:rsidP="0070448A">
      <w:pPr>
        <w:spacing w:after="0" w:line="240" w:lineRule="auto"/>
        <w:rPr>
          <w:rFonts w:asciiTheme="majorHAnsi" w:hAnsiTheme="majorHAnsi" w:cstheme="majorHAnsi"/>
          <w:i/>
          <w:color w:val="A6A6A6" w:themeColor="background1" w:themeShade="A6"/>
          <w:sz w:val="20"/>
          <w:szCs w:val="20"/>
        </w:rPr>
      </w:pPr>
      <w:r w:rsidRPr="00A5582B">
        <w:rPr>
          <w:rFonts w:asciiTheme="majorHAnsi" w:hAnsiTheme="majorHAnsi" w:cstheme="majorHAnsi"/>
          <w:sz w:val="20"/>
          <w:szCs w:val="20"/>
        </w:rPr>
        <w:t xml:space="preserve">Agency deadline: </w:t>
      </w:r>
      <w:r w:rsidRPr="00A5582B">
        <w:rPr>
          <w:rFonts w:asciiTheme="majorHAnsi" w:hAnsiTheme="majorHAnsi" w:cstheme="majorHAnsi"/>
          <w:i/>
          <w:color w:val="A6A6A6" w:themeColor="background1" w:themeShade="A6"/>
          <w:sz w:val="20"/>
          <w:szCs w:val="20"/>
        </w:rPr>
        <w:t>June 15, 2021 at 8 pm</w:t>
      </w:r>
    </w:p>
    <w:p w14:paraId="2E3E710F" w14:textId="77777777" w:rsidR="00C125B8" w:rsidRPr="002975EE" w:rsidRDefault="00C125B8" w:rsidP="0070448A">
      <w:pPr>
        <w:spacing w:after="0" w:line="240" w:lineRule="auto"/>
        <w:rPr>
          <w:rFonts w:asciiTheme="majorHAnsi" w:hAnsiTheme="majorHAnsi" w:cstheme="majorHAnsi"/>
          <w:color w:val="FF0000"/>
          <w:sz w:val="20"/>
          <w:szCs w:val="20"/>
        </w:rPr>
      </w:pPr>
    </w:p>
    <w:p w14:paraId="4E36D02A" w14:textId="62FD4ABA" w:rsidR="00C125B8" w:rsidRPr="00A5582B" w:rsidRDefault="00C125B8" w:rsidP="0070448A">
      <w:pPr>
        <w:spacing w:after="0" w:line="240" w:lineRule="auto"/>
        <w:rPr>
          <w:rFonts w:asciiTheme="majorHAnsi" w:hAnsiTheme="majorHAnsi" w:cstheme="majorHAnsi"/>
          <w:color w:val="FF0000"/>
          <w:sz w:val="20"/>
          <w:szCs w:val="20"/>
          <w:highlight w:val="yellow"/>
          <w:u w:val="single"/>
        </w:rPr>
      </w:pPr>
      <w:r w:rsidRPr="00A5582B">
        <w:rPr>
          <w:rFonts w:asciiTheme="majorHAnsi" w:hAnsiTheme="majorHAnsi" w:cstheme="majorHAnsi"/>
          <w:color w:val="FF0000"/>
          <w:sz w:val="20"/>
          <w:szCs w:val="20"/>
          <w:highlight w:val="yellow"/>
          <w:u w:val="single"/>
        </w:rPr>
        <w:t>Full application</w:t>
      </w:r>
    </w:p>
    <w:p w14:paraId="1485D109" w14:textId="77777777" w:rsidR="0070448A" w:rsidRPr="002975EE"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highlight w:val="yellow"/>
        </w:rPr>
        <w:t>ORS deadlines: TBD</w:t>
      </w:r>
      <w:r w:rsidRPr="00A5582B">
        <w:rPr>
          <w:rFonts w:asciiTheme="majorHAnsi" w:hAnsiTheme="majorHAnsi" w:cstheme="majorHAnsi"/>
          <w:sz w:val="20"/>
          <w:szCs w:val="20"/>
          <w:highlight w:val="yellow"/>
        </w:rPr>
        <w:br/>
        <w:t xml:space="preserve">Agency deadline: </w:t>
      </w:r>
      <w:r w:rsidRPr="00A5582B">
        <w:rPr>
          <w:rFonts w:asciiTheme="majorHAnsi" w:hAnsiTheme="majorHAnsi" w:cstheme="majorHAnsi"/>
          <w:color w:val="FF0000"/>
          <w:sz w:val="20"/>
          <w:szCs w:val="20"/>
          <w:highlight w:val="yellow"/>
        </w:rPr>
        <w:t>October 18, 2021</w:t>
      </w:r>
    </w:p>
    <w:p w14:paraId="0B283553" w14:textId="77777777" w:rsidR="0070448A" w:rsidRPr="002975EE" w:rsidRDefault="0070448A" w:rsidP="0070448A">
      <w:pPr>
        <w:spacing w:after="0" w:line="240" w:lineRule="auto"/>
        <w:rPr>
          <w:rFonts w:asciiTheme="majorHAnsi" w:hAnsiTheme="majorHAnsi" w:cstheme="majorHAnsi"/>
          <w:color w:val="000000"/>
          <w:sz w:val="20"/>
          <w:szCs w:val="20"/>
        </w:rPr>
      </w:pPr>
    </w:p>
    <w:p w14:paraId="5E83B5E0" w14:textId="11587FB6"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Funding</w:t>
      </w:r>
    </w:p>
    <w:p w14:paraId="299BB823" w14:textId="118CCB8B"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$50K to $100K per year for 5 years</w:t>
      </w:r>
    </w:p>
    <w:p w14:paraId="78AD6A01" w14:textId="77777777" w:rsidR="0070448A" w:rsidRPr="002975EE" w:rsidRDefault="0070448A" w:rsidP="0070448A">
      <w:pPr>
        <w:rPr>
          <w:rFonts w:asciiTheme="majorHAnsi" w:hAnsiTheme="majorHAnsi" w:cstheme="majorHAnsi"/>
          <w:b/>
          <w:color w:val="000000"/>
          <w:sz w:val="20"/>
          <w:szCs w:val="20"/>
        </w:rPr>
      </w:pPr>
    </w:p>
    <w:p w14:paraId="24521894" w14:textId="6FFDDA52"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 of Grants</w:t>
      </w:r>
    </w:p>
    <w:p w14:paraId="09EA6E90" w14:textId="37D24F3F"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sz w:val="20"/>
          <w:szCs w:val="20"/>
        </w:rPr>
        <w:t xml:space="preserve">For this pilot year, NSERC is expecting to award approximately </w:t>
      </w:r>
      <w:r w:rsidRPr="002975EE">
        <w:rPr>
          <w:rFonts w:asciiTheme="majorHAnsi" w:hAnsiTheme="majorHAnsi" w:cstheme="majorHAnsi"/>
          <w:b/>
          <w:bCs/>
          <w:sz w:val="20"/>
          <w:szCs w:val="20"/>
        </w:rPr>
        <w:t>10-20 grants</w:t>
      </w:r>
    </w:p>
    <w:p w14:paraId="2166D284" w14:textId="77777777" w:rsidR="0070448A" w:rsidRPr="002975EE" w:rsidRDefault="0070448A" w:rsidP="0070448A">
      <w:pPr>
        <w:rPr>
          <w:rFonts w:asciiTheme="majorHAnsi" w:hAnsiTheme="majorHAnsi" w:cstheme="majorHAnsi"/>
          <w:sz w:val="20"/>
          <w:szCs w:val="20"/>
        </w:rPr>
      </w:pPr>
    </w:p>
    <w:p w14:paraId="78D034E2" w14:textId="61695821" w:rsidR="0070448A" w:rsidRPr="002975EE" w:rsidRDefault="0070448A" w:rsidP="0070448A">
      <w:pPr>
        <w:rPr>
          <w:rFonts w:asciiTheme="majorHAnsi" w:hAnsiTheme="majorHAnsi" w:cstheme="majorHAnsi"/>
          <w:b/>
          <w:sz w:val="20"/>
          <w:szCs w:val="20"/>
        </w:rPr>
      </w:pPr>
      <w:r w:rsidRPr="002975EE">
        <w:rPr>
          <w:rFonts w:asciiTheme="majorHAnsi" w:hAnsiTheme="majorHAnsi" w:cstheme="majorHAnsi"/>
          <w:b/>
          <w:sz w:val="20"/>
          <w:szCs w:val="20"/>
        </w:rPr>
        <w:t>How to apply</w:t>
      </w:r>
    </w:p>
    <w:p w14:paraId="3883BEC1" w14:textId="77777777" w:rsidR="0070448A" w:rsidRPr="002975EE" w:rsidRDefault="0070448A" w:rsidP="0070448A">
      <w:pPr>
        <w:rPr>
          <w:rFonts w:asciiTheme="majorHAnsi" w:hAnsiTheme="majorHAnsi" w:cstheme="majorHAnsi"/>
          <w:b/>
          <w:bCs/>
          <w:color w:val="000000"/>
          <w:sz w:val="20"/>
          <w:szCs w:val="20"/>
        </w:rPr>
      </w:pPr>
      <w:r w:rsidRPr="002975EE">
        <w:rPr>
          <w:rFonts w:asciiTheme="majorHAnsi" w:hAnsiTheme="majorHAnsi" w:cstheme="majorHAnsi"/>
          <w:color w:val="000000"/>
          <w:sz w:val="20"/>
          <w:szCs w:val="20"/>
        </w:rPr>
        <w:t xml:space="preserve">The Discovery Horizons application process has two stages. All stages of the application must be submitted through the </w:t>
      </w:r>
      <w:hyperlink r:id="rId195" w:history="1">
        <w:r w:rsidRPr="002975EE">
          <w:rPr>
            <w:rStyle w:val="Hyperlink"/>
            <w:rFonts w:asciiTheme="majorHAnsi" w:hAnsiTheme="majorHAnsi" w:cstheme="majorHAnsi"/>
            <w:sz w:val="20"/>
            <w:szCs w:val="20"/>
          </w:rPr>
          <w:t>Convergence Portal</w:t>
        </w:r>
      </w:hyperlink>
      <w:r w:rsidRPr="002975EE">
        <w:rPr>
          <w:rFonts w:asciiTheme="majorHAnsi" w:hAnsiTheme="majorHAnsi" w:cstheme="majorHAnsi"/>
          <w:color w:val="000000"/>
          <w:sz w:val="20"/>
          <w:szCs w:val="20"/>
        </w:rPr>
        <w:t xml:space="preserve">. </w:t>
      </w:r>
      <w:r w:rsidRPr="002975EE">
        <w:rPr>
          <w:rFonts w:asciiTheme="majorHAnsi" w:hAnsiTheme="majorHAnsi" w:cstheme="majorHAnsi"/>
          <w:b/>
          <w:bCs/>
          <w:color w:val="000000"/>
          <w:sz w:val="20"/>
          <w:szCs w:val="20"/>
          <w:highlight w:val="yellow"/>
        </w:rPr>
        <w:t>If you currently have an account on NSERC’s Research Portal, please use your existing credentials</w:t>
      </w:r>
      <w:r w:rsidRPr="002975EE">
        <w:rPr>
          <w:rFonts w:asciiTheme="majorHAnsi" w:hAnsiTheme="majorHAnsi" w:cstheme="majorHAnsi"/>
          <w:b/>
          <w:bCs/>
          <w:color w:val="000000"/>
          <w:sz w:val="20"/>
          <w:szCs w:val="20"/>
        </w:rPr>
        <w:t>.</w:t>
      </w:r>
    </w:p>
    <w:p w14:paraId="3139CBCE" w14:textId="77777777" w:rsidR="0070448A" w:rsidRPr="002975EE" w:rsidRDefault="0070448A" w:rsidP="0070448A">
      <w:pPr>
        <w:rPr>
          <w:rFonts w:asciiTheme="majorHAnsi" w:hAnsiTheme="majorHAnsi" w:cstheme="majorHAnsi"/>
          <w:b/>
          <w:bCs/>
          <w:color w:val="000000"/>
          <w:sz w:val="20"/>
          <w:szCs w:val="20"/>
        </w:rPr>
      </w:pPr>
    </w:p>
    <w:p w14:paraId="114C6193"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Letter of intent </w:t>
      </w:r>
    </w:p>
    <w:p w14:paraId="3A47FFAC"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The LOI is mandatory and includes a brief summary and responses to the four points below.  Reviewers will assess program fit, to identify a limited number of LOI applicants who will be invited (no later than August 16) to submit a full application.</w:t>
      </w:r>
    </w:p>
    <w:p w14:paraId="772836F5"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Explain how this project would benefit from being assessed by a tri-agency interdisciplinary peer review committee, as opposed to a joint review by </w:t>
      </w:r>
      <w:hyperlink r:id="rId196" w:history="1">
        <w:r w:rsidRPr="002975EE">
          <w:rPr>
            <w:rStyle w:val="Hyperlink"/>
            <w:rFonts w:asciiTheme="majorHAnsi" w:eastAsia="Times New Roman" w:hAnsiTheme="majorHAnsi" w:cstheme="majorHAnsi"/>
            <w:sz w:val="20"/>
            <w:szCs w:val="20"/>
          </w:rPr>
          <w:t>NSERC's Discovery Grants</w:t>
        </w:r>
      </w:hyperlink>
      <w:r w:rsidRPr="002975EE">
        <w:rPr>
          <w:rFonts w:asciiTheme="majorHAnsi" w:eastAsia="Times New Roman" w:hAnsiTheme="majorHAnsi" w:cstheme="majorHAnsi"/>
          <w:color w:val="000000"/>
          <w:sz w:val="20"/>
          <w:szCs w:val="20"/>
        </w:rPr>
        <w:t> evaluation groups</w:t>
      </w:r>
    </w:p>
    <w:p w14:paraId="5CD14E29"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approach is essential to achieving the project goals</w:t>
      </w:r>
    </w:p>
    <w:p w14:paraId="64B07028"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Describe how the interdisciplinary approach enriches HQP training</w:t>
      </w:r>
    </w:p>
    <w:p w14:paraId="5FCB92A2"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elements are integrated and inseparable (i.e., not sub-projects that could be reviewed on their own merit)</w:t>
      </w:r>
    </w:p>
    <w:p w14:paraId="1FC54478" w14:textId="77777777" w:rsidR="0070448A" w:rsidRPr="002975EE" w:rsidRDefault="0070448A" w:rsidP="0070448A">
      <w:pPr>
        <w:ind w:left="720"/>
        <w:rPr>
          <w:rFonts w:asciiTheme="majorHAnsi" w:eastAsiaTheme="minorHAnsi" w:hAnsiTheme="majorHAnsi" w:cstheme="majorHAnsi"/>
          <w:color w:val="000000"/>
          <w:sz w:val="20"/>
          <w:szCs w:val="20"/>
        </w:rPr>
      </w:pPr>
    </w:p>
    <w:p w14:paraId="55D5093C" w14:textId="2FC8B00F"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See the </w:t>
      </w:r>
      <w:hyperlink r:id="rId197" w:history="1">
        <w:r w:rsidRPr="002975EE">
          <w:rPr>
            <w:rStyle w:val="Hyperlink"/>
            <w:rFonts w:asciiTheme="majorHAnsi" w:hAnsiTheme="majorHAnsi" w:cstheme="majorHAnsi"/>
            <w:sz w:val="20"/>
            <w:szCs w:val="20"/>
          </w:rPr>
          <w:t>instructions</w:t>
        </w:r>
      </w:hyperlink>
      <w:r w:rsidRPr="002975EE">
        <w:rPr>
          <w:rFonts w:asciiTheme="majorHAnsi" w:hAnsiTheme="majorHAnsi" w:cstheme="majorHAnsi"/>
          <w:color w:val="000000"/>
          <w:sz w:val="20"/>
          <w:szCs w:val="20"/>
        </w:rPr>
        <w:t> for completing a letter of intent for more details.</w:t>
      </w:r>
    </w:p>
    <w:p w14:paraId="68D01EE2"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Full application</w:t>
      </w:r>
    </w:p>
    <w:p w14:paraId="133DA703"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Selected applicants will be invited to submit a full proposal and will receive further guidance on application requirements with that invitation. The full application instructions (forthcoming) will provide more details.</w:t>
      </w:r>
    </w:p>
    <w:p w14:paraId="7D309BDD" w14:textId="42F229EB" w:rsidR="0070448A" w:rsidRPr="002975EE" w:rsidRDefault="0070448A" w:rsidP="0070448A">
      <w:pPr>
        <w:rPr>
          <w:rFonts w:asciiTheme="majorHAnsi" w:hAnsiTheme="majorHAnsi" w:cstheme="majorHAnsi"/>
          <w:sz w:val="20"/>
          <w:szCs w:val="20"/>
        </w:rPr>
      </w:pPr>
    </w:p>
    <w:p w14:paraId="5F3EF888" w14:textId="7A963861"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b/>
          <w:bCs/>
          <w:color w:val="000000"/>
          <w:sz w:val="20"/>
          <w:szCs w:val="20"/>
        </w:rPr>
        <w:lastRenderedPageBreak/>
        <w:t>For more information</w:t>
      </w:r>
    </w:p>
    <w:p w14:paraId="53FB976A"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198"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contact </w:t>
      </w:r>
      <w:hyperlink r:id="rId199" w:history="1">
        <w:r w:rsidRPr="002975EE">
          <w:rPr>
            <w:rStyle w:val="Hyperlink"/>
            <w:rFonts w:asciiTheme="majorHAnsi" w:hAnsiTheme="majorHAnsi" w:cstheme="majorHAnsi"/>
            <w:sz w:val="20"/>
            <w:szCs w:val="20"/>
          </w:rPr>
          <w:t>horizons@nserc-crsng.gc.ca</w:t>
        </w:r>
      </w:hyperlink>
      <w:r w:rsidRPr="002975EE">
        <w:rPr>
          <w:rFonts w:asciiTheme="majorHAnsi" w:hAnsiTheme="majorHAnsi" w:cstheme="majorHAnsi"/>
          <w:color w:val="000000"/>
          <w:sz w:val="20"/>
          <w:szCs w:val="20"/>
        </w:rPr>
        <w:t xml:space="preserve"> or your Grants Officer:</w:t>
      </w:r>
    </w:p>
    <w:p w14:paraId="75ECA954" w14:textId="2CB9704E"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EAS, ESNS: </w:t>
      </w:r>
      <w:hyperlink r:id="rId200" w:history="1">
        <w:r w:rsidRPr="002975EE">
          <w:rPr>
            <w:rStyle w:val="Hyperlink"/>
            <w:rFonts w:asciiTheme="majorHAnsi" w:hAnsiTheme="majorHAnsi" w:cstheme="majorHAnsi"/>
            <w:sz w:val="20"/>
            <w:szCs w:val="20"/>
          </w:rPr>
          <w:t>lisa.kozycz@ontariotechu.ca</w:t>
        </w:r>
      </w:hyperlink>
    </w:p>
    <w:p w14:paraId="1328E3F8" w14:textId="0442E7B3" w:rsidR="0070448A" w:rsidRPr="002975EE" w:rsidRDefault="0070448A" w:rsidP="0070448A">
      <w:pPr>
        <w:rPr>
          <w:rStyle w:val="Hyperlink"/>
          <w:rFonts w:asciiTheme="majorHAnsi" w:hAnsiTheme="majorHAnsi" w:cstheme="majorHAnsi"/>
          <w:sz w:val="20"/>
          <w:szCs w:val="20"/>
        </w:rPr>
      </w:pPr>
      <w:r w:rsidRPr="002975EE">
        <w:rPr>
          <w:rFonts w:asciiTheme="majorHAnsi" w:hAnsiTheme="majorHAnsi" w:cstheme="majorHAnsi"/>
          <w:color w:val="000000"/>
          <w:sz w:val="20"/>
          <w:szCs w:val="20"/>
        </w:rPr>
        <w:t xml:space="preserve">HSC, SCI: </w:t>
      </w:r>
      <w:hyperlink r:id="rId201" w:history="1">
        <w:r w:rsidRPr="002975EE">
          <w:rPr>
            <w:rStyle w:val="Hyperlink"/>
            <w:rFonts w:asciiTheme="majorHAnsi" w:hAnsiTheme="majorHAnsi" w:cstheme="majorHAnsi"/>
            <w:sz w:val="20"/>
            <w:szCs w:val="20"/>
          </w:rPr>
          <w:t>raluca.dubrowski@ontariotechu.ca</w:t>
        </w:r>
      </w:hyperlink>
    </w:p>
    <w:p w14:paraId="2CA544F8" w14:textId="56279E4B" w:rsidR="00FC6850" w:rsidRPr="002975EE" w:rsidRDefault="00FC6850"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SSH, BIT: </w:t>
      </w:r>
      <w:hyperlink r:id="rId202" w:history="1">
        <w:r w:rsidRPr="002975EE">
          <w:rPr>
            <w:rStyle w:val="Hyperlink"/>
            <w:rFonts w:asciiTheme="majorHAnsi" w:hAnsiTheme="majorHAnsi" w:cstheme="majorHAnsi"/>
            <w:sz w:val="20"/>
            <w:szCs w:val="20"/>
          </w:rPr>
          <w:t>kamla.rossmcgregor@ontariotechu.ca</w:t>
        </w:r>
      </w:hyperlink>
    </w:p>
    <w:p w14:paraId="24245A4D" w14:textId="7BF5A8BE" w:rsidR="0070448A" w:rsidRPr="002975EE" w:rsidRDefault="0070448A" w:rsidP="0070448A">
      <w:pPr>
        <w:rPr>
          <w:rFonts w:asciiTheme="majorHAnsi" w:hAnsiTheme="majorHAnsi" w:cstheme="majorHAnsi"/>
          <w:i/>
          <w:iCs/>
          <w:color w:val="FF0000"/>
          <w:sz w:val="20"/>
          <w:szCs w:val="20"/>
        </w:rPr>
      </w:pPr>
      <w:r w:rsidRPr="002975EE">
        <w:rPr>
          <w:rFonts w:asciiTheme="majorHAnsi" w:hAnsiTheme="majorHAnsi" w:cstheme="majorHAnsi"/>
          <w:i/>
          <w:iCs/>
          <w:color w:val="FF0000"/>
          <w:sz w:val="20"/>
          <w:szCs w:val="20"/>
        </w:rPr>
        <w:t>As this is a new program, we anticipate that NSERC will be posting webinar information and/or FAQs in the coming weeks. ORS will continue to disseminate any new information to the research community as it becomes available.</w:t>
      </w:r>
    </w:p>
    <w:p w14:paraId="396FFC8B"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510C14F0" w14:textId="68A913F8"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Eligibility</w:t>
      </w:r>
    </w:p>
    <w:p w14:paraId="578C2C7A" w14:textId="77777777" w:rsidR="0070448A" w:rsidRPr="002975EE" w:rsidRDefault="0070448A" w:rsidP="0070448A">
      <w:pPr>
        <w:pStyle w:val="wordsection1"/>
        <w:spacing w:after="240" w:line="240" w:lineRule="auto"/>
        <w:jc w:val="both"/>
        <w:rPr>
          <w:rFonts w:asciiTheme="majorHAnsi" w:hAnsiTheme="majorHAnsi" w:cstheme="majorHAnsi"/>
          <w:color w:val="auto"/>
          <w:sz w:val="20"/>
          <w:szCs w:val="20"/>
          <w:lang w:val="en-CA"/>
        </w:rPr>
      </w:pPr>
      <w:r w:rsidRPr="002975EE">
        <w:rPr>
          <w:rFonts w:asciiTheme="majorHAnsi" w:hAnsiTheme="majorHAnsi" w:cstheme="majorHAnsi"/>
          <w:color w:val="auto"/>
          <w:sz w:val="20"/>
          <w:szCs w:val="20"/>
          <w:lang w:val="en-CA"/>
        </w:rPr>
        <w:t xml:space="preserve">Both individuals and teams may apply to the Discovery Horizons program. The applicant and any co-applicants must all be </w:t>
      </w:r>
      <w:hyperlink r:id="rId203" w:history="1">
        <w:r w:rsidRPr="002975EE">
          <w:rPr>
            <w:rStyle w:val="Hyperlink"/>
            <w:rFonts w:asciiTheme="majorHAnsi" w:hAnsiTheme="majorHAnsi" w:cstheme="majorHAnsi"/>
            <w:sz w:val="20"/>
            <w:szCs w:val="20"/>
            <w:lang w:val="en-CA"/>
          </w:rPr>
          <w:t>eligible to hold NSERC funding</w:t>
        </w:r>
      </w:hyperlink>
      <w:r w:rsidRPr="002975EE">
        <w:rPr>
          <w:rFonts w:asciiTheme="majorHAnsi" w:hAnsiTheme="majorHAnsi" w:cstheme="majorHAnsi"/>
          <w:color w:val="auto"/>
          <w:sz w:val="20"/>
          <w:szCs w:val="20"/>
          <w:lang w:val="en-CA"/>
        </w:rPr>
        <w:t xml:space="preserve">. There are no requirements with respect to team size or composition. However, </w:t>
      </w:r>
      <w:r w:rsidRPr="002975EE">
        <w:rPr>
          <w:rFonts w:asciiTheme="majorHAnsi" w:hAnsiTheme="majorHAnsi" w:cstheme="majorHAnsi"/>
          <w:b/>
          <w:bCs/>
          <w:color w:val="auto"/>
          <w:sz w:val="20"/>
          <w:szCs w:val="20"/>
          <w:lang w:val="en-CA"/>
        </w:rPr>
        <w:t>individuals are only allowed to participate in one Discovery Horizons application, as either an applicant or co-applicant</w:t>
      </w:r>
      <w:r w:rsidRPr="002975EE">
        <w:rPr>
          <w:rFonts w:asciiTheme="majorHAnsi" w:hAnsiTheme="majorHAnsi" w:cstheme="majorHAnsi"/>
          <w:color w:val="auto"/>
          <w:sz w:val="20"/>
          <w:szCs w:val="20"/>
          <w:lang w:val="en-CA"/>
        </w:rPr>
        <w:t xml:space="preserve">, per competition cycle. </w:t>
      </w:r>
    </w:p>
    <w:p w14:paraId="3D1AA9D5"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379336BD" w14:textId="1838261B"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Subject matter eligibility and funding from other sources</w:t>
      </w:r>
    </w:p>
    <w:p w14:paraId="25A7B226" w14:textId="77777777" w:rsidR="0070448A" w:rsidRPr="002975EE" w:rsidRDefault="0070448A" w:rsidP="0070448A">
      <w:pPr>
        <w:pStyle w:val="wordsection1"/>
        <w:spacing w:line="240" w:lineRule="auto"/>
        <w:rPr>
          <w:rFonts w:asciiTheme="majorHAnsi" w:hAnsiTheme="majorHAnsi" w:cstheme="majorHAnsi"/>
          <w:sz w:val="20"/>
          <w:szCs w:val="20"/>
        </w:rPr>
      </w:pPr>
      <w:r w:rsidRPr="002975EE">
        <w:rPr>
          <w:rFonts w:asciiTheme="majorHAnsi" w:hAnsiTheme="majorHAnsi" w:cstheme="majorHAnsi"/>
          <w:sz w:val="20"/>
          <w:szCs w:val="20"/>
        </w:rPr>
        <w:t>An eligible proposal must meet both of the following criteria:</w:t>
      </w:r>
    </w:p>
    <w:p w14:paraId="2D6A2C34" w14:textId="77777777" w:rsidR="0070448A" w:rsidRPr="002975EE" w:rsidRDefault="0070448A" w:rsidP="007D668D">
      <w:pPr>
        <w:pStyle w:val="wordsection1"/>
        <w:numPr>
          <w:ilvl w:val="0"/>
          <w:numId w:val="24"/>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Its primary objective must be to advance knowledge in the natural sciences or engineering</w:t>
      </w:r>
    </w:p>
    <w:p w14:paraId="5D2E9CE8" w14:textId="77777777" w:rsidR="0070448A" w:rsidRPr="002975EE" w:rsidRDefault="0070448A" w:rsidP="007D668D">
      <w:pPr>
        <w:pStyle w:val="wordsection1"/>
        <w:numPr>
          <w:ilvl w:val="0"/>
          <w:numId w:val="24"/>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 must integrate or transcend disciplines in ways that would significantly benefit from peer review by a tri-agency interdisciplinary committee</w:t>
      </w:r>
    </w:p>
    <w:p w14:paraId="60465E33" w14:textId="77777777" w:rsidR="0070448A" w:rsidRPr="002975EE" w:rsidRDefault="0070448A" w:rsidP="0070448A">
      <w:pPr>
        <w:pStyle w:val="wordsection1"/>
        <w:spacing w:line="240" w:lineRule="auto"/>
        <w:rPr>
          <w:rFonts w:asciiTheme="majorHAnsi" w:hAnsiTheme="majorHAnsi" w:cstheme="majorHAnsi"/>
          <w:sz w:val="20"/>
          <w:szCs w:val="20"/>
          <w:shd w:val="clear" w:color="auto" w:fill="FFFFFF"/>
        </w:rPr>
      </w:pPr>
    </w:p>
    <w:p w14:paraId="0698B647"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sz w:val="20"/>
          <w:szCs w:val="20"/>
          <w:shd w:val="clear" w:color="auto" w:fill="FFFFFF"/>
        </w:rPr>
        <w:t>Applications must indicate that the funds requested from the Discovery Horizons program will be for expenses that are distinct from those covered by support from other sources. For funding applied for, you must indicate that there will be no duplication of funding for the same expense(s) and explain how funds will be used if all applications are successful.</w:t>
      </w:r>
    </w:p>
    <w:p w14:paraId="2B957CEA"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There is no restriction against holding or applying for a Discovery Grant and a Discovery Horizons Grant simultaneously</w:t>
      </w:r>
      <w:r w:rsidRPr="002975EE">
        <w:rPr>
          <w:rFonts w:asciiTheme="majorHAnsi" w:hAnsiTheme="majorHAnsi" w:cstheme="majorHAnsi"/>
          <w:sz w:val="20"/>
          <w:szCs w:val="20"/>
          <w:shd w:val="clear" w:color="auto" w:fill="FFFFFF"/>
        </w:rPr>
        <w:t xml:space="preserve">, as long as there is no duplication of funding for the same expense. However, based on program eligibility, the same proposal would be not be eligible for both a Discovery Grant and Discovery Horizons Grant. </w:t>
      </w:r>
    </w:p>
    <w:p w14:paraId="20E5DC8D"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 xml:space="preserve">The same project cannot be submitted to the </w:t>
      </w:r>
      <w:hyperlink r:id="rId204" w:history="1">
        <w:r w:rsidRPr="002975EE">
          <w:rPr>
            <w:rStyle w:val="Hyperlink"/>
            <w:rFonts w:asciiTheme="majorHAnsi" w:hAnsiTheme="majorHAnsi" w:cstheme="majorHAnsi"/>
            <w:b/>
            <w:bCs/>
            <w:sz w:val="20"/>
            <w:szCs w:val="20"/>
            <w:shd w:val="clear" w:color="auto" w:fill="FFFFFF"/>
          </w:rPr>
          <w:t>Tri-Agency interdisciplinary review panel</w:t>
        </w:r>
      </w:hyperlink>
      <w:r w:rsidRPr="002975EE">
        <w:rPr>
          <w:rFonts w:asciiTheme="majorHAnsi" w:hAnsiTheme="majorHAnsi" w:cstheme="majorHAnsi"/>
          <w:b/>
          <w:bCs/>
          <w:sz w:val="20"/>
          <w:szCs w:val="20"/>
          <w:shd w:val="clear" w:color="auto" w:fill="FFFFFF"/>
        </w:rPr>
        <w:t xml:space="preserve"> via a SSHRC Insight Grants or CIHR Project Grant. </w:t>
      </w:r>
      <w:r w:rsidRPr="002975EE">
        <w:rPr>
          <w:rFonts w:asciiTheme="majorHAnsi" w:hAnsiTheme="majorHAnsi" w:cstheme="majorHAnsi"/>
          <w:sz w:val="20"/>
          <w:szCs w:val="20"/>
          <w:highlight w:val="yellow"/>
        </w:rPr>
        <w:t>SSHRC and CIHR will be launching their entries to the Tri-Agency interdisciplinary peer review panel shortly.</w:t>
      </w:r>
    </w:p>
    <w:p w14:paraId="2D4AC1E6" w14:textId="77777777" w:rsidR="0070448A" w:rsidRPr="002975EE" w:rsidRDefault="0070448A" w:rsidP="0070448A">
      <w:pPr>
        <w:pStyle w:val="wordsection1"/>
        <w:spacing w:line="240" w:lineRule="auto"/>
        <w:rPr>
          <w:rFonts w:asciiTheme="majorHAnsi" w:hAnsiTheme="majorHAnsi" w:cstheme="majorHAnsi"/>
          <w:color w:val="FF0000"/>
          <w:sz w:val="20"/>
          <w:szCs w:val="20"/>
          <w:shd w:val="clear" w:color="auto" w:fill="FFFFFF"/>
        </w:rPr>
      </w:pPr>
      <w:r w:rsidRPr="002975EE">
        <w:rPr>
          <w:rFonts w:asciiTheme="majorHAnsi" w:hAnsiTheme="majorHAnsi" w:cstheme="majorHAnsi"/>
          <w:color w:val="FF0000"/>
          <w:sz w:val="20"/>
          <w:szCs w:val="20"/>
          <w:shd w:val="clear" w:color="auto" w:fill="FFFFFF"/>
        </w:rPr>
        <w:t>If you have any concerns about applicant or subject matter eligibility, please contact your Grants Officer.</w:t>
      </w:r>
    </w:p>
    <w:p w14:paraId="27FD62A2" w14:textId="77777777" w:rsidR="0070448A" w:rsidRPr="002975EE" w:rsidRDefault="0070448A" w:rsidP="0070448A">
      <w:pPr>
        <w:pStyle w:val="wordsection1"/>
        <w:rPr>
          <w:rFonts w:asciiTheme="majorHAnsi" w:hAnsiTheme="majorHAnsi" w:cstheme="majorHAnsi"/>
          <w:sz w:val="20"/>
          <w:szCs w:val="20"/>
        </w:rPr>
      </w:pPr>
    </w:p>
    <w:p w14:paraId="3EBD9EAB" w14:textId="77777777" w:rsidR="0070448A" w:rsidRPr="002975EE" w:rsidRDefault="0070448A" w:rsidP="0070448A">
      <w:pPr>
        <w:pStyle w:val="wordsection1"/>
        <w:shd w:val="clear" w:color="auto" w:fill="FFFFFF"/>
        <w:spacing w:after="120"/>
        <w:jc w:val="both"/>
        <w:rPr>
          <w:rFonts w:asciiTheme="majorHAnsi" w:hAnsiTheme="majorHAnsi" w:cstheme="majorHAnsi"/>
          <w:b/>
          <w:bCs/>
          <w:color w:val="auto"/>
          <w:sz w:val="20"/>
          <w:szCs w:val="20"/>
        </w:rPr>
      </w:pPr>
      <w:r w:rsidRPr="002975EE">
        <w:rPr>
          <w:rFonts w:asciiTheme="majorHAnsi" w:hAnsiTheme="majorHAnsi" w:cstheme="majorHAnsi"/>
          <w:b/>
          <w:bCs/>
          <w:color w:val="auto"/>
          <w:sz w:val="20"/>
          <w:szCs w:val="20"/>
        </w:rPr>
        <w:t>Resources</w:t>
      </w:r>
    </w:p>
    <w:p w14:paraId="0B7CDA58" w14:textId="2F0EDFB6"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CB63CF1" wp14:editId="5B177C78">
            <wp:extent cx="175260" cy="121920"/>
            <wp:effectExtent l="0" t="0" r="0" b="0"/>
            <wp:docPr id="17" name="Picture 17"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205" r:link="rId206">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07" w:tgtFrame="_blank" w:tooltip="This link opens in a new window" w:history="1">
        <w:r w:rsidRPr="002975EE">
          <w:rPr>
            <w:rStyle w:val="Hyperlink"/>
            <w:rFonts w:asciiTheme="majorHAnsi" w:eastAsia="Times New Roman" w:hAnsiTheme="majorHAnsi" w:cstheme="majorHAnsi"/>
            <w:sz w:val="20"/>
            <w:szCs w:val="20"/>
          </w:rPr>
          <w:t>tri-agency interdisciplinary peer review mechanism</w:t>
        </w:r>
      </w:hyperlink>
    </w:p>
    <w:p w14:paraId="4FD11BBD" w14:textId="77777777" w:rsidR="0070448A" w:rsidRPr="002975EE" w:rsidRDefault="00E72A6F" w:rsidP="007D668D">
      <w:pPr>
        <w:pStyle w:val="wordsection1"/>
        <w:numPr>
          <w:ilvl w:val="0"/>
          <w:numId w:val="25"/>
        </w:numPr>
        <w:rPr>
          <w:rFonts w:asciiTheme="majorHAnsi" w:eastAsia="Times New Roman" w:hAnsiTheme="majorHAnsi" w:cstheme="majorHAnsi"/>
          <w:sz w:val="20"/>
          <w:szCs w:val="20"/>
        </w:rPr>
      </w:pPr>
      <w:hyperlink r:id="rId208" w:history="1">
        <w:r w:rsidR="0070448A" w:rsidRPr="002975EE">
          <w:rPr>
            <w:rStyle w:val="Hyperlink"/>
            <w:rFonts w:asciiTheme="majorHAnsi" w:eastAsia="Times New Roman" w:hAnsiTheme="majorHAnsi" w:cstheme="majorHAnsi"/>
            <w:sz w:val="20"/>
            <w:szCs w:val="20"/>
          </w:rPr>
          <w:t>Instructions for completing the letter of intent</w:t>
        </w:r>
      </w:hyperlink>
    </w:p>
    <w:p w14:paraId="2421FD39" w14:textId="5A5CA736"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464CABB6" wp14:editId="7742D7C5">
            <wp:extent cx="175260" cy="121920"/>
            <wp:effectExtent l="0" t="0" r="0" b="0"/>
            <wp:docPr id="16" name="Picture 16"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05" r:link="rId206">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09" w:tgtFrame="_blank" w:tooltip="This link opens in a new window" w:history="1">
        <w:r w:rsidRPr="002975EE">
          <w:rPr>
            <w:rStyle w:val="Hyperlink"/>
            <w:rFonts w:asciiTheme="majorHAnsi" w:eastAsia="Times New Roman" w:hAnsiTheme="majorHAnsi" w:cstheme="majorHAnsi"/>
            <w:sz w:val="20"/>
            <w:szCs w:val="20"/>
          </w:rPr>
          <w:t>Selecting the appropriate federal granting agency</w:t>
        </w:r>
      </w:hyperlink>
    </w:p>
    <w:p w14:paraId="46FC4C32" w14:textId="77777777" w:rsidR="0070448A" w:rsidRPr="002975EE" w:rsidRDefault="00E72A6F" w:rsidP="007D668D">
      <w:pPr>
        <w:pStyle w:val="wordsection1"/>
        <w:numPr>
          <w:ilvl w:val="0"/>
          <w:numId w:val="25"/>
        </w:numPr>
        <w:rPr>
          <w:rFonts w:asciiTheme="majorHAnsi" w:eastAsia="Times New Roman" w:hAnsiTheme="majorHAnsi" w:cstheme="majorHAnsi"/>
          <w:sz w:val="20"/>
          <w:szCs w:val="20"/>
        </w:rPr>
      </w:pPr>
      <w:hyperlink r:id="rId210" w:history="1">
        <w:r w:rsidR="0070448A" w:rsidRPr="002975EE">
          <w:rPr>
            <w:rStyle w:val="Hyperlink"/>
            <w:rFonts w:asciiTheme="majorHAnsi" w:eastAsia="Times New Roman" w:hAnsiTheme="majorHAnsi" w:cstheme="majorHAnsi"/>
            <w:sz w:val="20"/>
            <w:szCs w:val="20"/>
          </w:rPr>
          <w:t>Addendum to the guidelines for the eligibility of applications related to health</w:t>
        </w:r>
      </w:hyperlink>
    </w:p>
    <w:p w14:paraId="580407DC" w14:textId="77777777" w:rsidR="0070448A" w:rsidRPr="002975EE" w:rsidRDefault="00E72A6F" w:rsidP="007D668D">
      <w:pPr>
        <w:pStyle w:val="wordsection1"/>
        <w:numPr>
          <w:ilvl w:val="0"/>
          <w:numId w:val="25"/>
        </w:numPr>
        <w:rPr>
          <w:rFonts w:asciiTheme="majorHAnsi" w:eastAsia="Times New Roman" w:hAnsiTheme="majorHAnsi" w:cstheme="majorHAnsi"/>
          <w:sz w:val="20"/>
          <w:szCs w:val="20"/>
        </w:rPr>
      </w:pPr>
      <w:hyperlink r:id="rId211" w:history="1">
        <w:r w:rsidR="0070448A" w:rsidRPr="002975EE">
          <w:rPr>
            <w:rStyle w:val="Hyperlink"/>
            <w:rFonts w:asciiTheme="majorHAnsi" w:eastAsia="Times New Roman" w:hAnsiTheme="majorHAnsi" w:cstheme="majorHAnsi"/>
            <w:sz w:val="20"/>
            <w:szCs w:val="20"/>
          </w:rPr>
          <w:t>Guidelines for the preparation and review of applications in interdisciplinary research</w:t>
        </w:r>
      </w:hyperlink>
    </w:p>
    <w:p w14:paraId="2DAE59C4" w14:textId="77777777" w:rsidR="0070448A" w:rsidRPr="002975EE" w:rsidRDefault="00E72A6F" w:rsidP="007D668D">
      <w:pPr>
        <w:pStyle w:val="wordsection1"/>
        <w:numPr>
          <w:ilvl w:val="0"/>
          <w:numId w:val="25"/>
        </w:numPr>
        <w:rPr>
          <w:rFonts w:asciiTheme="majorHAnsi" w:eastAsia="Times New Roman" w:hAnsiTheme="majorHAnsi" w:cstheme="majorHAnsi"/>
          <w:sz w:val="20"/>
          <w:szCs w:val="20"/>
        </w:rPr>
      </w:pPr>
      <w:hyperlink r:id="rId212" w:history="1">
        <w:r w:rsidR="0070448A" w:rsidRPr="002975EE">
          <w:rPr>
            <w:rStyle w:val="Hyperlink"/>
            <w:rFonts w:asciiTheme="majorHAnsi" w:eastAsia="Times New Roman" w:hAnsiTheme="majorHAnsi" w:cstheme="majorHAnsi"/>
            <w:sz w:val="20"/>
            <w:szCs w:val="20"/>
          </w:rPr>
          <w:t>Guidelines for the preparation and review of applications in engineering and the applied sciences</w:t>
        </w:r>
      </w:hyperlink>
    </w:p>
    <w:p w14:paraId="14B67BB0" w14:textId="2749811D"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6644DDF" wp14:editId="73769546">
            <wp:extent cx="152400" cy="152400"/>
            <wp:effectExtent l="0" t="0" r="0" b="0"/>
            <wp:docPr id="15" name="Picture 15" descr="https://www.nserc-crsng.gc.ca/_gui/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erc-crsng.gc.ca/_gui/pdf.gif"/>
                    <pic:cNvPicPr>
                      <a:picLocks noChangeAspect="1" noChangeArrowheads="1"/>
                    </pic:cNvPicPr>
                  </pic:nvPicPr>
                  <pic:blipFill>
                    <a:blip r:embed="rId213" r:link="rId2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5" w:tgtFrame="_blank" w:tooltip="This link opens in a new window" w:history="1">
        <w:r w:rsidRPr="002975EE">
          <w:rPr>
            <w:rStyle w:val="Hyperlink"/>
            <w:rFonts w:asciiTheme="majorHAnsi" w:eastAsia="Times New Roman" w:hAnsiTheme="majorHAnsi" w:cstheme="majorHAnsi"/>
            <w:sz w:val="20"/>
            <w:szCs w:val="20"/>
          </w:rPr>
          <w:t>Guide for applicants: Considering equity, diversity and inclusion in your application</w:t>
        </w:r>
      </w:hyperlink>
    </w:p>
    <w:p w14:paraId="1A5769B3" w14:textId="77777777" w:rsidR="0070448A" w:rsidRPr="002975EE" w:rsidRDefault="0070448A" w:rsidP="0070448A">
      <w:pPr>
        <w:rPr>
          <w:rFonts w:asciiTheme="majorHAnsi" w:hAnsiTheme="majorHAnsi" w:cstheme="majorHAnsi"/>
          <w:sz w:val="20"/>
          <w:szCs w:val="20"/>
          <w:lang w:val="en-CA"/>
        </w:rPr>
      </w:pPr>
    </w:p>
    <w:p w14:paraId="44E3B72F" w14:textId="62712751" w:rsidR="0070448A" w:rsidRPr="002975EE" w:rsidRDefault="0070448A" w:rsidP="00713198">
      <w:pPr>
        <w:rPr>
          <w:rFonts w:asciiTheme="majorHAnsi" w:hAnsiTheme="majorHAnsi" w:cstheme="majorHAnsi"/>
          <w:sz w:val="20"/>
          <w:szCs w:val="20"/>
          <w:lang w:val="en-CA"/>
        </w:rPr>
      </w:pPr>
    </w:p>
    <w:p w14:paraId="29FE2E30" w14:textId="173EA029" w:rsidR="00BF49A5" w:rsidRPr="002975EE" w:rsidRDefault="00BF49A5" w:rsidP="00713198">
      <w:pPr>
        <w:rPr>
          <w:rFonts w:asciiTheme="majorHAnsi" w:hAnsiTheme="majorHAnsi" w:cstheme="majorHAnsi"/>
          <w:sz w:val="20"/>
          <w:szCs w:val="20"/>
          <w:lang w:val="en-CA"/>
        </w:rPr>
      </w:pPr>
    </w:p>
    <w:p w14:paraId="58930BA0" w14:textId="1C31E4F3" w:rsidR="00BF49A5" w:rsidRPr="002975EE" w:rsidRDefault="00BF49A5" w:rsidP="00713198">
      <w:pPr>
        <w:rPr>
          <w:rFonts w:asciiTheme="majorHAnsi" w:hAnsiTheme="majorHAnsi" w:cstheme="majorHAnsi"/>
          <w:sz w:val="20"/>
          <w:szCs w:val="20"/>
          <w:lang w:val="en-CA"/>
        </w:rPr>
      </w:pPr>
    </w:p>
    <w:p w14:paraId="4129005D" w14:textId="5CFFD191" w:rsidR="00BF49A5" w:rsidRPr="002975EE" w:rsidRDefault="00BF49A5" w:rsidP="00713198">
      <w:pPr>
        <w:rPr>
          <w:rFonts w:asciiTheme="majorHAnsi" w:hAnsiTheme="majorHAnsi" w:cstheme="majorHAnsi"/>
          <w:sz w:val="20"/>
          <w:szCs w:val="20"/>
          <w:lang w:val="en-CA"/>
        </w:rPr>
      </w:pPr>
    </w:p>
    <w:p w14:paraId="5D178316" w14:textId="6A0CD3E8" w:rsidR="00BF49A5" w:rsidRPr="002975EE" w:rsidRDefault="00BF49A5" w:rsidP="00713198">
      <w:pPr>
        <w:rPr>
          <w:rFonts w:asciiTheme="majorHAnsi" w:hAnsiTheme="majorHAnsi" w:cstheme="majorHAnsi"/>
          <w:sz w:val="20"/>
          <w:szCs w:val="20"/>
          <w:lang w:val="en-CA"/>
        </w:rPr>
      </w:pPr>
    </w:p>
    <w:p w14:paraId="5585471A" w14:textId="75058A5B" w:rsidR="00B505E1" w:rsidRPr="002975EE" w:rsidRDefault="00B505E1" w:rsidP="00BF49A5">
      <w:pPr>
        <w:rPr>
          <w:rFonts w:asciiTheme="majorHAnsi" w:hAnsiTheme="majorHAnsi" w:cstheme="majorHAnsi"/>
          <w:sz w:val="20"/>
          <w:szCs w:val="20"/>
          <w:lang w:val="en-CA"/>
        </w:rPr>
      </w:pPr>
      <w:bookmarkStart w:id="57" w:name="_Discovery_Grant:_Pre-recorded"/>
      <w:bookmarkEnd w:id="57"/>
    </w:p>
    <w:p w14:paraId="7099C40F" w14:textId="56036F28" w:rsidR="00B505E1" w:rsidRPr="004C73D2" w:rsidRDefault="00B505E1" w:rsidP="00BF49A5">
      <w:pPr>
        <w:rPr>
          <w:rFonts w:asciiTheme="majorHAnsi" w:hAnsiTheme="majorHAnsi" w:cstheme="majorHAnsi"/>
          <w:sz w:val="20"/>
          <w:szCs w:val="20"/>
          <w:lang w:val="en-CA"/>
        </w:rPr>
      </w:pPr>
    </w:p>
    <w:p w14:paraId="044006D5" w14:textId="7183037B" w:rsidR="004C73D2" w:rsidRPr="004C73D2" w:rsidRDefault="004C73D2" w:rsidP="004C73D2">
      <w:pPr>
        <w:pStyle w:val="Heading2"/>
      </w:pPr>
      <w:bookmarkStart w:id="58" w:name="_Heart_&amp;_Stroke"/>
      <w:bookmarkEnd w:id="58"/>
      <w:r w:rsidRPr="004C73D2">
        <w:rPr>
          <w:rStyle w:val="Title1"/>
        </w:rPr>
        <w:t>Heart &amp; Stroke funding</w:t>
      </w:r>
    </w:p>
    <w:p w14:paraId="06101946" w14:textId="77777777" w:rsidR="004C73D2" w:rsidRDefault="004C73D2" w:rsidP="004C73D2">
      <w:pPr>
        <w:pStyle w:val="NormalWeb"/>
        <w:shd w:val="clear" w:color="auto" w:fill="FFFFFF"/>
        <w:spacing w:after="0"/>
        <w:textAlignment w:val="baseline"/>
        <w:rPr>
          <w:rStyle w:val="Strong"/>
          <w:rFonts w:asciiTheme="majorHAnsi" w:hAnsiTheme="majorHAnsi" w:cstheme="majorHAnsi"/>
          <w:color w:val="000000"/>
          <w:sz w:val="20"/>
          <w:szCs w:val="20"/>
          <w:bdr w:val="none" w:sz="0" w:space="0" w:color="auto" w:frame="1"/>
        </w:rPr>
      </w:pPr>
    </w:p>
    <w:p w14:paraId="6C50A59A" w14:textId="77777777" w:rsidR="00A5582B" w:rsidRDefault="004C73D2" w:rsidP="004C73D2">
      <w:pPr>
        <w:pStyle w:val="NormalWeb"/>
        <w:shd w:val="clear" w:color="auto" w:fill="FFFFFF"/>
        <w:spacing w:after="0"/>
        <w:textAlignment w:val="baseline"/>
        <w:rPr>
          <w:rFonts w:asciiTheme="majorHAnsi" w:hAnsiTheme="majorHAnsi" w:cstheme="majorHAnsi"/>
          <w:color w:val="3E3E3E"/>
          <w:sz w:val="20"/>
          <w:szCs w:val="20"/>
        </w:rPr>
      </w:pPr>
      <w:r w:rsidRPr="004C73D2">
        <w:rPr>
          <w:rStyle w:val="Strong"/>
          <w:rFonts w:ascii="Helvetica" w:hAnsi="Helvetica" w:cstheme="majorHAnsi"/>
          <w:color w:val="FF0000"/>
          <w:bdr w:val="none" w:sz="0" w:space="0" w:color="auto" w:frame="1"/>
        </w:rPr>
        <w:t>Grant-in-aid (GIA)</w:t>
      </w:r>
      <w:r w:rsidRPr="004C73D2">
        <w:rPr>
          <w:rFonts w:asciiTheme="majorHAnsi" w:hAnsiTheme="majorHAnsi" w:cstheme="majorHAnsi"/>
          <w:color w:val="3E3E3E"/>
          <w:sz w:val="20"/>
          <w:szCs w:val="20"/>
        </w:rPr>
        <w:br/>
        <w:t> </w:t>
      </w:r>
      <w:r w:rsidRPr="004C73D2">
        <w:rPr>
          <w:rFonts w:asciiTheme="majorHAnsi" w:hAnsiTheme="majorHAnsi" w:cstheme="majorHAnsi"/>
          <w:color w:val="3E3E3E"/>
          <w:sz w:val="20"/>
          <w:szCs w:val="20"/>
        </w:rPr>
        <w:br/>
      </w:r>
      <w:r w:rsidRPr="00A5582B">
        <w:rPr>
          <w:rFonts w:asciiTheme="majorHAnsi" w:hAnsiTheme="majorHAnsi" w:cstheme="majorHAnsi"/>
          <w:color w:val="3E3E3E"/>
          <w:sz w:val="20"/>
          <w:szCs w:val="20"/>
        </w:rPr>
        <w:t>Applications for a GIA must be submitted online using </w:t>
      </w:r>
      <w:proofErr w:type="spellStart"/>
      <w:r w:rsidRPr="00A5582B">
        <w:rPr>
          <w:rFonts w:asciiTheme="majorHAnsi" w:hAnsiTheme="majorHAnsi" w:cstheme="majorHAnsi"/>
          <w:color w:val="3E3E3E"/>
          <w:sz w:val="20"/>
          <w:szCs w:val="20"/>
        </w:rPr>
        <w:fldChar w:fldCharType="begin"/>
      </w:r>
      <w:r w:rsidRPr="00A5582B">
        <w:rPr>
          <w:rFonts w:asciiTheme="majorHAnsi" w:hAnsiTheme="majorHAnsi" w:cstheme="majorHAnsi"/>
          <w:color w:val="3E3E3E"/>
          <w:sz w:val="20"/>
          <w:szCs w:val="20"/>
        </w:rPr>
        <w:instrText xml:space="preserve"> HYPERLINK "https://circulink.heartandstroke.ca/grantium/index.jsf?_ga=2.213999703.1547377872.1592489587-1168177561.1581534076" \t "_blank" </w:instrText>
      </w:r>
      <w:r w:rsidRPr="00A5582B">
        <w:rPr>
          <w:rFonts w:asciiTheme="majorHAnsi" w:hAnsiTheme="majorHAnsi" w:cstheme="majorHAnsi"/>
          <w:color w:val="3E3E3E"/>
          <w:sz w:val="20"/>
          <w:szCs w:val="20"/>
        </w:rPr>
        <w:fldChar w:fldCharType="separate"/>
      </w:r>
      <w:r w:rsidRPr="00A5582B">
        <w:rPr>
          <w:rStyle w:val="Hyperlink"/>
          <w:rFonts w:asciiTheme="majorHAnsi" w:hAnsiTheme="majorHAnsi" w:cstheme="majorHAnsi"/>
          <w:color w:val="3E3E3E"/>
          <w:sz w:val="20"/>
          <w:szCs w:val="20"/>
          <w:bdr w:val="none" w:sz="0" w:space="0" w:color="auto" w:frame="1"/>
        </w:rPr>
        <w:t>CIRCUlink</w:t>
      </w:r>
      <w:proofErr w:type="spellEnd"/>
      <w:r w:rsidRPr="00A5582B">
        <w:rPr>
          <w:rFonts w:asciiTheme="majorHAnsi" w:hAnsiTheme="majorHAnsi" w:cstheme="majorHAnsi"/>
          <w:color w:val="3E3E3E"/>
          <w:sz w:val="20"/>
          <w:szCs w:val="20"/>
        </w:rPr>
        <w:fldChar w:fldCharType="end"/>
      </w:r>
      <w:r w:rsidRPr="00A5582B">
        <w:rPr>
          <w:rFonts w:asciiTheme="majorHAnsi" w:hAnsiTheme="majorHAnsi" w:cstheme="majorHAnsi"/>
          <w:color w:val="3E3E3E"/>
          <w:sz w:val="20"/>
          <w:szCs w:val="20"/>
        </w:rPr>
        <w:t xml:space="preserve"> by </w:t>
      </w:r>
    </w:p>
    <w:p w14:paraId="038F68C1" w14:textId="4CB95C27" w:rsidR="00A5582B" w:rsidRPr="00A5582B" w:rsidRDefault="00A5582B" w:rsidP="004C73D2">
      <w:pPr>
        <w:pStyle w:val="NormalWeb"/>
        <w:shd w:val="clear" w:color="auto" w:fill="FFFFFF"/>
        <w:spacing w:after="0"/>
        <w:textAlignment w:val="baseline"/>
        <w:rPr>
          <w:rFonts w:asciiTheme="majorHAnsi" w:hAnsiTheme="majorHAnsi" w:cstheme="majorHAnsi"/>
          <w:color w:val="3E3E3E"/>
          <w:sz w:val="20"/>
          <w:szCs w:val="20"/>
        </w:rPr>
      </w:pPr>
      <w:r w:rsidRPr="00A5582B">
        <w:rPr>
          <w:rFonts w:asciiTheme="majorHAnsi" w:hAnsiTheme="majorHAnsi" w:cstheme="majorHAnsi"/>
          <w:b/>
          <w:color w:val="3E3E3E"/>
          <w:sz w:val="20"/>
          <w:szCs w:val="20"/>
          <w:highlight w:val="yellow"/>
        </w:rPr>
        <w:t xml:space="preserve">Deadline: </w:t>
      </w:r>
      <w:r w:rsidR="004C73D2" w:rsidRPr="00A5582B">
        <w:rPr>
          <w:rFonts w:asciiTheme="majorHAnsi" w:hAnsiTheme="majorHAnsi" w:cstheme="majorHAnsi"/>
          <w:b/>
          <w:color w:val="3E3E3E"/>
          <w:sz w:val="20"/>
          <w:szCs w:val="20"/>
          <w:highlight w:val="yellow"/>
        </w:rPr>
        <w:t>16:00 EDT Thursday </w:t>
      </w:r>
      <w:r w:rsidR="004C73D2" w:rsidRPr="00A5582B">
        <w:rPr>
          <w:rStyle w:val="Strong"/>
          <w:rFonts w:asciiTheme="majorHAnsi" w:hAnsiTheme="majorHAnsi" w:cstheme="majorHAnsi"/>
          <w:color w:val="000000"/>
          <w:sz w:val="20"/>
          <w:szCs w:val="20"/>
          <w:highlight w:val="yellow"/>
          <w:bdr w:val="none" w:sz="0" w:space="0" w:color="auto" w:frame="1"/>
        </w:rPr>
        <w:t>26 AUGUST 2021.</w:t>
      </w:r>
      <w:r w:rsidR="004C73D2" w:rsidRPr="00A5582B">
        <w:rPr>
          <w:rFonts w:asciiTheme="majorHAnsi" w:hAnsiTheme="majorHAnsi" w:cstheme="majorHAnsi"/>
          <w:color w:val="3E3E3E"/>
          <w:sz w:val="20"/>
          <w:szCs w:val="20"/>
        </w:rPr>
        <w:t> </w:t>
      </w:r>
    </w:p>
    <w:p w14:paraId="2752C524" w14:textId="42459C71" w:rsidR="004C73D2" w:rsidRPr="004C73D2" w:rsidRDefault="004C73D2" w:rsidP="004C73D2">
      <w:pPr>
        <w:pStyle w:val="NormalWeb"/>
        <w:shd w:val="clear" w:color="auto" w:fill="FFFFFF"/>
        <w:spacing w:after="0"/>
        <w:textAlignment w:val="baseline"/>
        <w:rPr>
          <w:rFonts w:asciiTheme="majorHAnsi" w:hAnsiTheme="majorHAnsi" w:cstheme="majorHAnsi"/>
          <w:color w:val="3E3E3E"/>
          <w:sz w:val="20"/>
          <w:szCs w:val="20"/>
        </w:rPr>
      </w:pPr>
      <w:r w:rsidRPr="004C73D2">
        <w:rPr>
          <w:rFonts w:asciiTheme="majorHAnsi" w:hAnsiTheme="majorHAnsi" w:cstheme="majorHAnsi"/>
          <w:color w:val="3E3E3E"/>
          <w:sz w:val="20"/>
          <w:szCs w:val="20"/>
        </w:rPr>
        <w:t> </w:t>
      </w:r>
      <w:r w:rsidRPr="004C73D2">
        <w:rPr>
          <w:rFonts w:asciiTheme="majorHAnsi" w:hAnsiTheme="majorHAnsi" w:cstheme="majorHAnsi"/>
          <w:color w:val="3E3E3E"/>
          <w:sz w:val="20"/>
          <w:szCs w:val="20"/>
        </w:rPr>
        <w:br/>
      </w:r>
      <w:hyperlink r:id="rId216" w:tgtFrame="_blank" w:history="1">
        <w:r w:rsidRPr="004C73D2">
          <w:rPr>
            <w:rStyle w:val="Hyperlink"/>
            <w:rFonts w:asciiTheme="majorHAnsi" w:hAnsiTheme="majorHAnsi" w:cstheme="majorHAnsi"/>
            <w:color w:val="DD2211"/>
            <w:sz w:val="20"/>
            <w:szCs w:val="20"/>
            <w:bdr w:val="none" w:sz="0" w:space="0" w:color="auto" w:frame="1"/>
          </w:rPr>
          <w:t>Grant-in-aid Submission Guidelines</w:t>
        </w:r>
      </w:hyperlink>
      <w:r w:rsidRPr="004C73D2">
        <w:rPr>
          <w:rFonts w:asciiTheme="majorHAnsi" w:hAnsiTheme="majorHAnsi" w:cstheme="majorHAnsi"/>
          <w:color w:val="3E3E3E"/>
          <w:sz w:val="20"/>
          <w:szCs w:val="20"/>
        </w:rPr>
        <w:br/>
      </w:r>
      <w:hyperlink r:id="rId217" w:tgtFrame="_blank" w:history="1">
        <w:r w:rsidRPr="004C73D2">
          <w:rPr>
            <w:rStyle w:val="Hyperlink"/>
            <w:rFonts w:asciiTheme="majorHAnsi" w:hAnsiTheme="majorHAnsi" w:cstheme="majorHAnsi"/>
            <w:color w:val="DD2211"/>
            <w:sz w:val="20"/>
            <w:szCs w:val="20"/>
            <w:bdr w:val="none" w:sz="0" w:space="0" w:color="auto" w:frame="1"/>
          </w:rPr>
          <w:t>Frequently Asked Questions</w:t>
        </w:r>
      </w:hyperlink>
      <w:r w:rsidRPr="004C73D2">
        <w:rPr>
          <w:rFonts w:asciiTheme="majorHAnsi" w:hAnsiTheme="majorHAnsi" w:cstheme="majorHAnsi"/>
          <w:color w:val="3E3E3E"/>
          <w:sz w:val="20"/>
          <w:szCs w:val="20"/>
        </w:rPr>
        <w:br/>
        <w:t> </w:t>
      </w:r>
      <w:r w:rsidRPr="004C73D2">
        <w:rPr>
          <w:rFonts w:asciiTheme="majorHAnsi" w:hAnsiTheme="majorHAnsi" w:cstheme="majorHAnsi"/>
          <w:color w:val="3E3E3E"/>
          <w:sz w:val="20"/>
          <w:szCs w:val="20"/>
        </w:rPr>
        <w:br/>
        <w:t>Please note:</w:t>
      </w:r>
    </w:p>
    <w:p w14:paraId="2D61AC8D" w14:textId="21CB5BB5" w:rsidR="004C73D2" w:rsidRPr="004C73D2" w:rsidRDefault="004C73D2" w:rsidP="007D668D">
      <w:pPr>
        <w:numPr>
          <w:ilvl w:val="0"/>
          <w:numId w:val="33"/>
        </w:numPr>
        <w:shd w:val="clear" w:color="auto" w:fill="FFFFFF"/>
        <w:spacing w:after="0" w:line="240" w:lineRule="auto"/>
        <w:ind w:left="360"/>
        <w:textAlignment w:val="baseline"/>
        <w:rPr>
          <w:rFonts w:asciiTheme="majorHAnsi" w:hAnsiTheme="majorHAnsi" w:cstheme="majorHAnsi"/>
          <w:color w:val="3E3E3E"/>
          <w:sz w:val="20"/>
          <w:szCs w:val="20"/>
        </w:rPr>
      </w:pPr>
      <w:r w:rsidRPr="004C73D2">
        <w:rPr>
          <w:rStyle w:val="Strong"/>
          <w:rFonts w:asciiTheme="majorHAnsi" w:hAnsiTheme="majorHAnsi" w:cstheme="majorHAnsi"/>
          <w:color w:val="000000"/>
          <w:sz w:val="20"/>
          <w:szCs w:val="20"/>
          <w:bdr w:val="none" w:sz="0" w:space="0" w:color="auto" w:frame="1"/>
        </w:rPr>
        <w:t>Note: </w:t>
      </w:r>
      <w:r w:rsidRPr="004C73D2">
        <w:rPr>
          <w:rFonts w:asciiTheme="majorHAnsi" w:hAnsiTheme="majorHAnsi" w:cstheme="majorHAnsi"/>
          <w:color w:val="3E3E3E"/>
          <w:sz w:val="20"/>
          <w:szCs w:val="20"/>
        </w:rPr>
        <w:t xml:space="preserve">Applicants attempting to submit their application at or following the deadline of 16:00:00 EDT will be prevented by </w:t>
      </w:r>
      <w:proofErr w:type="spellStart"/>
      <w:r w:rsidRPr="004C73D2">
        <w:rPr>
          <w:rFonts w:asciiTheme="majorHAnsi" w:hAnsiTheme="majorHAnsi" w:cstheme="majorHAnsi"/>
          <w:color w:val="3E3E3E"/>
          <w:sz w:val="20"/>
          <w:szCs w:val="20"/>
        </w:rPr>
        <w:t>CIRCUlink</w:t>
      </w:r>
      <w:proofErr w:type="spellEnd"/>
      <w:r w:rsidRPr="004C73D2">
        <w:rPr>
          <w:rFonts w:asciiTheme="majorHAnsi" w:hAnsiTheme="majorHAnsi" w:cstheme="majorHAnsi"/>
          <w:color w:val="3E3E3E"/>
          <w:sz w:val="20"/>
          <w:szCs w:val="20"/>
        </w:rPr>
        <w:t xml:space="preserve"> from submitting their application. </w:t>
      </w:r>
      <w:r w:rsidRPr="00A5582B">
        <w:rPr>
          <w:rStyle w:val="Strong"/>
          <w:rFonts w:asciiTheme="majorHAnsi" w:hAnsiTheme="majorHAnsi" w:cstheme="majorHAnsi"/>
          <w:b w:val="0"/>
          <w:color w:val="000000"/>
          <w:sz w:val="20"/>
          <w:szCs w:val="20"/>
          <w:bdr w:val="none" w:sz="0" w:space="0" w:color="auto" w:frame="1"/>
        </w:rPr>
        <w:t>There will be no appeal process for a late submission</w:t>
      </w:r>
      <w:r w:rsidRPr="00A5582B">
        <w:rPr>
          <w:rFonts w:asciiTheme="majorHAnsi" w:hAnsiTheme="majorHAnsi" w:cstheme="majorHAnsi"/>
          <w:b/>
          <w:color w:val="3E3E3E"/>
          <w:sz w:val="20"/>
          <w:szCs w:val="20"/>
        </w:rPr>
        <w:t>.</w:t>
      </w:r>
      <w:r w:rsidRPr="004C73D2">
        <w:rPr>
          <w:rFonts w:asciiTheme="majorHAnsi" w:hAnsiTheme="majorHAnsi" w:cstheme="majorHAnsi"/>
          <w:color w:val="3E3E3E"/>
          <w:sz w:val="20"/>
          <w:szCs w:val="20"/>
        </w:rPr>
        <w:t xml:space="preserve"> We strongly advise applicants to submit their application well before the 16:00:00 EDT deadline.</w:t>
      </w:r>
    </w:p>
    <w:p w14:paraId="17257916" w14:textId="77777777" w:rsidR="004C73D2" w:rsidRPr="004C73D2" w:rsidRDefault="004C73D2" w:rsidP="007D668D">
      <w:pPr>
        <w:numPr>
          <w:ilvl w:val="0"/>
          <w:numId w:val="33"/>
        </w:numPr>
        <w:shd w:val="clear" w:color="auto" w:fill="FFFFFF"/>
        <w:spacing w:after="0" w:line="240" w:lineRule="auto"/>
        <w:ind w:left="360"/>
        <w:textAlignment w:val="baseline"/>
        <w:rPr>
          <w:rFonts w:asciiTheme="majorHAnsi" w:hAnsiTheme="majorHAnsi" w:cstheme="majorHAnsi"/>
          <w:color w:val="3E3E3E"/>
          <w:sz w:val="20"/>
          <w:szCs w:val="20"/>
        </w:rPr>
      </w:pPr>
      <w:r w:rsidRPr="004C73D2">
        <w:rPr>
          <w:rStyle w:val="Strong"/>
          <w:rFonts w:asciiTheme="majorHAnsi" w:hAnsiTheme="majorHAnsi" w:cstheme="majorHAnsi"/>
          <w:color w:val="000000"/>
          <w:sz w:val="20"/>
          <w:szCs w:val="20"/>
          <w:bdr w:val="none" w:sz="0" w:space="0" w:color="auto" w:frame="1"/>
        </w:rPr>
        <w:t>GIA 2022/23 Application Deadline Support Notice: </w:t>
      </w:r>
      <w:r w:rsidRPr="004C73D2">
        <w:rPr>
          <w:rFonts w:asciiTheme="majorHAnsi" w:hAnsiTheme="majorHAnsi" w:cstheme="majorHAnsi"/>
          <w:color w:val="3E3E3E"/>
          <w:sz w:val="20"/>
          <w:szCs w:val="20"/>
        </w:rPr>
        <w:t>Heart &amp; Stroke will attempt to provide support to all applicants requiring assistance leading up to the deadline of 16:00 EDT on Thursday 26 August 2021. Please be advised that due to limited resources Heart &amp; Stroke cannot provide any assurances of available support after 15:00 EDT Thursday 26 August 2021. It is the </w:t>
      </w:r>
      <w:r w:rsidRPr="004C73D2">
        <w:rPr>
          <w:rStyle w:val="Strong"/>
          <w:rFonts w:asciiTheme="majorHAnsi" w:hAnsiTheme="majorHAnsi" w:cstheme="majorHAnsi"/>
          <w:color w:val="000000"/>
          <w:sz w:val="20"/>
          <w:szCs w:val="20"/>
          <w:bdr w:val="none" w:sz="0" w:space="0" w:color="auto" w:frame="1"/>
        </w:rPr>
        <w:t>applicant's responsibility</w:t>
      </w:r>
      <w:r w:rsidRPr="004C73D2">
        <w:rPr>
          <w:rFonts w:asciiTheme="majorHAnsi" w:hAnsiTheme="majorHAnsi" w:cstheme="majorHAnsi"/>
          <w:color w:val="3E3E3E"/>
          <w:sz w:val="20"/>
          <w:szCs w:val="20"/>
        </w:rPr>
        <w:t> to ensure that a completed application is submitted prior to the deadline. </w:t>
      </w:r>
      <w:r w:rsidRPr="004C73D2">
        <w:rPr>
          <w:rStyle w:val="Strong"/>
          <w:rFonts w:asciiTheme="majorHAnsi" w:hAnsiTheme="majorHAnsi" w:cstheme="majorHAnsi"/>
          <w:color w:val="000000"/>
          <w:sz w:val="20"/>
          <w:szCs w:val="20"/>
          <w:bdr w:val="none" w:sz="0" w:space="0" w:color="auto" w:frame="1"/>
        </w:rPr>
        <w:t>Heart &amp; Stroke strongly recommends that applications be submitted well before the 16:00 EDT deadline.</w:t>
      </w:r>
    </w:p>
    <w:p w14:paraId="13A30EFF" w14:textId="47BBB65B" w:rsidR="004C73D2" w:rsidRPr="004C73D2" w:rsidRDefault="004C73D2" w:rsidP="007D668D">
      <w:pPr>
        <w:numPr>
          <w:ilvl w:val="0"/>
          <w:numId w:val="33"/>
        </w:numPr>
        <w:shd w:val="clear" w:color="auto" w:fill="FFFFFF"/>
        <w:spacing w:after="0" w:line="240" w:lineRule="auto"/>
        <w:ind w:left="360"/>
        <w:textAlignment w:val="baseline"/>
        <w:rPr>
          <w:rStyle w:val="Strong"/>
          <w:rFonts w:asciiTheme="majorHAnsi" w:hAnsiTheme="majorHAnsi" w:cstheme="majorHAnsi"/>
          <w:b w:val="0"/>
          <w:bCs w:val="0"/>
          <w:color w:val="3E3E3E"/>
          <w:sz w:val="20"/>
          <w:szCs w:val="20"/>
        </w:rPr>
      </w:pPr>
      <w:r w:rsidRPr="004C73D2">
        <w:rPr>
          <w:rFonts w:asciiTheme="majorHAnsi" w:hAnsiTheme="majorHAnsi" w:cstheme="majorHAnsi"/>
          <w:color w:val="3E3E3E"/>
          <w:sz w:val="20"/>
          <w:szCs w:val="20"/>
        </w:rPr>
        <w:t>Common CV</w:t>
      </w:r>
      <w:r w:rsidRPr="004C73D2">
        <w:rPr>
          <w:rFonts w:asciiTheme="majorHAnsi" w:hAnsiTheme="majorHAnsi" w:cstheme="majorHAnsi"/>
          <w:color w:val="3E3E3E"/>
          <w:sz w:val="20"/>
          <w:szCs w:val="20"/>
        </w:rPr>
        <w:br/>
      </w:r>
      <w:r w:rsidRPr="004C73D2">
        <w:rPr>
          <w:rStyle w:val="Strong"/>
          <w:rFonts w:asciiTheme="majorHAnsi" w:hAnsiTheme="majorHAnsi" w:cstheme="majorHAnsi"/>
          <w:color w:val="000000"/>
          <w:sz w:val="20"/>
          <w:szCs w:val="20"/>
          <w:bdr w:val="none" w:sz="0" w:space="0" w:color="auto" w:frame="1"/>
        </w:rPr>
        <w:t>Support:</w:t>
      </w:r>
      <w:r w:rsidRPr="004C73D2">
        <w:rPr>
          <w:rFonts w:asciiTheme="majorHAnsi" w:hAnsiTheme="majorHAnsi" w:cstheme="majorHAnsi"/>
          <w:color w:val="3E3E3E"/>
          <w:sz w:val="20"/>
          <w:szCs w:val="20"/>
        </w:rPr>
        <w:t> Please note that CCV support is now provided through the CCV centralized help desk: Email: </w:t>
      </w:r>
      <w:hyperlink r:id="rId218" w:history="1">
        <w:r w:rsidRPr="004C73D2">
          <w:rPr>
            <w:rStyle w:val="Hyperlink"/>
            <w:rFonts w:asciiTheme="majorHAnsi" w:hAnsiTheme="majorHAnsi" w:cstheme="majorHAnsi"/>
            <w:color w:val="3E3E3E"/>
            <w:sz w:val="20"/>
            <w:szCs w:val="20"/>
            <w:bdr w:val="none" w:sz="0" w:space="0" w:color="auto" w:frame="1"/>
          </w:rPr>
          <w:t>support@cihr-irsc.gc.ca</w:t>
        </w:r>
      </w:hyperlink>
      <w:r w:rsidRPr="004C73D2">
        <w:rPr>
          <w:rFonts w:asciiTheme="majorHAnsi" w:hAnsiTheme="majorHAnsi" w:cstheme="majorHAnsi"/>
          <w:color w:val="3E3E3E"/>
          <w:sz w:val="20"/>
          <w:szCs w:val="20"/>
        </w:rPr>
        <w:t> / </w:t>
      </w:r>
      <w:r w:rsidRPr="004C73D2">
        <w:rPr>
          <w:rStyle w:val="Strong"/>
          <w:rFonts w:asciiTheme="majorHAnsi" w:hAnsiTheme="majorHAnsi" w:cstheme="majorHAnsi"/>
          <w:color w:val="000000"/>
          <w:sz w:val="20"/>
          <w:szCs w:val="20"/>
          <w:bdr w:val="none" w:sz="0" w:space="0" w:color="auto" w:frame="1"/>
        </w:rPr>
        <w:t>Telephone: 613-954-1968 / Toll free: 1-888-603-4178</w:t>
      </w:r>
    </w:p>
    <w:p w14:paraId="074F9DD3" w14:textId="14665630" w:rsidR="004C73D2" w:rsidRDefault="004C73D2" w:rsidP="004C73D2">
      <w:pPr>
        <w:shd w:val="clear" w:color="auto" w:fill="FFFFFF"/>
        <w:spacing w:after="0" w:line="240" w:lineRule="auto"/>
        <w:textAlignment w:val="baseline"/>
        <w:rPr>
          <w:rFonts w:asciiTheme="majorHAnsi" w:hAnsiTheme="majorHAnsi" w:cstheme="majorHAnsi"/>
          <w:color w:val="3E3E3E"/>
          <w:sz w:val="20"/>
          <w:szCs w:val="20"/>
        </w:rPr>
      </w:pPr>
    </w:p>
    <w:p w14:paraId="35051B32" w14:textId="01D25FD3" w:rsidR="004C73D2" w:rsidRDefault="004C73D2" w:rsidP="004C73D2">
      <w:pPr>
        <w:shd w:val="clear" w:color="auto" w:fill="FFFFFF"/>
        <w:spacing w:after="0" w:line="240" w:lineRule="auto"/>
        <w:textAlignment w:val="baseline"/>
        <w:rPr>
          <w:rFonts w:asciiTheme="majorHAnsi" w:hAnsiTheme="majorHAnsi" w:cstheme="majorHAnsi"/>
          <w:color w:val="3E3E3E"/>
          <w:sz w:val="20"/>
          <w:szCs w:val="20"/>
        </w:rPr>
      </w:pPr>
    </w:p>
    <w:p w14:paraId="7EB2DB32" w14:textId="2E8FFA30" w:rsidR="004C73D2" w:rsidRDefault="004C73D2" w:rsidP="004C73D2">
      <w:pPr>
        <w:shd w:val="clear" w:color="auto" w:fill="FFFFFF"/>
        <w:spacing w:after="0" w:line="240" w:lineRule="auto"/>
        <w:textAlignment w:val="baseline"/>
        <w:rPr>
          <w:rFonts w:asciiTheme="majorHAnsi" w:hAnsiTheme="majorHAnsi" w:cstheme="majorHAnsi"/>
          <w:color w:val="3E3E3E"/>
          <w:sz w:val="20"/>
          <w:szCs w:val="20"/>
        </w:rPr>
      </w:pPr>
    </w:p>
    <w:p w14:paraId="647DD8EE" w14:textId="77777777" w:rsidR="004C73D2" w:rsidRDefault="004C73D2" w:rsidP="004C73D2">
      <w:pPr>
        <w:shd w:val="clear" w:color="auto" w:fill="FFFFFF"/>
        <w:spacing w:after="0" w:line="240" w:lineRule="auto"/>
        <w:textAlignment w:val="baseline"/>
        <w:rPr>
          <w:rFonts w:asciiTheme="majorHAnsi" w:hAnsiTheme="majorHAnsi" w:cstheme="majorHAnsi"/>
          <w:color w:val="3E3E3E"/>
          <w:sz w:val="20"/>
          <w:szCs w:val="20"/>
        </w:rPr>
      </w:pPr>
    </w:p>
    <w:p w14:paraId="71C44296" w14:textId="77777777" w:rsidR="00A5582B" w:rsidRDefault="004C73D2" w:rsidP="004C73D2">
      <w:pPr>
        <w:pStyle w:val="NormalWeb"/>
        <w:shd w:val="clear" w:color="auto" w:fill="FFFFFF"/>
        <w:spacing w:after="0"/>
        <w:textAlignment w:val="baseline"/>
        <w:rPr>
          <w:rFonts w:ascii="Calibri (Head)" w:hAnsi="Calibri (Head)" w:hint="eastAsia"/>
          <w:color w:val="3E3E3E"/>
        </w:rPr>
      </w:pPr>
      <w:r w:rsidRPr="004C73D2">
        <w:rPr>
          <w:rStyle w:val="Strong"/>
          <w:rFonts w:ascii="Helvetica" w:hAnsi="Helvetica"/>
          <w:color w:val="FF0000"/>
          <w:bdr w:val="none" w:sz="0" w:space="0" w:color="auto" w:frame="1"/>
        </w:rPr>
        <w:t>New Investigator</w:t>
      </w:r>
      <w:r>
        <w:rPr>
          <w:rFonts w:ascii="Helvetica" w:hAnsi="Helvetica"/>
          <w:color w:val="3E3E3E"/>
        </w:rPr>
        <w:br/>
      </w:r>
    </w:p>
    <w:p w14:paraId="125CD637" w14:textId="77777777" w:rsidR="00A5582B" w:rsidRDefault="00A5582B" w:rsidP="00A5582B">
      <w:pPr>
        <w:pStyle w:val="NormalWeb"/>
        <w:shd w:val="clear" w:color="auto" w:fill="FFFFFF"/>
        <w:spacing w:before="150" w:after="150"/>
        <w:textAlignment w:val="baseline"/>
        <w:rPr>
          <w:rFonts w:ascii="Calibri (Head)" w:hAnsi="Calibri (Head)" w:cs="Arial" w:hint="eastAsia"/>
          <w:color w:val="000000"/>
          <w:sz w:val="20"/>
          <w:szCs w:val="20"/>
          <w:bdr w:val="none" w:sz="0" w:space="0" w:color="auto" w:frame="1"/>
          <w:shd w:val="clear" w:color="auto" w:fill="FFFFFF"/>
        </w:rPr>
      </w:pPr>
      <w:r w:rsidRPr="00A5582B">
        <w:rPr>
          <w:rFonts w:ascii="Calibri (Head)" w:hAnsi="Calibri (Head)"/>
          <w:b/>
          <w:color w:val="3E3E3E"/>
          <w:highlight w:val="yellow"/>
        </w:rPr>
        <w:t>Pre-registration</w:t>
      </w:r>
      <w:r w:rsidRPr="00A5582B">
        <w:rPr>
          <w:rFonts w:ascii="Calibri (Head)" w:hAnsi="Calibri (Head)"/>
          <w:color w:val="3E3E3E"/>
          <w:highlight w:val="yellow"/>
        </w:rPr>
        <w:t xml:space="preserve">: </w:t>
      </w:r>
      <w:r w:rsidRPr="00A5582B">
        <w:rPr>
          <w:rFonts w:ascii="Calibri (Head)" w:hAnsi="Calibri (Head)"/>
          <w:color w:val="3E3E3E"/>
          <w:sz w:val="20"/>
          <w:szCs w:val="20"/>
          <w:highlight w:val="yellow"/>
        </w:rPr>
        <w:t xml:space="preserve">All </w:t>
      </w:r>
      <w:r w:rsidRPr="004C73D2">
        <w:rPr>
          <w:rFonts w:ascii="Calibri (Head)" w:hAnsi="Calibri (Head)"/>
          <w:color w:val="3E3E3E"/>
          <w:sz w:val="20"/>
          <w:szCs w:val="20"/>
          <w:highlight w:val="yellow"/>
        </w:rPr>
        <w:t>New Investigator applicants will be required to pre-register </w:t>
      </w:r>
      <w:hyperlink r:id="rId219" w:tgtFrame="_blank" w:history="1">
        <w:r w:rsidRPr="004C73D2">
          <w:rPr>
            <w:rStyle w:val="Hyperlink"/>
            <w:rFonts w:ascii="Calibri (Head)" w:hAnsi="Calibri (Head)"/>
            <w:color w:val="3E3E3E"/>
            <w:sz w:val="20"/>
            <w:szCs w:val="20"/>
            <w:highlight w:val="yellow"/>
            <w:bdr w:val="none" w:sz="0" w:space="0" w:color="auto" w:frame="1"/>
          </w:rPr>
          <w:t>here</w:t>
        </w:r>
      </w:hyperlink>
      <w:r w:rsidRPr="004C73D2">
        <w:rPr>
          <w:rFonts w:ascii="Calibri (Head)" w:hAnsi="Calibri (Head)"/>
          <w:color w:val="3E3E3E"/>
          <w:sz w:val="20"/>
          <w:szCs w:val="20"/>
          <w:highlight w:val="yellow"/>
        </w:rPr>
        <w:t xml:space="preserve"> by </w:t>
      </w:r>
      <w:r w:rsidRPr="00A5582B">
        <w:rPr>
          <w:rFonts w:ascii="Calibri (Head)" w:hAnsi="Calibri (Head)"/>
          <w:b/>
          <w:color w:val="3E3E3E"/>
          <w:sz w:val="20"/>
          <w:szCs w:val="20"/>
          <w:highlight w:val="yellow"/>
        </w:rPr>
        <w:t>29 July 2021</w:t>
      </w:r>
      <w:r w:rsidRPr="00A5582B">
        <w:rPr>
          <w:rFonts w:ascii="Calibri (Head)" w:hAnsi="Calibri (Head)"/>
          <w:b/>
          <w:color w:val="3E3E3E"/>
          <w:sz w:val="20"/>
          <w:szCs w:val="20"/>
        </w:rPr>
        <w:t>.</w:t>
      </w:r>
      <w:r w:rsidRPr="004C73D2">
        <w:rPr>
          <w:rFonts w:ascii="Calibri (Head)" w:hAnsi="Calibri (Head)" w:cs="Arial"/>
          <w:color w:val="000000"/>
          <w:sz w:val="20"/>
          <w:szCs w:val="20"/>
          <w:bdr w:val="none" w:sz="0" w:space="0" w:color="auto" w:frame="1"/>
          <w:shd w:val="clear" w:color="auto" w:fill="FFFFFF"/>
        </w:rPr>
        <w:t xml:space="preserve"> </w:t>
      </w:r>
    </w:p>
    <w:p w14:paraId="32079D0C" w14:textId="12E99D47" w:rsidR="00A5582B" w:rsidRPr="00A5582B" w:rsidRDefault="00A5582B" w:rsidP="00A5582B">
      <w:pPr>
        <w:pStyle w:val="NormalWeb"/>
        <w:shd w:val="clear" w:color="auto" w:fill="FFFFFF"/>
        <w:spacing w:before="150" w:after="150"/>
        <w:textAlignment w:val="baseline"/>
        <w:rPr>
          <w:rFonts w:ascii="Calibri (Head)" w:hAnsi="Calibri (Head)" w:hint="eastAsia"/>
          <w:color w:val="3E3E3E"/>
          <w:sz w:val="20"/>
          <w:szCs w:val="20"/>
        </w:rPr>
      </w:pPr>
      <w:r w:rsidRPr="00A5582B">
        <w:rPr>
          <w:rStyle w:val="Strong"/>
          <w:rFonts w:ascii="Calibri (Head)" w:hAnsi="Calibri (Head)" w:cs="Arial"/>
          <w:color w:val="000000"/>
          <w:sz w:val="20"/>
          <w:szCs w:val="20"/>
          <w:highlight w:val="yellow"/>
          <w:bdr w:val="none" w:sz="0" w:space="0" w:color="auto" w:frame="1"/>
          <w:shd w:val="clear" w:color="auto" w:fill="FFFFFF"/>
        </w:rPr>
        <w:t>Instructions for full application</w:t>
      </w:r>
      <w:r w:rsidRPr="00A5582B">
        <w:rPr>
          <w:rStyle w:val="Strong"/>
          <w:rFonts w:ascii="Calibri (Head)" w:hAnsi="Calibri (Head)" w:cs="Arial"/>
          <w:b w:val="0"/>
          <w:color w:val="000000"/>
          <w:sz w:val="20"/>
          <w:szCs w:val="20"/>
          <w:highlight w:val="yellow"/>
          <w:bdr w:val="none" w:sz="0" w:space="0" w:color="auto" w:frame="1"/>
          <w:shd w:val="clear" w:color="auto" w:fill="FFFFFF"/>
        </w:rPr>
        <w:t>: sent to all pre-registered applicants</w:t>
      </w:r>
      <w:r w:rsidRPr="00A5582B">
        <w:rPr>
          <w:rStyle w:val="Strong"/>
          <w:rFonts w:ascii="Calibri (Head)" w:hAnsi="Calibri (Head)" w:cs="Arial" w:hint="eastAsia"/>
          <w:b w:val="0"/>
          <w:color w:val="000000"/>
          <w:sz w:val="20"/>
          <w:szCs w:val="20"/>
          <w:highlight w:val="yellow"/>
          <w:bdr w:val="none" w:sz="0" w:space="0" w:color="auto" w:frame="1"/>
          <w:shd w:val="clear" w:color="auto" w:fill="FFFFFF"/>
        </w:rPr>
        <w:t xml:space="preserve"> </w:t>
      </w:r>
      <w:r w:rsidRPr="00A5582B">
        <w:rPr>
          <w:rStyle w:val="Strong"/>
          <w:rFonts w:ascii="Calibri (Head)" w:hAnsi="Calibri (Head)" w:cs="Arial"/>
          <w:b w:val="0"/>
          <w:color w:val="000000"/>
          <w:sz w:val="20"/>
          <w:szCs w:val="20"/>
          <w:highlight w:val="yellow"/>
          <w:bdr w:val="none" w:sz="0" w:space="0" w:color="auto" w:frame="1"/>
          <w:shd w:val="clear" w:color="auto" w:fill="FFFFFF"/>
        </w:rPr>
        <w:t xml:space="preserve">on the week of </w:t>
      </w:r>
      <w:r w:rsidRPr="00A5582B">
        <w:rPr>
          <w:rStyle w:val="Strong"/>
          <w:rFonts w:ascii="Calibri (Head)" w:hAnsi="Calibri (Head)" w:cs="Arial"/>
          <w:color w:val="000000"/>
          <w:sz w:val="20"/>
          <w:szCs w:val="20"/>
          <w:highlight w:val="yellow"/>
          <w:bdr w:val="none" w:sz="0" w:space="0" w:color="auto" w:frame="1"/>
          <w:shd w:val="clear" w:color="auto" w:fill="FFFFFF"/>
        </w:rPr>
        <w:t>09 August 2021</w:t>
      </w:r>
      <w:r w:rsidRPr="00A5582B">
        <w:rPr>
          <w:rStyle w:val="Strong"/>
          <w:rFonts w:ascii="Calibri (Head)" w:hAnsi="Calibri (Head)" w:cs="Arial"/>
          <w:color w:val="000000"/>
          <w:sz w:val="20"/>
          <w:szCs w:val="20"/>
          <w:bdr w:val="none" w:sz="0" w:space="0" w:color="auto" w:frame="1"/>
          <w:shd w:val="clear" w:color="auto" w:fill="FFFFFF"/>
        </w:rPr>
        <w:t xml:space="preserve"> </w:t>
      </w:r>
    </w:p>
    <w:p w14:paraId="689A926C" w14:textId="22C08DCD" w:rsidR="004C73D2" w:rsidRPr="004C73D2" w:rsidRDefault="004C73D2" w:rsidP="004C73D2">
      <w:pPr>
        <w:pStyle w:val="NormalWeb"/>
        <w:shd w:val="clear" w:color="auto" w:fill="FFFFFF"/>
        <w:spacing w:after="0"/>
        <w:textAlignment w:val="baseline"/>
        <w:rPr>
          <w:rFonts w:ascii="Calibri (Head)" w:hAnsi="Calibri (Head)" w:hint="eastAsia"/>
          <w:color w:val="3E3E3E"/>
          <w:sz w:val="20"/>
          <w:szCs w:val="20"/>
        </w:rPr>
      </w:pPr>
      <w:r w:rsidRPr="00A5582B">
        <w:rPr>
          <w:rStyle w:val="Strong"/>
          <w:rFonts w:ascii="Calibri (Head)" w:hAnsi="Calibri (Head)"/>
          <w:color w:val="000000"/>
          <w:sz w:val="20"/>
          <w:szCs w:val="20"/>
          <w:highlight w:val="yellow"/>
          <w:bdr w:val="none" w:sz="0" w:space="0" w:color="auto" w:frame="1"/>
        </w:rPr>
        <w:t>Deadline: 16:00 EDT on Thursday September 02, 2021.</w:t>
      </w:r>
    </w:p>
    <w:p w14:paraId="0CF02B34" w14:textId="77777777" w:rsidR="004C73D2" w:rsidRPr="004C73D2" w:rsidRDefault="00E72A6F" w:rsidP="004C73D2">
      <w:pPr>
        <w:pStyle w:val="NormalWeb"/>
        <w:shd w:val="clear" w:color="auto" w:fill="FFFFFF"/>
        <w:spacing w:after="0"/>
        <w:textAlignment w:val="baseline"/>
        <w:rPr>
          <w:rFonts w:ascii="Calibri (Head)" w:hAnsi="Calibri (Head)" w:hint="eastAsia"/>
          <w:color w:val="3E3E3E"/>
          <w:sz w:val="20"/>
          <w:szCs w:val="20"/>
        </w:rPr>
      </w:pPr>
      <w:hyperlink r:id="rId220" w:tgtFrame="_blank" w:history="1">
        <w:r w:rsidR="004C73D2" w:rsidRPr="004C73D2">
          <w:rPr>
            <w:rStyle w:val="Hyperlink"/>
            <w:rFonts w:ascii="Calibri (Head)" w:hAnsi="Calibri (Head)"/>
            <w:color w:val="DD2211"/>
            <w:sz w:val="20"/>
            <w:szCs w:val="20"/>
            <w:bdr w:val="none" w:sz="0" w:space="0" w:color="auto" w:frame="1"/>
          </w:rPr>
          <w:t>New Investigator Guidelines</w:t>
        </w:r>
      </w:hyperlink>
      <w:r w:rsidR="004C73D2" w:rsidRPr="004C73D2">
        <w:rPr>
          <w:rFonts w:ascii="Calibri (Head)" w:hAnsi="Calibri (Head)"/>
          <w:color w:val="3E3E3E"/>
          <w:sz w:val="20"/>
          <w:szCs w:val="20"/>
        </w:rPr>
        <w:br/>
      </w:r>
      <w:hyperlink r:id="rId221" w:tgtFrame="_blank" w:history="1">
        <w:r w:rsidR="004C73D2" w:rsidRPr="004C73D2">
          <w:rPr>
            <w:rStyle w:val="Hyperlink"/>
            <w:rFonts w:ascii="Calibri (Head)" w:hAnsi="Calibri (Head)"/>
            <w:color w:val="DD2211"/>
            <w:sz w:val="20"/>
            <w:szCs w:val="20"/>
            <w:bdr w:val="none" w:sz="0" w:space="0" w:color="auto" w:frame="1"/>
          </w:rPr>
          <w:t>Application Form</w:t>
        </w:r>
      </w:hyperlink>
      <w:r w:rsidR="004C73D2" w:rsidRPr="004C73D2">
        <w:rPr>
          <w:rFonts w:ascii="Calibri (Head)" w:hAnsi="Calibri (Head)"/>
          <w:color w:val="3E3E3E"/>
          <w:sz w:val="20"/>
          <w:szCs w:val="20"/>
        </w:rPr>
        <w:t> </w:t>
      </w:r>
      <w:r w:rsidR="004C73D2" w:rsidRPr="004C73D2">
        <w:rPr>
          <w:rFonts w:ascii="Calibri (Head)" w:hAnsi="Calibri (Head)"/>
          <w:color w:val="3E3E3E"/>
          <w:sz w:val="20"/>
          <w:szCs w:val="20"/>
        </w:rPr>
        <w:br/>
      </w:r>
      <w:hyperlink r:id="rId222" w:tgtFrame="_blank" w:history="1">
        <w:r w:rsidR="004C73D2" w:rsidRPr="004C73D2">
          <w:rPr>
            <w:rStyle w:val="Hyperlink"/>
            <w:rFonts w:ascii="Calibri (Head)" w:hAnsi="Calibri (Head)"/>
            <w:color w:val="DD2211"/>
            <w:sz w:val="20"/>
            <w:szCs w:val="20"/>
            <w:bdr w:val="none" w:sz="0" w:space="0" w:color="auto" w:frame="1"/>
          </w:rPr>
          <w:t>Frequently Asked Questions </w:t>
        </w:r>
      </w:hyperlink>
    </w:p>
    <w:p w14:paraId="74B627EE" w14:textId="77777777" w:rsidR="004C73D2" w:rsidRPr="004C73D2" w:rsidRDefault="004C73D2" w:rsidP="004C73D2">
      <w:pPr>
        <w:pStyle w:val="NormalWeb"/>
        <w:shd w:val="clear" w:color="auto" w:fill="FFFFFF"/>
        <w:spacing w:before="150" w:after="150"/>
        <w:textAlignment w:val="baseline"/>
        <w:rPr>
          <w:rFonts w:ascii="Calibri (Head)" w:hAnsi="Calibri (Head)" w:hint="eastAsia"/>
          <w:color w:val="3E3E3E"/>
          <w:sz w:val="20"/>
          <w:szCs w:val="20"/>
        </w:rPr>
      </w:pPr>
      <w:r w:rsidRPr="004C73D2">
        <w:rPr>
          <w:rFonts w:ascii="Calibri (Head)" w:hAnsi="Calibri (Head)"/>
          <w:color w:val="3E3E3E"/>
          <w:sz w:val="20"/>
          <w:szCs w:val="20"/>
        </w:rPr>
        <w:t>Please Note:</w:t>
      </w:r>
    </w:p>
    <w:p w14:paraId="52324AE5" w14:textId="77777777" w:rsidR="004C73D2" w:rsidRPr="00577EEA" w:rsidRDefault="004C73D2" w:rsidP="007D668D">
      <w:pPr>
        <w:numPr>
          <w:ilvl w:val="0"/>
          <w:numId w:val="34"/>
        </w:numPr>
        <w:shd w:val="clear" w:color="auto" w:fill="FFFFFF"/>
        <w:spacing w:after="0" w:line="240" w:lineRule="auto"/>
        <w:ind w:left="360"/>
        <w:textAlignment w:val="baseline"/>
        <w:rPr>
          <w:rFonts w:ascii="Calibri (Head)" w:hAnsi="Calibri (Head)" w:hint="eastAsia"/>
          <w:color w:val="3E3E3E"/>
          <w:sz w:val="20"/>
          <w:szCs w:val="20"/>
        </w:rPr>
      </w:pPr>
      <w:r w:rsidRPr="004C73D2">
        <w:rPr>
          <w:rStyle w:val="Strong"/>
          <w:rFonts w:ascii="Calibri (Head)" w:hAnsi="Calibri (Head)"/>
          <w:color w:val="000000"/>
          <w:sz w:val="20"/>
          <w:szCs w:val="20"/>
          <w:bdr w:val="none" w:sz="0" w:space="0" w:color="auto" w:frame="1"/>
        </w:rPr>
        <w:t xml:space="preserve">2022/23 Application Deadline Support </w:t>
      </w:r>
      <w:proofErr w:type="spellStart"/>
      <w:proofErr w:type="gramStart"/>
      <w:r w:rsidRPr="004C73D2">
        <w:rPr>
          <w:rStyle w:val="Strong"/>
          <w:rFonts w:ascii="Calibri (Head)" w:hAnsi="Calibri (Head)"/>
          <w:color w:val="000000"/>
          <w:sz w:val="20"/>
          <w:szCs w:val="20"/>
          <w:bdr w:val="none" w:sz="0" w:space="0" w:color="auto" w:frame="1"/>
        </w:rPr>
        <w:t>Notice</w:t>
      </w:r>
      <w:r w:rsidRPr="004C73D2">
        <w:rPr>
          <w:rFonts w:ascii="Calibri (Head)" w:hAnsi="Calibri (Head)"/>
          <w:color w:val="3E3E3E"/>
          <w:sz w:val="20"/>
          <w:szCs w:val="20"/>
        </w:rPr>
        <w:t>:Heart</w:t>
      </w:r>
      <w:proofErr w:type="spellEnd"/>
      <w:proofErr w:type="gramEnd"/>
      <w:r w:rsidRPr="004C73D2">
        <w:rPr>
          <w:rFonts w:ascii="Calibri (Head)" w:hAnsi="Calibri (Head)"/>
          <w:color w:val="3E3E3E"/>
          <w:sz w:val="20"/>
          <w:szCs w:val="20"/>
        </w:rPr>
        <w:t xml:space="preserve"> &amp; Stroke will attempt to provide support to all applicants requiring assistance leading up to the deadline of 16:00 EDT on Thursday, 02 September 2021. Please be advised that due to limited resources the Heart &amp; Stroke cannot provide any assurances of available support after 15:00 EDT Thursday 02 September 2021. It is the </w:t>
      </w:r>
      <w:r w:rsidRPr="004C73D2">
        <w:rPr>
          <w:rStyle w:val="Strong"/>
          <w:rFonts w:ascii="Calibri (Head)" w:hAnsi="Calibri (Head)"/>
          <w:color w:val="000000"/>
          <w:sz w:val="20"/>
          <w:szCs w:val="20"/>
          <w:bdr w:val="none" w:sz="0" w:space="0" w:color="auto" w:frame="1"/>
        </w:rPr>
        <w:t>applicant's responsibility </w:t>
      </w:r>
      <w:r w:rsidRPr="004C73D2">
        <w:rPr>
          <w:rFonts w:ascii="Calibri (Head)" w:hAnsi="Calibri (Head)"/>
          <w:color w:val="3E3E3E"/>
          <w:sz w:val="20"/>
          <w:szCs w:val="20"/>
        </w:rPr>
        <w:t>to ensure that a completed application is submitted prior to the deadline. </w:t>
      </w:r>
      <w:r w:rsidRPr="004C73D2">
        <w:rPr>
          <w:rStyle w:val="Strong"/>
          <w:rFonts w:ascii="Calibri (Head)" w:hAnsi="Calibri (Head)"/>
          <w:color w:val="000000"/>
          <w:sz w:val="20"/>
          <w:szCs w:val="20"/>
          <w:bdr w:val="none" w:sz="0" w:space="0" w:color="auto" w:frame="1"/>
        </w:rPr>
        <w:t xml:space="preserve">Heart &amp; Stroke </w:t>
      </w:r>
      <w:r w:rsidRPr="00577EEA">
        <w:rPr>
          <w:rStyle w:val="Strong"/>
          <w:rFonts w:ascii="Calibri (Head)" w:hAnsi="Calibri (Head)"/>
          <w:color w:val="000000"/>
          <w:sz w:val="20"/>
          <w:szCs w:val="20"/>
          <w:bdr w:val="none" w:sz="0" w:space="0" w:color="auto" w:frame="1"/>
        </w:rPr>
        <w:t>strongly recommends that applications be submitted well before the 16:00 EDT deadline.</w:t>
      </w:r>
    </w:p>
    <w:p w14:paraId="53AC3235" w14:textId="4B22FB8A" w:rsidR="00577EEA" w:rsidRPr="00577EEA" w:rsidRDefault="000A7F52" w:rsidP="007D668D">
      <w:pPr>
        <w:numPr>
          <w:ilvl w:val="0"/>
          <w:numId w:val="34"/>
        </w:numPr>
        <w:shd w:val="clear" w:color="auto" w:fill="FFFFFF"/>
        <w:spacing w:after="0" w:line="240" w:lineRule="auto"/>
        <w:ind w:left="360"/>
        <w:textAlignment w:val="baseline"/>
        <w:rPr>
          <w:rFonts w:ascii="Calibri (Head)" w:hAnsi="Calibri (Head)" w:hint="eastAsia"/>
          <w:color w:val="3E3E3E"/>
          <w:sz w:val="20"/>
          <w:szCs w:val="20"/>
        </w:rPr>
      </w:pPr>
      <w:r>
        <w:rPr>
          <w:rFonts w:ascii="Calibri (Head)" w:hAnsi="Calibri (Head)"/>
          <w:sz w:val="20"/>
          <w:szCs w:val="20"/>
          <w:highlight w:val="yellow"/>
        </w:rPr>
        <w:t>R</w:t>
      </w:r>
      <w:r w:rsidR="00577EEA" w:rsidRPr="00577EEA">
        <w:rPr>
          <w:rFonts w:ascii="Calibri (Head)" w:hAnsi="Calibri (Head)"/>
          <w:sz w:val="20"/>
          <w:szCs w:val="20"/>
          <w:highlight w:val="yellow"/>
        </w:rPr>
        <w:t xml:space="preserve">eferee </w:t>
      </w:r>
      <w:r w:rsidR="00577EEA" w:rsidRPr="000A7F52">
        <w:rPr>
          <w:rFonts w:ascii="Calibri (Head)" w:hAnsi="Calibri (Head)"/>
          <w:sz w:val="20"/>
          <w:szCs w:val="20"/>
          <w:highlight w:val="yellow"/>
        </w:rPr>
        <w:t>letters must be confidential and emailed to research@heartandstroke.ca separately from the appropriate referee and must be received by the submission deadline of 2 September 2021 at 16:00 EDT.</w:t>
      </w:r>
    </w:p>
    <w:p w14:paraId="6E70235B" w14:textId="7D702E46" w:rsidR="004C73D2" w:rsidRPr="00577EEA" w:rsidRDefault="004C73D2" w:rsidP="007D668D">
      <w:pPr>
        <w:numPr>
          <w:ilvl w:val="0"/>
          <w:numId w:val="34"/>
        </w:numPr>
        <w:shd w:val="clear" w:color="auto" w:fill="FFFFFF"/>
        <w:spacing w:after="0" w:line="240" w:lineRule="auto"/>
        <w:ind w:left="360"/>
        <w:textAlignment w:val="baseline"/>
        <w:rPr>
          <w:rFonts w:ascii="Calibri (Head)" w:hAnsi="Calibri (Head)" w:hint="eastAsia"/>
          <w:color w:val="3E3E3E"/>
          <w:sz w:val="20"/>
          <w:szCs w:val="20"/>
        </w:rPr>
      </w:pPr>
      <w:r w:rsidRPr="00577EEA">
        <w:rPr>
          <w:rFonts w:ascii="Calibri (Head)" w:hAnsi="Calibri (Head)"/>
          <w:color w:val="3E3E3E"/>
          <w:sz w:val="20"/>
          <w:szCs w:val="20"/>
        </w:rPr>
        <w:t>Common CV Support: Please note that CCV support is now provided through the CCV centralized help desk: Email: </w:t>
      </w:r>
      <w:hyperlink r:id="rId223" w:history="1">
        <w:r w:rsidRPr="00577EEA">
          <w:rPr>
            <w:rStyle w:val="Hyperlink"/>
            <w:rFonts w:ascii="Calibri (Head)" w:hAnsi="Calibri (Head)"/>
            <w:color w:val="3E3E3E"/>
            <w:sz w:val="20"/>
            <w:szCs w:val="20"/>
            <w:bdr w:val="none" w:sz="0" w:space="0" w:color="auto" w:frame="1"/>
          </w:rPr>
          <w:t>support@cihr-irsc.gc.ca</w:t>
        </w:r>
      </w:hyperlink>
      <w:r w:rsidRPr="00577EEA">
        <w:rPr>
          <w:rFonts w:ascii="Calibri (Head)" w:hAnsi="Calibri (Head)"/>
          <w:color w:val="3E3E3E"/>
          <w:sz w:val="20"/>
          <w:szCs w:val="20"/>
        </w:rPr>
        <w:t> / </w:t>
      </w:r>
      <w:r w:rsidRPr="00577EEA">
        <w:rPr>
          <w:rStyle w:val="Strong"/>
          <w:rFonts w:ascii="Calibri (Head)" w:hAnsi="Calibri (Head)"/>
          <w:color w:val="000000"/>
          <w:sz w:val="20"/>
          <w:szCs w:val="20"/>
          <w:bdr w:val="none" w:sz="0" w:space="0" w:color="auto" w:frame="1"/>
        </w:rPr>
        <w:t>Telephone: 613-954-1968 / Toll free: 1-888-603-4178.</w:t>
      </w:r>
    </w:p>
    <w:p w14:paraId="5F09570A" w14:textId="77777777" w:rsidR="004C73D2" w:rsidRPr="00577EEA" w:rsidRDefault="004C73D2" w:rsidP="004C73D2">
      <w:pPr>
        <w:pStyle w:val="NormalWeb"/>
        <w:shd w:val="clear" w:color="auto" w:fill="FFFFFF"/>
        <w:spacing w:before="150" w:after="150"/>
        <w:textAlignment w:val="baseline"/>
        <w:rPr>
          <w:rFonts w:ascii="Calibri (Head)" w:hAnsi="Calibri (Head)" w:hint="eastAsia"/>
          <w:color w:val="3E3E3E"/>
          <w:sz w:val="20"/>
          <w:szCs w:val="20"/>
        </w:rPr>
      </w:pPr>
      <w:r w:rsidRPr="00577EEA">
        <w:rPr>
          <w:rFonts w:ascii="Calibri (Head)" w:hAnsi="Calibri (Head)"/>
          <w:color w:val="3E3E3E"/>
          <w:sz w:val="20"/>
          <w:szCs w:val="20"/>
        </w:rPr>
        <w:t> </w:t>
      </w:r>
    </w:p>
    <w:p w14:paraId="01E51DDE" w14:textId="77777777" w:rsidR="004C73D2" w:rsidRPr="004C73D2" w:rsidRDefault="004C73D2" w:rsidP="004C73D2">
      <w:pPr>
        <w:shd w:val="clear" w:color="auto" w:fill="FFFFFF"/>
        <w:spacing w:after="0" w:line="240" w:lineRule="auto"/>
        <w:textAlignment w:val="baseline"/>
        <w:rPr>
          <w:rFonts w:ascii="Calibri head" w:hAnsi="Calibri head" w:cstheme="majorHAnsi" w:hint="eastAsia"/>
          <w:color w:val="3E3E3E"/>
          <w:sz w:val="20"/>
          <w:szCs w:val="20"/>
        </w:rPr>
      </w:pPr>
    </w:p>
    <w:p w14:paraId="6ED16BDF" w14:textId="78E5E22D" w:rsidR="00B505E1" w:rsidRPr="00B2679D" w:rsidRDefault="00B505E1" w:rsidP="004C73D2">
      <w:pPr>
        <w:ind w:left="360"/>
        <w:rPr>
          <w:rFonts w:cstheme="majorHAnsi"/>
          <w:sz w:val="24"/>
          <w:szCs w:val="24"/>
          <w:lang w:val="en-CA"/>
        </w:rPr>
      </w:pPr>
      <w:r w:rsidRPr="004C73D2">
        <w:rPr>
          <w:rFonts w:ascii="Calibri head" w:hAnsi="Calibri head" w:cstheme="majorHAnsi"/>
          <w:sz w:val="20"/>
          <w:szCs w:val="20"/>
          <w:lang w:val="en-CA"/>
        </w:rPr>
        <w:br w:type="page"/>
      </w:r>
      <w:bookmarkStart w:id="59" w:name="_CIHR_Team_Grant:"/>
      <w:bookmarkEnd w:id="59"/>
      <w:r w:rsidRPr="00B2679D">
        <w:rPr>
          <w:rFonts w:cstheme="majorHAnsi"/>
          <w:sz w:val="24"/>
          <w:szCs w:val="24"/>
          <w:lang w:val="en-CA"/>
        </w:rPr>
        <w:lastRenderedPageBreak/>
        <w:t>CIHR Team Grant: Healthy Cities Implementation Science (HCIS) Team Grants</w:t>
      </w:r>
    </w:p>
    <w:p w14:paraId="62228716" w14:textId="77777777" w:rsidR="002975EE" w:rsidRPr="002975EE" w:rsidRDefault="002975EE" w:rsidP="00B505E1">
      <w:pPr>
        <w:pStyle w:val="NormalWeb"/>
        <w:shd w:val="clear" w:color="auto" w:fill="FFFFFF"/>
        <w:spacing w:after="150"/>
        <w:rPr>
          <w:rFonts w:asciiTheme="majorHAnsi" w:hAnsiTheme="majorHAnsi" w:cstheme="majorHAnsi"/>
          <w:color w:val="2C2727"/>
          <w:sz w:val="20"/>
          <w:szCs w:val="20"/>
        </w:rPr>
      </w:pPr>
    </w:p>
    <w:p w14:paraId="041B2C4D" w14:textId="1F6789EA"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Healthy Cities Implementation Science (HCIS) Team Grants funding opportunity is offering grants focused on increasing our understanding of how to design, implement and promote the systematic and equitable uptake of evidence-based interventions (</w:t>
      </w:r>
      <w:proofErr w:type="spellStart"/>
      <w:r w:rsidRPr="002975EE">
        <w:rPr>
          <w:rFonts w:asciiTheme="majorHAnsi" w:hAnsiTheme="majorHAnsi" w:cstheme="majorHAnsi"/>
          <w:color w:val="2C2727"/>
          <w:sz w:val="20"/>
          <w:szCs w:val="20"/>
        </w:rPr>
        <w:t>i.e.interventions</w:t>
      </w:r>
      <w:proofErr w:type="spellEnd"/>
      <w:r w:rsidRPr="002975EE">
        <w:rPr>
          <w:rFonts w:asciiTheme="majorHAnsi" w:hAnsiTheme="majorHAnsi" w:cstheme="majorHAnsi"/>
          <w:color w:val="2C2727"/>
          <w:sz w:val="20"/>
          <w:szCs w:val="20"/>
        </w:rPr>
        <w:t xml:space="preserve"> that have been piloted or tested in a setting and found to be promising) in multiple </w:t>
      </w:r>
      <w:hyperlink r:id="rId224" w:history="1">
        <w:r w:rsidRPr="002975EE">
          <w:rPr>
            <w:rStyle w:val="Hyperlink"/>
            <w:rFonts w:asciiTheme="majorHAnsi" w:hAnsiTheme="majorHAnsi" w:cstheme="majorHAnsi"/>
            <w:color w:val="2174BB"/>
            <w:sz w:val="20"/>
            <w:szCs w:val="20"/>
          </w:rPr>
          <w:t>urban</w:t>
        </w:r>
      </w:hyperlink>
      <w:hyperlink r:id="rId225" w:anchor="moreinformation" w:history="1">
        <w:r w:rsidRPr="002975EE">
          <w:rPr>
            <w:rStyle w:val="Hyperlink"/>
            <w:rFonts w:asciiTheme="majorHAnsi" w:hAnsiTheme="majorHAnsi" w:cstheme="majorHAnsi"/>
            <w:color w:val="2174BB"/>
            <w:sz w:val="20"/>
            <w:szCs w:val="20"/>
          </w:rPr>
          <w:t>1</w:t>
        </w:r>
      </w:hyperlink>
      <w:r w:rsidRPr="002975EE">
        <w:rPr>
          <w:rFonts w:asciiTheme="majorHAnsi" w:hAnsiTheme="majorHAnsi" w:cstheme="majorHAnsi"/>
          <w:color w:val="2C2727"/>
          <w:sz w:val="20"/>
          <w:szCs w:val="20"/>
        </w:rPr>
        <w:t> environments to improve population health and well-being.</w:t>
      </w:r>
    </w:p>
    <w:p w14:paraId="217F43DE" w14:textId="61A52FDB"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This funding opportunity will support multi-site implementation </w:t>
      </w:r>
      <w:proofErr w:type="gramStart"/>
      <w:r w:rsidRPr="002975EE">
        <w:rPr>
          <w:rFonts w:asciiTheme="majorHAnsi" w:hAnsiTheme="majorHAnsi" w:cstheme="majorHAnsi"/>
          <w:color w:val="2C2727"/>
          <w:sz w:val="20"/>
          <w:szCs w:val="20"/>
        </w:rPr>
        <w:t>science ꟷ population</w:t>
      </w:r>
      <w:proofErr w:type="gramEnd"/>
      <w:r w:rsidRPr="002975EE">
        <w:rPr>
          <w:rFonts w:asciiTheme="majorHAnsi" w:hAnsiTheme="majorHAnsi" w:cstheme="majorHAnsi"/>
          <w:color w:val="2C2727"/>
          <w:sz w:val="20"/>
          <w:szCs w:val="20"/>
        </w:rPr>
        <w:t xml:space="preserve"> health research studies in specific thematic research areas to understand which interventions/solutions can improve the health and wellbeing of people living in cities, the differential health impacts of these interventions within populations and why they occur.</w:t>
      </w:r>
    </w:p>
    <w:p w14:paraId="2A5B5079"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For the purpose of this funding opportunity, interventions must have a population health focus and aim to positively affect all or some of the people within a city by improving the environmental, social, cultural, and/or structural determinants of health. The interventions can include policy changes, introduction of a new program or practice, and/or physical changes to the environment.</w:t>
      </w:r>
    </w:p>
    <w:p w14:paraId="6AC3BF07" w14:textId="20F06A06"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It is expected that successful research projects will engage with the </w:t>
      </w:r>
      <w:hyperlink r:id="rId226" w:history="1">
        <w:r w:rsidRPr="002975EE">
          <w:rPr>
            <w:rStyle w:val="Hyperlink"/>
            <w:rFonts w:asciiTheme="majorHAnsi" w:hAnsiTheme="majorHAnsi" w:cstheme="majorHAnsi"/>
            <w:color w:val="2174BB"/>
            <w:sz w:val="20"/>
            <w:szCs w:val="20"/>
          </w:rPr>
          <w:t>Healthy Cities Research Training Platform</w:t>
        </w:r>
      </w:hyperlink>
      <w:r w:rsidRPr="002975EE">
        <w:rPr>
          <w:rFonts w:asciiTheme="majorHAnsi" w:hAnsiTheme="majorHAnsi" w:cstheme="majorHAnsi"/>
          <w:color w:val="2C2727"/>
          <w:sz w:val="20"/>
          <w:szCs w:val="20"/>
        </w:rPr>
        <w:t> to enhance the capacity-building efforts of the HCRI and create opportunities for training and mentorship.</w:t>
      </w:r>
    </w:p>
    <w:p w14:paraId="32C50845"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Thematic Research Areas</w:t>
      </w:r>
    </w:p>
    <w:p w14:paraId="4BDB0187"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The HCIS Team Grant funding opportunity will support one (1) research project in each of the six (6) thematic research areas described below. </w:t>
      </w:r>
      <w:proofErr w:type="gramStart"/>
      <w:r w:rsidRPr="002975EE">
        <w:rPr>
          <w:rFonts w:asciiTheme="majorHAnsi" w:hAnsiTheme="majorHAnsi" w:cstheme="majorHAnsi"/>
          <w:color w:val="2C2727"/>
          <w:sz w:val="20"/>
          <w:szCs w:val="20"/>
        </w:rPr>
        <w:t>Therefore</w:t>
      </w:r>
      <w:proofErr w:type="gramEnd"/>
      <w:r w:rsidRPr="002975EE">
        <w:rPr>
          <w:rFonts w:asciiTheme="majorHAnsi" w:hAnsiTheme="majorHAnsi" w:cstheme="majorHAnsi"/>
          <w:color w:val="2C2727"/>
          <w:sz w:val="20"/>
          <w:szCs w:val="20"/>
        </w:rPr>
        <w:t xml:space="preserve"> proposed research projects must be relevant to at least (1) thematic area but may also be relevant to multiple thematic areas.</w:t>
      </w:r>
    </w:p>
    <w:p w14:paraId="2BD6764E"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six (6) CIHR thematic research areas are:</w:t>
      </w:r>
    </w:p>
    <w:p w14:paraId="5D855524"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Healthcare systems, services and policies</w:t>
      </w:r>
    </w:p>
    <w:p w14:paraId="5F2038DE"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Healthy aging</w:t>
      </w:r>
    </w:p>
    <w:p w14:paraId="723280FA"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Musculoskeletal health, mobility or prevention (including skin and oral health)</w:t>
      </w:r>
    </w:p>
    <w:p w14:paraId="168AD8FB"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Type 2 diabetes prevention</w:t>
      </w:r>
    </w:p>
    <w:p w14:paraId="67B2C6DC"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Urban Indigenous health</w:t>
      </w:r>
    </w:p>
    <w:p w14:paraId="5083D02B"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Population and public health</w:t>
      </w:r>
    </w:p>
    <w:p w14:paraId="6BD5F130"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Opportunity for Supplementary Funding from the Public Health Agency of Canada</w:t>
      </w:r>
    </w:p>
    <w:p w14:paraId="0992AA0A" w14:textId="327BF2B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Supplementary funding from the Public Health Agency of Canada (PHAC) is also available to support the HCIS Team Grant research projects; and will focus on the promotion of healthy living and the prevention of chronic disease (see “Supplementary Funding from the Public Health Agency of Canada” below). This supplemental funding is available through PHAC’s </w:t>
      </w:r>
      <w:hyperlink r:id="rId227" w:history="1">
        <w:r w:rsidRPr="002975EE">
          <w:rPr>
            <w:rStyle w:val="Hyperlink"/>
            <w:rFonts w:asciiTheme="majorHAnsi" w:hAnsiTheme="majorHAnsi" w:cstheme="majorHAnsi"/>
            <w:color w:val="2174BB"/>
            <w:sz w:val="20"/>
            <w:szCs w:val="20"/>
          </w:rPr>
          <w:t>Healthy Canadians and Communities Fund</w:t>
        </w:r>
      </w:hyperlink>
      <w:r w:rsidRPr="002975EE">
        <w:rPr>
          <w:rFonts w:asciiTheme="majorHAnsi" w:hAnsiTheme="majorHAnsi" w:cstheme="majorHAnsi"/>
          <w:color w:val="2C2727"/>
          <w:sz w:val="20"/>
          <w:szCs w:val="20"/>
        </w:rPr>
        <w:t> (HCCF) and aligns with the Chief Public Health Officer’s 2017 Report on the State of Public Health in Canada titled </w:t>
      </w:r>
      <w:hyperlink r:id="rId228" w:history="1">
        <w:r w:rsidRPr="002975EE">
          <w:rPr>
            <w:rStyle w:val="Hyperlink"/>
            <w:rFonts w:asciiTheme="majorHAnsi" w:hAnsiTheme="majorHAnsi" w:cstheme="majorHAnsi"/>
            <w:color w:val="2174BB"/>
            <w:sz w:val="20"/>
            <w:szCs w:val="20"/>
          </w:rPr>
          <w:t>Designing Healthy Living</w:t>
        </w:r>
      </w:hyperlink>
      <w:r w:rsidRPr="002975EE">
        <w:rPr>
          <w:rFonts w:asciiTheme="majorHAnsi" w:hAnsiTheme="majorHAnsi" w:cstheme="majorHAnsi"/>
          <w:color w:val="2C2727"/>
          <w:sz w:val="20"/>
          <w:szCs w:val="20"/>
        </w:rPr>
        <w:t>.</w:t>
      </w:r>
    </w:p>
    <w:p w14:paraId="09543EC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Partner Linkage Tool</w:t>
      </w:r>
    </w:p>
    <w:p w14:paraId="7FF98E4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is providing a </w:t>
      </w:r>
      <w:hyperlink r:id="rId229" w:history="1">
        <w:r w:rsidRPr="002975EE">
          <w:rPr>
            <w:rStyle w:val="Hyperlink"/>
            <w:rFonts w:asciiTheme="majorHAnsi" w:hAnsiTheme="majorHAnsi" w:cstheme="majorHAnsi"/>
            <w:color w:val="2174BB"/>
            <w:sz w:val="20"/>
            <w:szCs w:val="20"/>
          </w:rPr>
          <w:t>linkage tool</w:t>
        </w:r>
      </w:hyperlink>
      <w:r w:rsidRPr="002975EE">
        <w:rPr>
          <w:rFonts w:asciiTheme="majorHAnsi" w:hAnsiTheme="majorHAnsi" w:cstheme="majorHAnsi"/>
          <w:color w:val="2C2727"/>
          <w:sz w:val="20"/>
          <w:szCs w:val="20"/>
        </w:rPr>
        <w:t xml:space="preserve"> for the Healthy Cities Research Initiative (HCRI) designed to facilitate partnerships between researchers as well as municipal or other government organizations, non-governmental organizations, community-based </w:t>
      </w:r>
      <w:proofErr w:type="spellStart"/>
      <w:r w:rsidRPr="002975EE">
        <w:rPr>
          <w:rFonts w:asciiTheme="majorHAnsi" w:hAnsiTheme="majorHAnsi" w:cstheme="majorHAnsi"/>
          <w:color w:val="2C2727"/>
          <w:sz w:val="20"/>
          <w:szCs w:val="20"/>
        </w:rPr>
        <w:t>organizationsor</w:t>
      </w:r>
      <w:proofErr w:type="spellEnd"/>
      <w:r w:rsidRPr="002975EE">
        <w:rPr>
          <w:rFonts w:asciiTheme="majorHAnsi" w:hAnsiTheme="majorHAnsi" w:cstheme="majorHAnsi"/>
          <w:color w:val="2C2727"/>
          <w:sz w:val="20"/>
          <w:szCs w:val="20"/>
        </w:rPr>
        <w:t xml:space="preserve"> other organizations should there be interest. This is not a mandatory tool. Information is provided on a voluntary basis and does not confer any advantages in the evaluation and funding of applications. The table will be updated weekly, until the application deadline. If you would like to use this tool, please complete this short </w:t>
      </w:r>
      <w:hyperlink r:id="rId230" w:history="1">
        <w:r w:rsidRPr="002975EE">
          <w:rPr>
            <w:rStyle w:val="Hyperlink"/>
            <w:rFonts w:asciiTheme="majorHAnsi" w:hAnsiTheme="majorHAnsi" w:cstheme="majorHAnsi"/>
            <w:color w:val="2174BB"/>
            <w:sz w:val="20"/>
            <w:szCs w:val="20"/>
          </w:rPr>
          <w:t>form</w:t>
        </w:r>
      </w:hyperlink>
      <w:r w:rsidRPr="002975EE">
        <w:rPr>
          <w:rFonts w:asciiTheme="majorHAnsi" w:hAnsiTheme="majorHAnsi" w:cstheme="majorHAnsi"/>
          <w:color w:val="2C2727"/>
          <w:sz w:val="20"/>
          <w:szCs w:val="20"/>
        </w:rPr>
        <w:t>. The information you provide will appear on a public CIHR web page. Please note that potential applicants are not required to use the linkage tool or contact those who have submitted their information.</w:t>
      </w:r>
    </w:p>
    <w:p w14:paraId="4520C1B8" w14:textId="77777777" w:rsidR="00FC6850" w:rsidRPr="002975EE" w:rsidRDefault="00FC6850" w:rsidP="00FC6850">
      <w:pPr>
        <w:pStyle w:val="Heading2"/>
        <w:shd w:val="clear" w:color="auto" w:fill="FFFFFF"/>
        <w:spacing w:before="300" w:after="150"/>
        <w:rPr>
          <w:rFonts w:cstheme="majorHAnsi"/>
          <w:color w:val="2C2727"/>
          <w:sz w:val="20"/>
          <w:szCs w:val="20"/>
        </w:rPr>
      </w:pPr>
      <w:r w:rsidRPr="002975EE">
        <w:rPr>
          <w:rFonts w:cstheme="majorHAnsi"/>
          <w:b/>
          <w:bCs/>
          <w:color w:val="2C2727"/>
          <w:sz w:val="20"/>
          <w:szCs w:val="20"/>
        </w:rPr>
        <w:t>Funding Availability</w:t>
      </w:r>
    </w:p>
    <w:p w14:paraId="14B47D9F"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total CIHR and PHAC amount available for this funding opportunity is up to $27,450,000 as detailed below. This amount may increase if additional funding partners participate.</w:t>
      </w:r>
    </w:p>
    <w:p w14:paraId="6B440511"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$18,450,000 available from CIHR:</w:t>
      </w:r>
    </w:p>
    <w:p w14:paraId="2B8341E2"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lastRenderedPageBreak/>
        <w:t>$450,000 is available at the LOI stage to fund up to 18 Development and Engagement grants (three (3) in each thematic research area) up to $25,000 each, if requested, for a period of one (1) year;</w:t>
      </w:r>
    </w:p>
    <w:p w14:paraId="6583335F"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At the full application stage, a total of $18,000,000 (not including Partner Funding – see below) is available, enough to fund a minimum of six (6) grants. The maximum amount per grant is $500,000 per year for up to six (6) years, for a total of $3,000,000 per grant.</w:t>
      </w:r>
    </w:p>
    <w:p w14:paraId="7556AD28"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healthcare systems, services and policies thematic area;</w:t>
      </w:r>
    </w:p>
    <w:p w14:paraId="193DDC15"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healthy aging thematic area;</w:t>
      </w:r>
    </w:p>
    <w:p w14:paraId="7530D18A"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$3,000,000 is available to fund one application relevant to the musculoskeletal </w:t>
      </w:r>
      <w:proofErr w:type="gramStart"/>
      <w:r w:rsidRPr="002975EE">
        <w:rPr>
          <w:rFonts w:asciiTheme="majorHAnsi" w:hAnsiTheme="majorHAnsi" w:cstheme="majorHAnsi"/>
          <w:color w:val="2C2727"/>
          <w:sz w:val="20"/>
          <w:szCs w:val="20"/>
        </w:rPr>
        <w:t>health ,</w:t>
      </w:r>
      <w:proofErr w:type="gramEnd"/>
      <w:r w:rsidRPr="002975EE">
        <w:rPr>
          <w:rFonts w:asciiTheme="majorHAnsi" w:hAnsiTheme="majorHAnsi" w:cstheme="majorHAnsi"/>
          <w:color w:val="2C2727"/>
          <w:sz w:val="20"/>
          <w:szCs w:val="20"/>
        </w:rPr>
        <w:t xml:space="preserve"> mobility or prevention thematic area;</w:t>
      </w:r>
    </w:p>
    <w:p w14:paraId="6CE39903"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type 2 diabetes prevention thematic area;</w:t>
      </w:r>
    </w:p>
    <w:p w14:paraId="7271E7EC"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Urban Indigenous health thematic area; and</w:t>
      </w:r>
    </w:p>
    <w:p w14:paraId="16DB2EDD"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population and public health thematic area.</w:t>
      </w:r>
    </w:p>
    <w:p w14:paraId="71A19DF0"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$9,000,000 available from PHAC at the full application stage:</w:t>
      </w:r>
    </w:p>
    <w:p w14:paraId="6034EF3B"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$9,000,000 is available to support applications relevant to PHAC priorities, as described above, enough to fund a minimum of three (3) supplemental grants. The maximum amount per grant is $500,000 per year for up to six years, for a total supplementary funding of up to $3,000,000 per grant over six (6) years.</w:t>
      </w:r>
    </w:p>
    <w:p w14:paraId="5D3C851F"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Webinar</w:t>
      </w:r>
    </w:p>
    <w:p w14:paraId="75CBEFDE"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and PHAC will be hosting webinar(s) to support participants with the requirements of this funding opportunity and to answer questions. For more information and to register, visit the CIHR </w:t>
      </w:r>
      <w:hyperlink r:id="rId231" w:history="1">
        <w:r w:rsidRPr="002975EE">
          <w:rPr>
            <w:rStyle w:val="Hyperlink"/>
            <w:rFonts w:asciiTheme="majorHAnsi" w:hAnsiTheme="majorHAnsi" w:cstheme="majorHAnsi"/>
            <w:color w:val="2174BB"/>
            <w:sz w:val="20"/>
            <w:szCs w:val="20"/>
          </w:rPr>
          <w:t>Webinars</w:t>
        </w:r>
      </w:hyperlink>
      <w:r w:rsidRPr="002975EE">
        <w:rPr>
          <w:rFonts w:asciiTheme="majorHAnsi" w:hAnsiTheme="majorHAnsi" w:cstheme="majorHAnsi"/>
          <w:color w:val="2C2727"/>
          <w:sz w:val="20"/>
          <w:szCs w:val="20"/>
        </w:rPr>
        <w:t> page.</w:t>
      </w:r>
    </w:p>
    <w:p w14:paraId="581B2514"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p>
    <w:p w14:paraId="42202506" w14:textId="70451365" w:rsidR="00B505E1" w:rsidRPr="002975EE" w:rsidRDefault="00B505E1" w:rsidP="00B505E1">
      <w:pPr>
        <w:pStyle w:val="NormalWeb"/>
        <w:shd w:val="clear" w:color="auto" w:fill="FFFFFF"/>
        <w:spacing w:after="150"/>
        <w:rPr>
          <w:rFonts w:asciiTheme="majorHAnsi" w:hAnsiTheme="majorHAnsi" w:cstheme="majorHAnsi"/>
          <w:b/>
          <w:color w:val="2C2727"/>
          <w:sz w:val="20"/>
          <w:szCs w:val="20"/>
        </w:rPr>
      </w:pPr>
      <w:r w:rsidRPr="002975EE">
        <w:rPr>
          <w:rFonts w:asciiTheme="majorHAnsi" w:hAnsiTheme="majorHAnsi" w:cstheme="majorHAnsi"/>
          <w:b/>
          <w:color w:val="2C2727"/>
          <w:sz w:val="20"/>
          <w:szCs w:val="20"/>
        </w:rPr>
        <w:t>How to apply</w:t>
      </w:r>
    </w:p>
    <w:p w14:paraId="51EC1C33" w14:textId="072F2998"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application process for this funding opportunity is comprised of two steps:  Letter of Intent and Full Application.</w:t>
      </w:r>
    </w:p>
    <w:p w14:paraId="6A02AF89"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Letter of Intent, follow the instructions in the </w:t>
      </w:r>
      <w:hyperlink r:id="rId232" w:history="1">
        <w:r w:rsidRPr="002975EE">
          <w:rPr>
            <w:rStyle w:val="Hyperlink"/>
            <w:rFonts w:asciiTheme="majorHAnsi" w:hAnsiTheme="majorHAnsi" w:cstheme="majorHAnsi"/>
            <w:color w:val="2174BB"/>
            <w:sz w:val="20"/>
            <w:szCs w:val="20"/>
          </w:rPr>
          <w:t xml:space="preserve">Team Grants/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"Letter of Intent" Phase Instructions Checklist</w:t>
        </w:r>
      </w:hyperlink>
      <w:r w:rsidRPr="002975EE">
        <w:rPr>
          <w:rFonts w:asciiTheme="majorHAnsi" w:hAnsiTheme="majorHAnsi" w:cstheme="majorHAnsi"/>
          <w:color w:val="2C2727"/>
          <w:sz w:val="20"/>
          <w:szCs w:val="20"/>
        </w:rPr>
        <w:t> along with any additional instructions found below under “Specific Instructions”.</w:t>
      </w:r>
    </w:p>
    <w:p w14:paraId="041500E7"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Full Application, follow the instructions in the </w:t>
      </w:r>
      <w:hyperlink r:id="rId233" w:history="1">
        <w:r w:rsidRPr="002975EE">
          <w:rPr>
            <w:rStyle w:val="Hyperlink"/>
            <w:rFonts w:asciiTheme="majorHAnsi" w:hAnsiTheme="majorHAnsi" w:cstheme="majorHAnsi"/>
            <w:color w:val="2174BB"/>
            <w:sz w:val="20"/>
            <w:szCs w:val="20"/>
          </w:rPr>
          <w:t xml:space="preserve">Team Grants /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“Application” Phase Instructions</w:t>
        </w:r>
      </w:hyperlink>
      <w:r w:rsidRPr="002975EE">
        <w:rPr>
          <w:rFonts w:asciiTheme="majorHAnsi" w:hAnsiTheme="majorHAnsi" w:cstheme="majorHAnsi"/>
          <w:color w:val="2C2727"/>
          <w:sz w:val="20"/>
          <w:szCs w:val="20"/>
        </w:rPr>
        <w:t> along with any additional instructions found below under “Specific Instructions”.</w:t>
      </w:r>
    </w:p>
    <w:p w14:paraId="34D04123"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All participants listed, with the exception of Collaborators will:</w:t>
      </w:r>
    </w:p>
    <w:p w14:paraId="345F9D6E" w14:textId="77777777" w:rsidR="00B505E1" w:rsidRPr="002975EE" w:rsidRDefault="00B505E1" w:rsidP="007D668D">
      <w:pPr>
        <w:numPr>
          <w:ilvl w:val="1"/>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Require a </w:t>
      </w:r>
      <w:hyperlink r:id="rId234" w:history="1">
        <w:r w:rsidRPr="002975EE">
          <w:rPr>
            <w:rStyle w:val="Hyperlink"/>
            <w:rFonts w:asciiTheme="majorHAnsi" w:hAnsiTheme="majorHAnsi" w:cstheme="majorHAnsi"/>
            <w:color w:val="2174BB"/>
            <w:sz w:val="20"/>
            <w:szCs w:val="20"/>
          </w:rPr>
          <w:t>CIHR PIN</w:t>
        </w:r>
      </w:hyperlink>
    </w:p>
    <w:p w14:paraId="532743E6" w14:textId="77777777" w:rsidR="00B505E1" w:rsidRPr="002975EE" w:rsidRDefault="00B505E1" w:rsidP="007D668D">
      <w:pPr>
        <w:numPr>
          <w:ilvl w:val="1"/>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the </w:t>
      </w:r>
      <w:hyperlink r:id="rId235" w:history="1">
        <w:r w:rsidRPr="002975EE">
          <w:rPr>
            <w:rStyle w:val="Hyperlink"/>
            <w:rFonts w:asciiTheme="majorHAnsi" w:hAnsiTheme="majorHAnsi" w:cstheme="majorHAnsi"/>
            <w:color w:val="2174BB"/>
            <w:sz w:val="20"/>
            <w:szCs w:val="20"/>
          </w:rPr>
          <w:t>Equity and Diversity Questionnaire</w:t>
        </w:r>
      </w:hyperlink>
      <w:r w:rsidRPr="002975EE">
        <w:rPr>
          <w:rFonts w:asciiTheme="majorHAnsi" w:hAnsiTheme="majorHAnsi" w:cstheme="majorHAnsi"/>
          <w:color w:val="2C2727"/>
          <w:sz w:val="20"/>
          <w:szCs w:val="20"/>
        </w:rPr>
        <w:t>.</w:t>
      </w:r>
    </w:p>
    <w:p w14:paraId="2464BE93"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Organizations applying as Nominated Principal Applicants must contact </w:t>
      </w:r>
      <w:hyperlink r:id="rId236" w:anchor="contact" w:history="1">
        <w:r w:rsidRPr="002975EE">
          <w:rPr>
            <w:rStyle w:val="Hyperlink"/>
            <w:rFonts w:asciiTheme="majorHAnsi" w:hAnsiTheme="majorHAnsi" w:cstheme="majorHAnsi"/>
            <w:color w:val="2174BB"/>
            <w:sz w:val="20"/>
            <w:szCs w:val="20"/>
          </w:rPr>
          <w:t>CIHR's Contact Centre</w:t>
        </w:r>
      </w:hyperlink>
      <w:r w:rsidRPr="002975EE">
        <w:rPr>
          <w:rFonts w:asciiTheme="majorHAnsi" w:hAnsiTheme="majorHAnsi" w:cstheme="majorHAnsi"/>
          <w:color w:val="2C2727"/>
          <w:sz w:val="20"/>
          <w:szCs w:val="20"/>
        </w:rPr>
        <w:t xml:space="preserve"> for guidance in creating a </w:t>
      </w:r>
      <w:proofErr w:type="spellStart"/>
      <w:r w:rsidRPr="002975EE">
        <w:rPr>
          <w:rFonts w:asciiTheme="majorHAnsi" w:hAnsiTheme="majorHAnsi" w:cstheme="majorHAnsi"/>
          <w:color w:val="2C2727"/>
          <w:sz w:val="20"/>
          <w:szCs w:val="20"/>
        </w:rPr>
        <w:t>ResearchNet</w:t>
      </w:r>
      <w:proofErr w:type="spellEnd"/>
      <w:r w:rsidRPr="002975EE">
        <w:rPr>
          <w:rFonts w:asciiTheme="majorHAnsi" w:hAnsiTheme="majorHAnsi" w:cstheme="majorHAnsi"/>
          <w:color w:val="2C2727"/>
          <w:sz w:val="20"/>
          <w:szCs w:val="20"/>
        </w:rPr>
        <w:t xml:space="preserve"> account, registering for a CIHR PIN.</w:t>
      </w:r>
    </w:p>
    <w:p w14:paraId="47EFD615"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Note: All documents must be in PDF format and must adhere to the guidelines for attachments on the </w:t>
      </w:r>
      <w:hyperlink r:id="rId237" w:history="1">
        <w:r w:rsidRPr="002975EE">
          <w:rPr>
            <w:rStyle w:val="Hyperlink"/>
            <w:rFonts w:asciiTheme="majorHAnsi" w:hAnsiTheme="majorHAnsi" w:cstheme="majorHAnsi"/>
            <w:color w:val="2174BB"/>
            <w:sz w:val="20"/>
            <w:szCs w:val="20"/>
          </w:rPr>
          <w:t>Acceptable Application Formats and Attachments</w:t>
        </w:r>
      </w:hyperlink>
      <w:r w:rsidRPr="002975EE">
        <w:rPr>
          <w:rFonts w:asciiTheme="majorHAnsi" w:hAnsiTheme="majorHAnsi" w:cstheme="majorHAnsi"/>
          <w:color w:val="2C2727"/>
          <w:sz w:val="20"/>
          <w:szCs w:val="20"/>
        </w:rPr>
        <w:t>.</w:t>
      </w:r>
    </w:p>
    <w:p w14:paraId="43FC0E6D" w14:textId="77777777" w:rsidR="00FC6850" w:rsidRPr="00B2679D" w:rsidRDefault="00FC6850" w:rsidP="00B2679D">
      <w:pPr>
        <w:pStyle w:val="ListParagraph"/>
        <w:rPr>
          <w:rFonts w:asciiTheme="majorHAnsi" w:hAnsiTheme="majorHAnsi" w:cstheme="majorHAnsi"/>
          <w:sz w:val="20"/>
          <w:szCs w:val="20"/>
        </w:rPr>
      </w:pPr>
    </w:p>
    <w:p w14:paraId="29A1F218" w14:textId="77777777" w:rsidR="00FC6850" w:rsidRPr="002975EE" w:rsidRDefault="00FC6850" w:rsidP="00FC6850">
      <w:pPr>
        <w:rPr>
          <w:rFonts w:asciiTheme="majorHAnsi" w:hAnsiTheme="majorHAnsi" w:cstheme="majorHAnsi"/>
          <w:b/>
          <w:bCs/>
          <w:color w:val="000000"/>
          <w:sz w:val="20"/>
          <w:szCs w:val="20"/>
        </w:rPr>
      </w:pPr>
    </w:p>
    <w:p w14:paraId="4C7696BF" w14:textId="7856810E" w:rsidR="00FC6850" w:rsidRPr="002975EE" w:rsidRDefault="00FC6850" w:rsidP="00FC6850">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7C81F473" w14:textId="61B6FF8D" w:rsidR="00FC6850" w:rsidRPr="002975EE" w:rsidRDefault="00FC6850" w:rsidP="00FC685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238" w:anchor="howtoapply"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CIHR at </w:t>
      </w:r>
      <w:hyperlink r:id="rId239" w:history="1">
        <w:r w:rsidRPr="002975EE">
          <w:rPr>
            <w:rStyle w:val="Hyperlink"/>
            <w:rFonts w:asciiTheme="majorHAnsi" w:hAnsiTheme="majorHAnsi" w:cstheme="majorHAnsi"/>
            <w:sz w:val="20"/>
            <w:szCs w:val="20"/>
          </w:rPr>
          <w:t>support-soutien@cihr-irsc.gc.ca</w:t>
        </w:r>
      </w:hyperlink>
      <w:r w:rsidRPr="002975EE">
        <w:rPr>
          <w:rFonts w:asciiTheme="majorHAnsi" w:hAnsiTheme="majorHAnsi" w:cstheme="majorHAnsi"/>
          <w:color w:val="000000"/>
          <w:sz w:val="20"/>
          <w:szCs w:val="20"/>
        </w:rPr>
        <w:t xml:space="preserve"> or your Grants Officer:</w:t>
      </w:r>
    </w:p>
    <w:p w14:paraId="4DD485DA" w14:textId="7A415FDE" w:rsidR="00FC6850" w:rsidRPr="002975EE" w:rsidRDefault="00FC6850"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40" w:history="1">
        <w:r w:rsidRPr="002975EE">
          <w:rPr>
            <w:rStyle w:val="Hyperlink"/>
            <w:rFonts w:asciiTheme="majorHAnsi" w:hAnsiTheme="majorHAnsi" w:cstheme="majorHAnsi"/>
            <w:sz w:val="20"/>
            <w:szCs w:val="20"/>
          </w:rPr>
          <w:t>lisa.kozycz@ontariotechu.ca</w:t>
        </w:r>
      </w:hyperlink>
    </w:p>
    <w:p w14:paraId="2505F91D" w14:textId="314DCD08" w:rsidR="00B505E1" w:rsidRPr="002975EE" w:rsidRDefault="00FC6850"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41" w:history="1">
        <w:r w:rsidRPr="002975EE">
          <w:rPr>
            <w:rStyle w:val="Hyperlink"/>
            <w:rFonts w:asciiTheme="majorHAnsi" w:hAnsiTheme="majorHAnsi" w:cstheme="majorHAnsi"/>
            <w:sz w:val="20"/>
            <w:szCs w:val="20"/>
          </w:rPr>
          <w:t>raluca.dubrowski@ontariotechu.ca</w:t>
        </w:r>
      </w:hyperlink>
    </w:p>
    <w:p w14:paraId="79576975" w14:textId="6DB6B5DB" w:rsidR="00FC6850" w:rsidRPr="002975EE" w:rsidRDefault="00FC6850" w:rsidP="007D668D">
      <w:pPr>
        <w:pStyle w:val="ListParagraph"/>
        <w:numPr>
          <w:ilvl w:val="0"/>
          <w:numId w:val="30"/>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42" w:history="1">
        <w:r w:rsidRPr="002975EE">
          <w:rPr>
            <w:rStyle w:val="Hyperlink"/>
            <w:rFonts w:asciiTheme="majorHAnsi" w:hAnsiTheme="majorHAnsi" w:cstheme="majorHAnsi"/>
            <w:sz w:val="20"/>
            <w:szCs w:val="20"/>
          </w:rPr>
          <w:t>Kamla.rossmcgregor@ontariotechu.ca</w:t>
        </w:r>
      </w:hyperlink>
    </w:p>
    <w:p w14:paraId="77820A4F" w14:textId="77777777" w:rsidR="00FC6850" w:rsidRPr="002975EE" w:rsidRDefault="00FC6850" w:rsidP="00FC6850">
      <w:pPr>
        <w:pStyle w:val="ListParagraph"/>
        <w:rPr>
          <w:rFonts w:asciiTheme="majorHAnsi" w:hAnsiTheme="majorHAnsi" w:cstheme="majorHAnsi"/>
          <w:color w:val="000000"/>
          <w:sz w:val="20"/>
          <w:szCs w:val="20"/>
        </w:rPr>
      </w:pPr>
    </w:p>
    <w:p w14:paraId="66198A85" w14:textId="77777777" w:rsidR="00B505E1" w:rsidRPr="002975EE" w:rsidRDefault="00B505E1" w:rsidP="00BF49A5">
      <w:pPr>
        <w:rPr>
          <w:rFonts w:asciiTheme="majorHAnsi" w:hAnsiTheme="majorHAnsi" w:cstheme="majorHAnsi"/>
          <w:sz w:val="20"/>
          <w:szCs w:val="20"/>
          <w:lang w:val="en-CA"/>
        </w:rPr>
      </w:pPr>
    </w:p>
    <w:p w14:paraId="05A19397" w14:textId="22A7C11A" w:rsidR="00B505E1" w:rsidRPr="002975EE" w:rsidRDefault="00B505E1" w:rsidP="00BF49A5">
      <w:pPr>
        <w:rPr>
          <w:rFonts w:asciiTheme="majorHAnsi" w:hAnsiTheme="majorHAnsi" w:cstheme="majorHAnsi"/>
          <w:sz w:val="20"/>
          <w:szCs w:val="20"/>
          <w:lang w:val="en-CA"/>
        </w:rPr>
      </w:pPr>
    </w:p>
    <w:p w14:paraId="18A7D398" w14:textId="7A6982F3" w:rsidR="00B4150C" w:rsidRDefault="00B4150C">
      <w:pPr>
        <w:rPr>
          <w:rFonts w:asciiTheme="majorHAnsi" w:hAnsiTheme="majorHAnsi" w:cstheme="majorHAnsi"/>
          <w:sz w:val="20"/>
          <w:szCs w:val="20"/>
          <w:lang w:val="en-CA"/>
        </w:rPr>
      </w:pPr>
      <w:r>
        <w:rPr>
          <w:rFonts w:asciiTheme="majorHAnsi" w:hAnsiTheme="majorHAnsi" w:cstheme="majorHAnsi"/>
          <w:sz w:val="20"/>
          <w:szCs w:val="20"/>
          <w:lang w:val="en-CA"/>
        </w:rPr>
        <w:br w:type="page"/>
      </w:r>
    </w:p>
    <w:p w14:paraId="502BA0DF" w14:textId="77777777" w:rsidR="00B4150C" w:rsidRPr="00B4150C" w:rsidRDefault="00B4150C" w:rsidP="00B4150C">
      <w:pPr>
        <w:pStyle w:val="Heading2"/>
        <w:rPr>
          <w:sz w:val="24"/>
          <w:szCs w:val="24"/>
        </w:rPr>
      </w:pPr>
      <w:bookmarkStart w:id="60" w:name="_Canadian_Cancer_Society/CIHR"/>
      <w:bookmarkEnd w:id="60"/>
      <w:r w:rsidRPr="00B4150C">
        <w:rPr>
          <w:sz w:val="24"/>
          <w:szCs w:val="24"/>
        </w:rPr>
        <w:lastRenderedPageBreak/>
        <w:t>Canadian Cancer Society/CIHR - Action Grants: Proof of Concept Interventions in Primary Cancer Prevention</w:t>
      </w:r>
    </w:p>
    <w:p w14:paraId="3CD19160" w14:textId="34C7611B" w:rsidR="00B505E1" w:rsidRPr="00B4150C" w:rsidRDefault="00B505E1" w:rsidP="00BF49A5">
      <w:pPr>
        <w:rPr>
          <w:rFonts w:ascii="Calibri Light" w:hAnsi="Calibri Light" w:cs="Calibri Light"/>
          <w:sz w:val="20"/>
          <w:szCs w:val="20"/>
          <w:lang w:val="en-CA"/>
        </w:rPr>
      </w:pPr>
    </w:p>
    <w:p w14:paraId="6A18993C"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The Canadian Cancer Society (CCS), the Canadian Institutes of Health Research - Institute of Cancer Research (CIHR-ICR), the Canadian Institutes of Health Research - Institute of Indigenous Peoples’ Health (IIPH), and partners have committed approximately $5M over one year to jointly fund up to 25 Proof-of-Concept Grants focused on interventions in </w:t>
      </w:r>
      <w:r w:rsidRPr="00B4150C">
        <w:rPr>
          <w:rFonts w:ascii="Calibri Light" w:eastAsia="Times New Roman" w:hAnsi="Calibri Light" w:cs="Calibri Light"/>
          <w:b/>
          <w:bCs/>
          <w:sz w:val="20"/>
          <w:szCs w:val="20"/>
          <w:bdr w:val="none" w:sz="0" w:space="0" w:color="auto" w:frame="1"/>
          <w:lang w:eastAsia="en-US"/>
        </w:rPr>
        <w:t>Primary Cancer Prevention</w:t>
      </w:r>
      <w:r w:rsidRPr="00B4150C">
        <w:rPr>
          <w:rFonts w:ascii="Calibri Light" w:eastAsia="Times New Roman" w:hAnsi="Calibri Light" w:cs="Calibri Light"/>
          <w:sz w:val="20"/>
          <w:szCs w:val="20"/>
          <w:lang w:eastAsia="en-US"/>
        </w:rPr>
        <w:t>.</w:t>
      </w:r>
      <w:r w:rsidRPr="00B4150C">
        <w:rPr>
          <w:rFonts w:ascii="Calibri Light" w:eastAsia="Times New Roman" w:hAnsi="Calibri Light" w:cs="Calibri Light"/>
          <w:sz w:val="20"/>
          <w:szCs w:val="20"/>
          <w:lang w:eastAsia="en-US"/>
        </w:rPr>
        <w:br/>
      </w:r>
      <w:r w:rsidRPr="00B4150C">
        <w:rPr>
          <w:rFonts w:ascii="Calibri Light" w:eastAsia="Times New Roman" w:hAnsi="Calibri Light" w:cs="Calibri Light"/>
          <w:sz w:val="20"/>
          <w:szCs w:val="20"/>
          <w:lang w:eastAsia="en-US"/>
        </w:rPr>
        <w:br/>
        <w:t>The intent of this </w:t>
      </w:r>
      <w:r w:rsidRPr="00B4150C">
        <w:rPr>
          <w:rFonts w:ascii="Calibri Light" w:eastAsia="Times New Roman" w:hAnsi="Calibri Light" w:cs="Calibri Light"/>
          <w:b/>
          <w:bCs/>
          <w:sz w:val="20"/>
          <w:szCs w:val="20"/>
          <w:bdr w:val="none" w:sz="0" w:space="0" w:color="auto" w:frame="1"/>
          <w:lang w:eastAsia="en-US"/>
        </w:rPr>
        <w:t>Phase 1: CCS/CIHR Action Grants</w:t>
      </w:r>
      <w:r w:rsidRPr="00B4150C">
        <w:rPr>
          <w:rFonts w:ascii="Calibri Light" w:eastAsia="Times New Roman" w:hAnsi="Calibri Light" w:cs="Calibri Light"/>
          <w:sz w:val="20"/>
          <w:szCs w:val="20"/>
          <w:lang w:eastAsia="en-US"/>
        </w:rPr>
        <w:t> program is to motivate Canadians to take “action” to avoid known modifiable risk factors for cancer and to encourage the research and end-user communities to take “action” towards harnessing new ideas, platforms and technologies from within and outside the cancer field to test out bold, novel interventions with the potential to prevent cancer.</w:t>
      </w:r>
    </w:p>
    <w:p w14:paraId="4CBB941F"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This funding opportunity is not intended to generate new knowledge, except in areas with an identified gap, but rather to take the knowledge we already have and accelerate the development, implementation and evaluation of </w:t>
      </w:r>
      <w:r w:rsidRPr="00B4150C">
        <w:rPr>
          <w:rFonts w:ascii="Calibri Light" w:eastAsia="Times New Roman" w:hAnsi="Calibri Light" w:cs="Calibri Light"/>
          <w:b/>
          <w:bCs/>
          <w:sz w:val="20"/>
          <w:szCs w:val="20"/>
          <w:bdr w:val="none" w:sz="0" w:space="0" w:color="auto" w:frame="1"/>
          <w:lang w:eastAsia="en-US"/>
        </w:rPr>
        <w:t>novel interventions</w:t>
      </w:r>
      <w:r w:rsidRPr="00B4150C">
        <w:rPr>
          <w:rFonts w:ascii="Calibri Light" w:eastAsia="Times New Roman" w:hAnsi="Calibri Light" w:cs="Calibri Light"/>
          <w:sz w:val="20"/>
          <w:szCs w:val="20"/>
          <w:lang w:eastAsia="en-US"/>
        </w:rPr>
        <w:t> that bring new technologies, resources, perspectives and expertise to bear in preventing cancer for all people living in Canada. </w:t>
      </w:r>
    </w:p>
    <w:p w14:paraId="532E56BB"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The goal is to stimulate the necessary multidisciplinary and multi-sector collaborations needed to test the feasibility of small-scale interventions, applying creative concepts with scalable and/or modifiable potential. The focus is strictly on </w:t>
      </w:r>
      <w:r w:rsidRPr="00B4150C">
        <w:rPr>
          <w:rFonts w:ascii="Calibri Light" w:eastAsia="Times New Roman" w:hAnsi="Calibri Light" w:cs="Calibri Light"/>
          <w:b/>
          <w:bCs/>
          <w:sz w:val="20"/>
          <w:szCs w:val="20"/>
          <w:bdr w:val="none" w:sz="0" w:space="0" w:color="auto" w:frame="1"/>
          <w:lang w:eastAsia="en-US"/>
        </w:rPr>
        <w:t>interventions</w:t>
      </w:r>
      <w:r w:rsidRPr="00B4150C">
        <w:rPr>
          <w:rFonts w:ascii="Calibri Light" w:eastAsia="Times New Roman" w:hAnsi="Calibri Light" w:cs="Calibri Light"/>
          <w:sz w:val="20"/>
          <w:szCs w:val="20"/>
          <w:lang w:eastAsia="en-US"/>
        </w:rPr>
        <w:t> in </w:t>
      </w:r>
      <w:r w:rsidRPr="00B4150C">
        <w:rPr>
          <w:rFonts w:ascii="Calibri Light" w:eastAsia="Times New Roman" w:hAnsi="Calibri Light" w:cs="Calibri Light"/>
          <w:b/>
          <w:bCs/>
          <w:sz w:val="20"/>
          <w:szCs w:val="20"/>
          <w:bdr w:val="none" w:sz="0" w:space="0" w:color="auto" w:frame="1"/>
          <w:lang w:eastAsia="en-US"/>
        </w:rPr>
        <w:t>primary</w:t>
      </w:r>
      <w:r w:rsidRPr="00B4150C">
        <w:rPr>
          <w:rFonts w:ascii="Calibri Light" w:eastAsia="Times New Roman" w:hAnsi="Calibri Light" w:cs="Calibri Light"/>
          <w:sz w:val="20"/>
          <w:szCs w:val="20"/>
          <w:lang w:eastAsia="en-US"/>
        </w:rPr>
        <w:t> cancer prevention, i.e. stopping cancer before it starts. Proposals related to secondary/tertiary prevention will not be considered.</w:t>
      </w:r>
    </w:p>
    <w:p w14:paraId="5FE51755" w14:textId="33C22C3C" w:rsidR="00B4150C" w:rsidRPr="00B4150C" w:rsidRDefault="00B4150C" w:rsidP="00BF49A5">
      <w:pPr>
        <w:rPr>
          <w:rFonts w:ascii="Calibri Light" w:hAnsi="Calibri Light" w:cs="Calibri Light"/>
          <w:sz w:val="20"/>
          <w:szCs w:val="20"/>
          <w:lang w:val="en-CA"/>
        </w:rPr>
      </w:pPr>
    </w:p>
    <w:p w14:paraId="6EBC9BE5"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For this competition, there is a limit of </w:t>
      </w:r>
      <w:r w:rsidRPr="00B4150C">
        <w:rPr>
          <w:rFonts w:ascii="Calibri Light" w:eastAsia="Times New Roman" w:hAnsi="Calibri Light" w:cs="Calibri Light"/>
          <w:b/>
          <w:bCs/>
          <w:sz w:val="20"/>
          <w:szCs w:val="20"/>
          <w:bdr w:val="none" w:sz="0" w:space="0" w:color="auto" w:frame="1"/>
          <w:lang w:eastAsia="en-US"/>
        </w:rPr>
        <w:t>one</w:t>
      </w:r>
      <w:r w:rsidRPr="00B4150C">
        <w:rPr>
          <w:rFonts w:ascii="Calibri Light" w:eastAsia="Times New Roman" w:hAnsi="Calibri Light" w:cs="Calibri Light"/>
          <w:sz w:val="20"/>
          <w:szCs w:val="20"/>
          <w:lang w:eastAsia="en-US"/>
        </w:rPr>
        <w:t> application per nominated Principal Investigator.</w:t>
      </w:r>
    </w:p>
    <w:p w14:paraId="54B59754" w14:textId="77777777" w:rsidR="00B4150C" w:rsidRPr="00B4150C" w:rsidRDefault="00B4150C" w:rsidP="00B4150C">
      <w:pPr>
        <w:shd w:val="clear" w:color="auto" w:fill="FFFFFF"/>
        <w:spacing w:after="0" w:line="240" w:lineRule="auto"/>
        <w:textAlignment w:val="baseline"/>
        <w:rPr>
          <w:rFonts w:ascii="Calibri Light" w:eastAsia="Times New Roman" w:hAnsi="Calibri Light" w:cs="Calibri Light"/>
          <w:sz w:val="20"/>
          <w:szCs w:val="20"/>
          <w:lang w:eastAsia="en-US"/>
        </w:rPr>
      </w:pPr>
      <w:r w:rsidRPr="00B4150C">
        <w:rPr>
          <w:rFonts w:ascii="Calibri Light" w:eastAsia="Times New Roman" w:hAnsi="Calibri Light" w:cs="Calibri Light"/>
          <w:sz w:val="20"/>
          <w:szCs w:val="20"/>
          <w:lang w:eastAsia="en-US"/>
        </w:rPr>
        <w:t>Applications from Early- and Mid-Career Researchers (within 5 and 15 years of their first academic appointment, respectively) are strongly encouraged. In addition, researchers from non-traditional disciplines, outside the cancer field, are also strongly encouraged.</w:t>
      </w:r>
    </w:p>
    <w:p w14:paraId="3B27CDA4" w14:textId="557B4429" w:rsidR="00B4150C" w:rsidRPr="00B4150C" w:rsidRDefault="00B4150C" w:rsidP="00BF49A5">
      <w:pPr>
        <w:rPr>
          <w:rFonts w:ascii="Calibri Light" w:hAnsi="Calibri Light" w:cs="Calibri Light"/>
          <w:sz w:val="20"/>
          <w:szCs w:val="20"/>
          <w:lang w:val="en-CA"/>
        </w:rPr>
      </w:pPr>
    </w:p>
    <w:p w14:paraId="384B046A" w14:textId="77777777" w:rsidR="00B4150C" w:rsidRPr="00B4150C" w:rsidRDefault="00B4150C" w:rsidP="00B4150C">
      <w:pPr>
        <w:pStyle w:val="Heading4"/>
        <w:shd w:val="clear" w:color="auto" w:fill="FFFFFF"/>
        <w:spacing w:before="150" w:after="150" w:line="240" w:lineRule="atLeast"/>
        <w:textAlignment w:val="baseline"/>
        <w:rPr>
          <w:rFonts w:ascii="Calibri Light" w:hAnsi="Calibri Light" w:cs="Calibri Light"/>
          <w:sz w:val="20"/>
          <w:szCs w:val="20"/>
        </w:rPr>
      </w:pPr>
      <w:r w:rsidRPr="00B4150C">
        <w:rPr>
          <w:rFonts w:ascii="Calibri Light" w:hAnsi="Calibri Light" w:cs="Calibri Light"/>
          <w:b/>
          <w:bCs/>
          <w:sz w:val="20"/>
          <w:szCs w:val="20"/>
        </w:rPr>
        <w:t>How to Apply</w:t>
      </w:r>
    </w:p>
    <w:p w14:paraId="30F538E4" w14:textId="77777777" w:rsidR="00B4150C" w:rsidRPr="00B4150C" w:rsidRDefault="00B4150C" w:rsidP="00B4150C">
      <w:pPr>
        <w:pStyle w:val="NormalWeb"/>
        <w:shd w:val="clear" w:color="auto" w:fill="FFFFFF"/>
        <w:spacing w:after="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The application guide can be found on the </w:t>
      </w:r>
      <w:proofErr w:type="spellStart"/>
      <w:r w:rsidRPr="00B4150C">
        <w:rPr>
          <w:rFonts w:ascii="Calibri Light" w:hAnsi="Calibri Light" w:cs="Calibri Light"/>
          <w:sz w:val="20"/>
          <w:szCs w:val="20"/>
          <w:bdr w:val="none" w:sz="0" w:space="0" w:color="auto" w:frame="1"/>
        </w:rPr>
        <w:fldChar w:fldCharType="begin"/>
      </w:r>
      <w:r w:rsidRPr="00B4150C">
        <w:rPr>
          <w:rFonts w:ascii="Calibri Light" w:hAnsi="Calibri Light" w:cs="Calibri Light"/>
          <w:sz w:val="20"/>
          <w:szCs w:val="20"/>
          <w:bdr w:val="none" w:sz="0" w:space="0" w:color="auto" w:frame="1"/>
        </w:rPr>
        <w:instrText xml:space="preserve"> HYPERLINK "https://www.cancer.ca/en/research/grants-and-awards/applications/user-documentation/documentation-for-applicants/" \t "_blank" </w:instrText>
      </w:r>
      <w:r w:rsidRPr="00B4150C">
        <w:rPr>
          <w:rFonts w:ascii="Calibri Light" w:hAnsi="Calibri Light" w:cs="Calibri Light"/>
          <w:sz w:val="20"/>
          <w:szCs w:val="20"/>
          <w:bdr w:val="none" w:sz="0" w:space="0" w:color="auto" w:frame="1"/>
        </w:rPr>
        <w:fldChar w:fldCharType="separate"/>
      </w:r>
      <w:r w:rsidRPr="00B4150C">
        <w:rPr>
          <w:rStyle w:val="Hyperlink"/>
          <w:rFonts w:ascii="Calibri Light" w:hAnsi="Calibri Light" w:cs="Calibri Light"/>
          <w:color w:val="auto"/>
          <w:sz w:val="20"/>
          <w:szCs w:val="20"/>
          <w:bdr w:val="none" w:sz="0" w:space="0" w:color="auto" w:frame="1"/>
        </w:rPr>
        <w:t>EGrAMS</w:t>
      </w:r>
      <w:proofErr w:type="spellEnd"/>
      <w:r w:rsidRPr="00B4150C">
        <w:rPr>
          <w:rStyle w:val="Hyperlink"/>
          <w:rFonts w:ascii="Calibri Light" w:hAnsi="Calibri Light" w:cs="Calibri Light"/>
          <w:color w:val="auto"/>
          <w:sz w:val="20"/>
          <w:szCs w:val="20"/>
          <w:bdr w:val="none" w:sz="0" w:space="0" w:color="auto" w:frame="1"/>
        </w:rPr>
        <w:t xml:space="preserve"> documentation for applicants</w:t>
      </w:r>
      <w:r w:rsidRPr="00B4150C">
        <w:rPr>
          <w:rFonts w:ascii="Calibri Light" w:hAnsi="Calibri Light" w:cs="Calibri Light"/>
          <w:sz w:val="20"/>
          <w:szCs w:val="20"/>
          <w:bdr w:val="none" w:sz="0" w:space="0" w:color="auto" w:frame="1"/>
        </w:rPr>
        <w:fldChar w:fldCharType="end"/>
      </w:r>
      <w:r w:rsidRPr="00B4150C">
        <w:rPr>
          <w:rFonts w:ascii="Calibri Light" w:hAnsi="Calibri Light" w:cs="Calibri Light"/>
          <w:sz w:val="20"/>
          <w:szCs w:val="20"/>
          <w:bdr w:val="none" w:sz="0" w:space="0" w:color="auto" w:frame="1"/>
        </w:rPr>
        <w:t> page.</w:t>
      </w:r>
    </w:p>
    <w:p w14:paraId="74F2C025" w14:textId="4A944943" w:rsidR="00B4150C" w:rsidRPr="00B4150C" w:rsidRDefault="00B4150C" w:rsidP="00BF49A5">
      <w:pPr>
        <w:rPr>
          <w:rFonts w:ascii="Calibri Light" w:hAnsi="Calibri Light" w:cs="Calibri Light"/>
          <w:sz w:val="20"/>
          <w:szCs w:val="20"/>
          <w:lang w:val="en-CA"/>
        </w:rPr>
      </w:pPr>
    </w:p>
    <w:p w14:paraId="7F29C158" w14:textId="77777777" w:rsidR="00B4150C" w:rsidRPr="00B4150C" w:rsidRDefault="00B4150C" w:rsidP="00B4150C">
      <w:pPr>
        <w:pStyle w:val="Heading4"/>
        <w:shd w:val="clear" w:color="auto" w:fill="FFFFFF"/>
        <w:spacing w:before="150" w:after="150" w:line="240" w:lineRule="atLeast"/>
        <w:textAlignment w:val="baseline"/>
        <w:rPr>
          <w:rFonts w:ascii="Calibri Light" w:hAnsi="Calibri Light" w:cs="Calibri Light"/>
          <w:sz w:val="20"/>
          <w:szCs w:val="20"/>
        </w:rPr>
      </w:pPr>
      <w:r w:rsidRPr="00B4150C">
        <w:rPr>
          <w:rFonts w:ascii="Calibri Light" w:hAnsi="Calibri Light" w:cs="Calibri Light"/>
          <w:b/>
          <w:bCs/>
          <w:sz w:val="20"/>
          <w:szCs w:val="20"/>
        </w:rPr>
        <w:t>DSS</w:t>
      </w:r>
    </w:p>
    <w:p w14:paraId="7FEB59C1" w14:textId="77777777" w:rsidR="00B4150C" w:rsidRPr="00B4150C" w:rsidRDefault="00B4150C" w:rsidP="007D668D">
      <w:pPr>
        <w:numPr>
          <w:ilvl w:val="0"/>
          <w:numId w:val="32"/>
        </w:numPr>
        <w:shd w:val="clear" w:color="auto" w:fill="FFFFFF"/>
        <w:spacing w:after="0" w:line="390" w:lineRule="atLeast"/>
        <w:ind w:left="0" w:firstLine="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A </w:t>
      </w:r>
      <w:hyperlink r:id="rId243" w:history="1">
        <w:r w:rsidRPr="00B4150C">
          <w:rPr>
            <w:rStyle w:val="Hyperlink"/>
            <w:rFonts w:ascii="Calibri Light" w:hAnsi="Calibri Light" w:cs="Calibri Light"/>
            <w:color w:val="auto"/>
            <w:sz w:val="20"/>
            <w:szCs w:val="20"/>
            <w:bdr w:val="none" w:sz="0" w:space="0" w:color="auto" w:frame="1"/>
          </w:rPr>
          <w:t>TRAQ DSS</w:t>
        </w:r>
      </w:hyperlink>
      <w:r w:rsidRPr="00B4150C">
        <w:rPr>
          <w:rFonts w:ascii="Calibri Light" w:hAnsi="Calibri Light" w:cs="Calibri Light"/>
          <w:sz w:val="20"/>
          <w:szCs w:val="20"/>
          <w:bdr w:val="none" w:sz="0" w:space="0" w:color="auto" w:frame="1"/>
        </w:rPr>
        <w:t> is only required at the full application stage for this funding opportunity. The TRAQ must contain a draft copy of the proposal and budget/budget justification (as well as a copy of the </w:t>
      </w:r>
      <w:hyperlink r:id="rId244" w:history="1">
        <w:r w:rsidRPr="00B4150C">
          <w:rPr>
            <w:rStyle w:val="Hyperlink"/>
            <w:rFonts w:ascii="Calibri Light" w:hAnsi="Calibri Light" w:cs="Calibri Light"/>
            <w:color w:val="auto"/>
            <w:sz w:val="20"/>
            <w:szCs w:val="20"/>
            <w:bdr w:val="none" w:sz="0" w:space="0" w:color="auto" w:frame="1"/>
          </w:rPr>
          <w:t>hospital impact form </w:t>
        </w:r>
      </w:hyperlink>
      <w:r w:rsidRPr="00B4150C">
        <w:rPr>
          <w:rFonts w:ascii="Calibri Light" w:hAnsi="Calibri Light" w:cs="Calibri Light"/>
          <w:sz w:val="20"/>
          <w:szCs w:val="20"/>
          <w:bdr w:val="none" w:sz="0" w:space="0" w:color="auto" w:frame="1"/>
        </w:rPr>
        <w:t>(PDF, 805 KB), if the research is </w:t>
      </w:r>
      <w:hyperlink r:id="rId245" w:history="1">
        <w:r w:rsidRPr="00B4150C">
          <w:rPr>
            <w:rStyle w:val="Hyperlink"/>
            <w:rFonts w:ascii="Calibri Light" w:hAnsi="Calibri Light" w:cs="Calibri Light"/>
            <w:color w:val="auto"/>
            <w:sz w:val="20"/>
            <w:szCs w:val="20"/>
            <w:bdr w:val="none" w:sz="0" w:space="0" w:color="auto" w:frame="1"/>
          </w:rPr>
          <w:t>hospital-based</w:t>
        </w:r>
      </w:hyperlink>
      <w:r w:rsidRPr="00B4150C">
        <w:rPr>
          <w:rFonts w:ascii="Calibri Light" w:hAnsi="Calibri Light" w:cs="Calibri Light"/>
          <w:sz w:val="20"/>
          <w:szCs w:val="20"/>
          <w:bdr w:val="none" w:sz="0" w:space="0" w:color="auto" w:frame="1"/>
        </w:rPr>
        <w:t> (PDF, 540KB)).The TRAQ must be submitted 15 business days before the application deadline (if the research is hospital-based) or 5 business days in advance of the application deadline (if the research is not hospital-based).</w:t>
      </w:r>
    </w:p>
    <w:p w14:paraId="02DF4D02" w14:textId="77777777" w:rsidR="00B4150C" w:rsidRPr="00B4150C" w:rsidRDefault="00B4150C" w:rsidP="007D668D">
      <w:pPr>
        <w:numPr>
          <w:ilvl w:val="0"/>
          <w:numId w:val="32"/>
        </w:numPr>
        <w:shd w:val="clear" w:color="auto" w:fill="FFFFFF"/>
        <w:spacing w:after="0" w:line="390" w:lineRule="atLeast"/>
        <w:ind w:left="0" w:firstLine="0"/>
        <w:textAlignment w:val="baseline"/>
        <w:rPr>
          <w:rFonts w:ascii="Calibri Light" w:hAnsi="Calibri Light" w:cs="Calibri Light"/>
          <w:sz w:val="20"/>
          <w:szCs w:val="20"/>
          <w:bdr w:val="none" w:sz="0" w:space="0" w:color="auto" w:frame="1"/>
        </w:rPr>
      </w:pPr>
      <w:r w:rsidRPr="00B4150C">
        <w:rPr>
          <w:rFonts w:ascii="Calibri Light" w:hAnsi="Calibri Light" w:cs="Calibri Light"/>
          <w:sz w:val="20"/>
          <w:szCs w:val="20"/>
          <w:bdr w:val="none" w:sz="0" w:space="0" w:color="auto" w:frame="1"/>
        </w:rPr>
        <w:t>Email Research Project Advisor to request sign-off.</w:t>
      </w:r>
    </w:p>
    <w:p w14:paraId="35CB5F4A" w14:textId="1156C269" w:rsidR="00B4150C" w:rsidRDefault="00B4150C" w:rsidP="00BF49A5">
      <w:pPr>
        <w:rPr>
          <w:rFonts w:asciiTheme="majorHAnsi" w:hAnsiTheme="majorHAnsi" w:cstheme="majorHAnsi"/>
          <w:sz w:val="20"/>
          <w:szCs w:val="20"/>
          <w:lang w:val="en-CA"/>
        </w:rPr>
      </w:pPr>
    </w:p>
    <w:p w14:paraId="16062208" w14:textId="77777777" w:rsidR="00B4150C" w:rsidRPr="002975EE" w:rsidRDefault="00B4150C" w:rsidP="00B4150C">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0454409C" w14:textId="4D763120" w:rsidR="00B4150C" w:rsidRPr="00B4150C" w:rsidRDefault="00B4150C" w:rsidP="00B4150C">
      <w:pPr>
        <w:rPr>
          <w:rFonts w:ascii="Lato" w:hAnsi="Lato" w:hint="eastAsia"/>
          <w:color w:val="5A5A5A"/>
          <w:sz w:val="20"/>
          <w:szCs w:val="20"/>
        </w:rPr>
      </w:pPr>
      <w:r w:rsidRPr="002975EE">
        <w:rPr>
          <w:rFonts w:asciiTheme="majorHAnsi" w:hAnsiTheme="majorHAnsi" w:cstheme="majorHAnsi"/>
          <w:color w:val="000000"/>
          <w:sz w:val="20"/>
          <w:szCs w:val="20"/>
        </w:rPr>
        <w:t xml:space="preserve">Consult the </w:t>
      </w:r>
      <w:hyperlink r:id="rId246"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w:t>
      </w:r>
      <w:r>
        <w:rPr>
          <w:rFonts w:asciiTheme="majorHAnsi" w:hAnsiTheme="majorHAnsi" w:cstheme="majorHAnsi"/>
          <w:color w:val="000000"/>
          <w:sz w:val="20"/>
          <w:szCs w:val="20"/>
        </w:rPr>
        <w:t>ara Spence, Acting Director</w:t>
      </w:r>
      <w:r w:rsidRPr="002975EE">
        <w:rPr>
          <w:rFonts w:asciiTheme="majorHAnsi" w:hAnsiTheme="majorHAnsi" w:cstheme="majorHAnsi"/>
          <w:color w:val="000000"/>
          <w:sz w:val="20"/>
          <w:szCs w:val="20"/>
        </w:rPr>
        <w:t xml:space="preserve"> at </w:t>
      </w:r>
      <w:hyperlink r:id="rId247" w:history="1">
        <w:r w:rsidRPr="00963EE9">
          <w:rPr>
            <w:rStyle w:val="Hyperlink"/>
            <w:rFonts w:ascii="Lato" w:hAnsi="Lato"/>
            <w:sz w:val="20"/>
            <w:szCs w:val="20"/>
          </w:rPr>
          <w:t>cspence@shrf.ca</w:t>
        </w:r>
      </w:hyperlink>
      <w:r>
        <w:rPr>
          <w:rFonts w:ascii="Lato" w:hAnsi="Lato"/>
          <w:color w:val="5A5A5A"/>
          <w:sz w:val="20"/>
          <w:szCs w:val="20"/>
        </w:rPr>
        <w:t xml:space="preserve"> </w:t>
      </w:r>
      <w:r w:rsidRPr="002975EE">
        <w:rPr>
          <w:rFonts w:asciiTheme="majorHAnsi" w:hAnsiTheme="majorHAnsi" w:cstheme="majorHAnsi"/>
          <w:color w:val="000000"/>
          <w:sz w:val="20"/>
          <w:szCs w:val="20"/>
        </w:rPr>
        <w:t>or your Grants Officer:</w:t>
      </w:r>
    </w:p>
    <w:p w14:paraId="2F3F60E3" w14:textId="77777777" w:rsidR="00B4150C" w:rsidRPr="002975EE" w:rsidRDefault="00B4150C"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48" w:history="1">
        <w:r w:rsidRPr="002975EE">
          <w:rPr>
            <w:rStyle w:val="Hyperlink"/>
            <w:rFonts w:asciiTheme="majorHAnsi" w:hAnsiTheme="majorHAnsi" w:cstheme="majorHAnsi"/>
            <w:sz w:val="20"/>
            <w:szCs w:val="20"/>
          </w:rPr>
          <w:t>lisa.kozycz@ontariotechu.ca</w:t>
        </w:r>
      </w:hyperlink>
    </w:p>
    <w:p w14:paraId="2D74B17E" w14:textId="77777777" w:rsidR="00B4150C" w:rsidRPr="002975EE" w:rsidRDefault="00B4150C"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49" w:history="1">
        <w:r w:rsidRPr="002975EE">
          <w:rPr>
            <w:rStyle w:val="Hyperlink"/>
            <w:rFonts w:asciiTheme="majorHAnsi" w:hAnsiTheme="majorHAnsi" w:cstheme="majorHAnsi"/>
            <w:sz w:val="20"/>
            <w:szCs w:val="20"/>
          </w:rPr>
          <w:t>raluca.dubrowski@ontariotechu.ca</w:t>
        </w:r>
      </w:hyperlink>
    </w:p>
    <w:p w14:paraId="70C9FE1F" w14:textId="77777777" w:rsidR="00B4150C" w:rsidRPr="002975EE" w:rsidRDefault="00B4150C" w:rsidP="007D668D">
      <w:pPr>
        <w:pStyle w:val="ListParagraph"/>
        <w:numPr>
          <w:ilvl w:val="0"/>
          <w:numId w:val="30"/>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50" w:history="1">
        <w:r w:rsidRPr="002975EE">
          <w:rPr>
            <w:rStyle w:val="Hyperlink"/>
            <w:rFonts w:asciiTheme="majorHAnsi" w:hAnsiTheme="majorHAnsi" w:cstheme="majorHAnsi"/>
            <w:sz w:val="20"/>
            <w:szCs w:val="20"/>
          </w:rPr>
          <w:t>Kamla.rossmcgregor@ontariotechu.ca</w:t>
        </w:r>
      </w:hyperlink>
    </w:p>
    <w:p w14:paraId="486CEE7E" w14:textId="158D7193" w:rsidR="00B4150C" w:rsidRDefault="00B4150C" w:rsidP="00BF49A5">
      <w:pPr>
        <w:rPr>
          <w:rFonts w:asciiTheme="majorHAnsi" w:hAnsiTheme="majorHAnsi" w:cstheme="majorHAnsi"/>
          <w:sz w:val="20"/>
          <w:szCs w:val="20"/>
          <w:lang w:val="en-CA"/>
        </w:rPr>
      </w:pPr>
    </w:p>
    <w:p w14:paraId="6E4ADA88" w14:textId="48AE9435" w:rsidR="00D32381" w:rsidRDefault="00D32381" w:rsidP="00BF49A5">
      <w:pPr>
        <w:rPr>
          <w:rFonts w:asciiTheme="majorHAnsi" w:hAnsiTheme="majorHAnsi" w:cstheme="majorHAnsi"/>
          <w:sz w:val="20"/>
          <w:szCs w:val="20"/>
          <w:lang w:val="en-CA"/>
        </w:rPr>
      </w:pPr>
    </w:p>
    <w:p w14:paraId="6C789862" w14:textId="697ACD5A" w:rsidR="00D32381" w:rsidRDefault="00D32381" w:rsidP="00BF49A5">
      <w:pPr>
        <w:rPr>
          <w:rFonts w:asciiTheme="majorHAnsi" w:hAnsiTheme="majorHAnsi" w:cstheme="majorHAnsi"/>
          <w:sz w:val="20"/>
          <w:szCs w:val="20"/>
          <w:lang w:val="en-CA"/>
        </w:rPr>
      </w:pPr>
    </w:p>
    <w:p w14:paraId="2724E950" w14:textId="4E175FF4" w:rsidR="00D32381" w:rsidRDefault="00D32381" w:rsidP="00BF49A5">
      <w:pPr>
        <w:rPr>
          <w:rFonts w:asciiTheme="majorHAnsi" w:hAnsiTheme="majorHAnsi" w:cstheme="majorHAnsi"/>
          <w:sz w:val="20"/>
          <w:szCs w:val="20"/>
          <w:lang w:val="en-CA"/>
        </w:rPr>
      </w:pPr>
    </w:p>
    <w:p w14:paraId="71C8EED3" w14:textId="447F1707" w:rsidR="00D32381" w:rsidRDefault="00D32381" w:rsidP="00BF49A5">
      <w:pPr>
        <w:rPr>
          <w:rFonts w:asciiTheme="majorHAnsi" w:hAnsiTheme="majorHAnsi" w:cstheme="majorHAnsi"/>
          <w:sz w:val="20"/>
          <w:szCs w:val="20"/>
          <w:lang w:val="en-CA"/>
        </w:rPr>
      </w:pPr>
    </w:p>
    <w:p w14:paraId="5AA3437B" w14:textId="44609AA7" w:rsidR="00D32381" w:rsidRDefault="00D32381" w:rsidP="00BF49A5">
      <w:pPr>
        <w:rPr>
          <w:rFonts w:asciiTheme="majorHAnsi" w:hAnsiTheme="majorHAnsi" w:cstheme="majorHAnsi"/>
          <w:sz w:val="20"/>
          <w:szCs w:val="20"/>
          <w:lang w:val="en-CA"/>
        </w:rPr>
      </w:pPr>
    </w:p>
    <w:p w14:paraId="4919D1C2" w14:textId="7E90D830" w:rsidR="00D32381" w:rsidRDefault="00D32381" w:rsidP="00BF49A5">
      <w:pPr>
        <w:rPr>
          <w:rFonts w:asciiTheme="majorHAnsi" w:hAnsiTheme="majorHAnsi" w:cstheme="majorHAnsi"/>
          <w:sz w:val="20"/>
          <w:szCs w:val="20"/>
          <w:lang w:val="en-CA"/>
        </w:rPr>
      </w:pPr>
    </w:p>
    <w:p w14:paraId="00F53761" w14:textId="435BFED2" w:rsidR="005B0F0E" w:rsidRPr="005B0F0E" w:rsidRDefault="00D32381" w:rsidP="005B0F0E">
      <w:pPr>
        <w:pStyle w:val="Heading2"/>
        <w:rPr>
          <w:rStyle w:val="Hyperlink"/>
          <w:rFonts w:ascii="Calibri Light" w:hAnsi="Calibri Light" w:cs="Calibri Light"/>
          <w:b/>
          <w:bCs/>
          <w:sz w:val="20"/>
          <w:szCs w:val="20"/>
        </w:rPr>
      </w:pPr>
      <w:bookmarkStart w:id="61" w:name="_Genome_Applications_Partnership"/>
      <w:bookmarkEnd w:id="61"/>
      <w:r>
        <w:rPr>
          <w:rFonts w:cstheme="majorHAnsi"/>
          <w:lang w:val="en-CA"/>
        </w:rPr>
        <w:br w:type="page"/>
      </w:r>
      <w:hyperlink r:id="rId251" w:history="1">
        <w:r w:rsidR="005B0F0E" w:rsidRPr="005B0F0E">
          <w:rPr>
            <w:rStyle w:val="Hyperlink"/>
            <w:rFonts w:ascii="Calibri Light" w:hAnsi="Calibri Light" w:cs="Calibri Light"/>
            <w:b/>
            <w:bCs/>
            <w:sz w:val="20"/>
            <w:szCs w:val="20"/>
            <w:lang w:val="en-CA"/>
          </w:rPr>
          <w:t>Genome Applications Partnership Program (GAPP)</w:t>
        </w:r>
      </w:hyperlink>
    </w:p>
    <w:p w14:paraId="7014C8BA" w14:textId="77777777" w:rsidR="005B0F0E" w:rsidRDefault="005B0F0E" w:rsidP="005B0F0E">
      <w:pPr>
        <w:pStyle w:val="wordsection1"/>
        <w:spacing w:after="120" w:line="240" w:lineRule="auto"/>
        <w:jc w:val="both"/>
        <w:rPr>
          <w:rFonts w:ascii="Calibri Light" w:hAnsi="Calibri Light" w:cs="Calibri Light"/>
          <w:b/>
          <w:bCs/>
          <w:color w:val="0070C0"/>
          <w:sz w:val="20"/>
          <w:szCs w:val="20"/>
          <w:lang w:val="en-CA"/>
        </w:rPr>
      </w:pPr>
    </w:p>
    <w:p w14:paraId="5A5A3889" w14:textId="2A509299" w:rsidR="005B0F0E" w:rsidRPr="005B0F0E" w:rsidRDefault="005B0F0E" w:rsidP="005B0F0E">
      <w:pPr>
        <w:pStyle w:val="wordsection1"/>
        <w:spacing w:after="120" w:line="240" w:lineRule="auto"/>
        <w:jc w:val="both"/>
        <w:rPr>
          <w:rFonts w:ascii="Calibri Light" w:hAnsi="Calibri Light" w:cs="Calibri Light"/>
          <w:color w:val="auto"/>
          <w:sz w:val="20"/>
          <w:szCs w:val="20"/>
        </w:rPr>
      </w:pPr>
      <w:r w:rsidRPr="005B0F0E">
        <w:rPr>
          <w:rFonts w:ascii="Calibri Light" w:hAnsi="Calibri Light" w:cs="Calibri Light"/>
          <w:b/>
          <w:bCs/>
          <w:color w:val="auto"/>
          <w:sz w:val="20"/>
          <w:szCs w:val="20"/>
          <w:lang w:val="en-CA"/>
        </w:rPr>
        <w:t>Description</w:t>
      </w:r>
    </w:p>
    <w:p w14:paraId="5237D7BB" w14:textId="77777777" w:rsidR="005B0F0E" w:rsidRPr="005B0F0E" w:rsidRDefault="005B0F0E" w:rsidP="005B0F0E">
      <w:pPr>
        <w:pStyle w:val="wordsection1"/>
        <w:spacing w:before="240" w:after="240" w:line="360" w:lineRule="auto"/>
        <w:rPr>
          <w:rFonts w:ascii="Calibri Light" w:hAnsi="Calibri Light" w:cs="Calibri Light"/>
          <w:sz w:val="20"/>
          <w:szCs w:val="20"/>
        </w:rPr>
      </w:pPr>
      <w:r w:rsidRPr="005B0F0E">
        <w:rPr>
          <w:rFonts w:ascii="Calibri Light" w:hAnsi="Calibri Light" w:cs="Calibri Light"/>
          <w:sz w:val="20"/>
          <w:szCs w:val="20"/>
        </w:rPr>
        <w:t>The GAPP funds public-private research collaborations focused on validating genomics-derived technologies that address opportunities and challenges identified by industry, government, not-for-profits or other “Receptors” of genomics knowledge and tools across all sectors. The program provides a unique opportunity for Receptor organizations to collaborate with an ’omics researcher, and to leverage their R&amp;D investments with public funding.</w:t>
      </w:r>
    </w:p>
    <w:p w14:paraId="35DB42A7" w14:textId="13B59D09" w:rsidR="00D32381"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Application Process</w:t>
      </w:r>
    </w:p>
    <w:p w14:paraId="4F18D474" w14:textId="77777777" w:rsidR="005B0F0E" w:rsidRPr="005B0F0E" w:rsidRDefault="005B0F0E" w:rsidP="005B0F0E">
      <w:pPr>
        <w:rPr>
          <w:rFonts w:ascii="Calibri Light" w:hAnsi="Calibri Light" w:cs="Calibri Light"/>
          <w:sz w:val="20"/>
          <w:szCs w:val="20"/>
        </w:rPr>
      </w:pPr>
      <w:r w:rsidRPr="005B0F0E">
        <w:rPr>
          <w:rFonts w:ascii="Calibri Light" w:hAnsi="Calibri Light" w:cs="Calibri Light"/>
          <w:sz w:val="20"/>
          <w:szCs w:val="20"/>
        </w:rPr>
        <w:t>There is a three stage, gated application process:</w:t>
      </w:r>
    </w:p>
    <w:p w14:paraId="069B4B5F" w14:textId="77777777" w:rsidR="005B0F0E" w:rsidRPr="005B0F0E" w:rsidRDefault="005B0F0E" w:rsidP="007D668D">
      <w:pPr>
        <w:pStyle w:val="ListParagraph"/>
        <w:numPr>
          <w:ilvl w:val="0"/>
          <w:numId w:val="35"/>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Expression of Interest (EOI)</w:t>
      </w:r>
    </w:p>
    <w:p w14:paraId="0EA73E34" w14:textId="77777777" w:rsidR="005B0F0E" w:rsidRPr="005B0F0E" w:rsidRDefault="005B0F0E" w:rsidP="007D668D">
      <w:pPr>
        <w:pStyle w:val="ListParagraph"/>
        <w:numPr>
          <w:ilvl w:val="0"/>
          <w:numId w:val="35"/>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Project Pitch (by invitation only)</w:t>
      </w:r>
    </w:p>
    <w:p w14:paraId="4109F754" w14:textId="77777777" w:rsidR="005B0F0E" w:rsidRPr="005B0F0E" w:rsidRDefault="005B0F0E" w:rsidP="007D668D">
      <w:pPr>
        <w:pStyle w:val="ListParagraph"/>
        <w:numPr>
          <w:ilvl w:val="0"/>
          <w:numId w:val="35"/>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Supplementary Proposal</w:t>
      </w:r>
    </w:p>
    <w:p w14:paraId="36623253" w14:textId="77777777" w:rsidR="005B0F0E" w:rsidRPr="005B0F0E" w:rsidRDefault="005B0F0E" w:rsidP="005B0F0E">
      <w:pPr>
        <w:rPr>
          <w:rFonts w:ascii="Calibri Light" w:eastAsiaTheme="minorHAnsi" w:hAnsi="Calibri Light" w:cs="Calibri Light"/>
          <w:sz w:val="20"/>
          <w:szCs w:val="20"/>
        </w:rPr>
      </w:pPr>
    </w:p>
    <w:p w14:paraId="39561F90" w14:textId="703167B3" w:rsidR="005B0F0E" w:rsidRPr="005B0F0E" w:rsidRDefault="005B0F0E" w:rsidP="005B0F0E">
      <w:pPr>
        <w:rPr>
          <w:rFonts w:ascii="Calibri Light" w:hAnsi="Calibri Light" w:cs="Calibri Light"/>
          <w:b/>
          <w:sz w:val="20"/>
          <w:szCs w:val="20"/>
          <w:lang w:val="en-CA"/>
        </w:rPr>
      </w:pPr>
      <w:r w:rsidRPr="005B0F0E">
        <w:rPr>
          <w:rFonts w:ascii="Calibri Light" w:hAnsi="Calibri Light" w:cs="Calibri Light"/>
          <w:sz w:val="20"/>
          <w:szCs w:val="20"/>
        </w:rPr>
        <w:t>The EOI and Project Pitch content resembles a business case for the proposed project.</w:t>
      </w:r>
    </w:p>
    <w:p w14:paraId="1875BB82" w14:textId="77777777" w:rsidR="005B0F0E" w:rsidRDefault="005B0F0E">
      <w:pPr>
        <w:rPr>
          <w:rFonts w:ascii="Calibri Light" w:hAnsi="Calibri Light" w:cs="Calibri Light"/>
          <w:b/>
          <w:sz w:val="20"/>
          <w:szCs w:val="20"/>
          <w:lang w:val="en-CA"/>
        </w:rPr>
      </w:pPr>
    </w:p>
    <w:p w14:paraId="4AD74079" w14:textId="68657CE8"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 xml:space="preserve">Value: </w:t>
      </w:r>
      <w:r w:rsidRPr="005B0F0E">
        <w:rPr>
          <w:rFonts w:ascii="Calibri Light" w:hAnsi="Calibri Light" w:cs="Calibri Light"/>
          <w:color w:val="000000"/>
          <w:sz w:val="20"/>
          <w:szCs w:val="20"/>
        </w:rPr>
        <w:t>$</w:t>
      </w:r>
      <w:r w:rsidRPr="005B0F0E">
        <w:rPr>
          <w:rFonts w:ascii="Calibri Light" w:hAnsi="Calibri Light" w:cs="Calibri Light"/>
          <w:sz w:val="20"/>
          <w:szCs w:val="20"/>
        </w:rPr>
        <w:t>300K - $6M (total)</w:t>
      </w:r>
    </w:p>
    <w:p w14:paraId="60C0F8D9" w14:textId="77777777" w:rsidR="005B0F0E" w:rsidRDefault="005B0F0E">
      <w:pPr>
        <w:rPr>
          <w:rFonts w:ascii="Calibri Light" w:hAnsi="Calibri Light" w:cs="Calibri Light"/>
          <w:b/>
          <w:sz w:val="20"/>
          <w:szCs w:val="20"/>
          <w:lang w:val="en-CA"/>
        </w:rPr>
      </w:pPr>
    </w:p>
    <w:p w14:paraId="2E42719C" w14:textId="77A71AED"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Duration:</w:t>
      </w:r>
      <w:r w:rsidRPr="005B0F0E">
        <w:rPr>
          <w:rFonts w:ascii="Calibri Light" w:hAnsi="Calibri Light" w:cs="Calibri Light"/>
          <w:sz w:val="20"/>
          <w:szCs w:val="20"/>
        </w:rPr>
        <w:t xml:space="preserve"> 2 – 3 years</w:t>
      </w:r>
    </w:p>
    <w:p w14:paraId="2CFCB87C" w14:textId="77777777" w:rsidR="005B0F0E" w:rsidRDefault="005B0F0E">
      <w:pPr>
        <w:rPr>
          <w:rFonts w:ascii="Calibri Light" w:hAnsi="Calibri Light" w:cs="Calibri Light"/>
          <w:b/>
          <w:sz w:val="20"/>
          <w:szCs w:val="20"/>
          <w:lang w:val="en-CA"/>
        </w:rPr>
      </w:pPr>
    </w:p>
    <w:p w14:paraId="1C8C706B" w14:textId="66177552" w:rsidR="005B0F0E" w:rsidRPr="005B0F0E" w:rsidRDefault="005B0F0E">
      <w:pPr>
        <w:rPr>
          <w:rFonts w:ascii="Calibri Light" w:hAnsi="Calibri Light" w:cs="Calibri Light"/>
          <w:b/>
          <w:sz w:val="20"/>
          <w:szCs w:val="20"/>
          <w:lang w:val="en-CA"/>
        </w:rPr>
      </w:pPr>
      <w:r w:rsidRPr="000A7F52">
        <w:rPr>
          <w:rFonts w:ascii="Calibri Light" w:hAnsi="Calibri Light" w:cs="Calibri Light"/>
          <w:b/>
          <w:sz w:val="20"/>
          <w:szCs w:val="20"/>
          <w:highlight w:val="yellow"/>
          <w:lang w:val="en-CA"/>
        </w:rPr>
        <w:t>Important Dates</w:t>
      </w:r>
    </w:p>
    <w:p w14:paraId="7DA67F9A" w14:textId="77777777" w:rsidR="005B0F0E" w:rsidRPr="005B0F0E" w:rsidRDefault="005B0F0E" w:rsidP="005B0F0E">
      <w:pPr>
        <w:rPr>
          <w:rFonts w:ascii="Calibri Light" w:hAnsi="Calibri Light" w:cs="Calibri Light"/>
          <w:b/>
          <w:bCs/>
          <w:color w:val="FF0000"/>
          <w:sz w:val="20"/>
          <w:szCs w:val="20"/>
        </w:rPr>
      </w:pPr>
      <w:r w:rsidRPr="005B0F0E">
        <w:rPr>
          <w:rFonts w:ascii="Calibri Light" w:hAnsi="Calibri Light" w:cs="Calibri Light"/>
          <w:b/>
          <w:bCs/>
          <w:color w:val="FF0000"/>
          <w:sz w:val="20"/>
          <w:szCs w:val="20"/>
        </w:rPr>
        <w:t>Inform your grants officer that you will apply at least one month before the draft EOI due date.</w:t>
      </w:r>
    </w:p>
    <w:p w14:paraId="246C381B" w14:textId="77777777" w:rsidR="005B0F0E" w:rsidRPr="00A76BB3" w:rsidRDefault="005B0F0E" w:rsidP="005B0F0E">
      <w:pPr>
        <w:rPr>
          <w:rFonts w:ascii="Calibri Light" w:hAnsi="Calibri Light" w:cs="Calibri Light"/>
          <w:b/>
          <w:bCs/>
          <w:sz w:val="20"/>
          <w:szCs w:val="20"/>
        </w:rPr>
      </w:pPr>
      <w:r w:rsidRPr="00A76BB3">
        <w:rPr>
          <w:rFonts w:ascii="Calibri Light" w:hAnsi="Calibri Light" w:cs="Calibri Light"/>
          <w:b/>
          <w:bCs/>
          <w:sz w:val="20"/>
          <w:szCs w:val="20"/>
          <w:highlight w:val="yellow"/>
        </w:rPr>
        <w:t>Round 21*</w:t>
      </w:r>
      <w:r w:rsidRPr="00A76BB3">
        <w:rPr>
          <w:rFonts w:ascii="Calibri Light" w:hAnsi="Calibri Light" w:cs="Calibri Light"/>
          <w:b/>
          <w:bCs/>
          <w:sz w:val="20"/>
          <w:szCs w:val="20"/>
        </w:rPr>
        <w:t xml:space="preserve"> </w:t>
      </w:r>
    </w:p>
    <w:p w14:paraId="66B12B10" w14:textId="77777777" w:rsidR="005B0F0E" w:rsidRPr="00A76BB3" w:rsidRDefault="005B0F0E" w:rsidP="005B0F0E">
      <w:pPr>
        <w:rPr>
          <w:rFonts w:ascii="Calibri Light" w:hAnsi="Calibri Light" w:cs="Calibri Light"/>
          <w:b/>
          <w:bCs/>
          <w:sz w:val="20"/>
          <w:szCs w:val="20"/>
        </w:rPr>
      </w:pPr>
      <w:r w:rsidRPr="00A76BB3">
        <w:rPr>
          <w:rFonts w:ascii="Calibri Light" w:hAnsi="Calibri Light" w:cs="Calibri Light"/>
          <w:sz w:val="20"/>
          <w:szCs w:val="20"/>
        </w:rPr>
        <w:t>Draft EOI Due Date:</w:t>
      </w:r>
      <w:r w:rsidRPr="00A76BB3">
        <w:rPr>
          <w:rFonts w:ascii="Calibri Light" w:hAnsi="Calibri Light" w:cs="Calibri Light"/>
          <w:b/>
          <w:bCs/>
          <w:sz w:val="20"/>
          <w:szCs w:val="20"/>
        </w:rPr>
        <w:t xml:space="preserve"> </w:t>
      </w:r>
      <w:r w:rsidRPr="00A76BB3">
        <w:rPr>
          <w:rFonts w:ascii="Calibri Light" w:hAnsi="Calibri Light" w:cs="Calibri Light"/>
          <w:sz w:val="20"/>
          <w:szCs w:val="20"/>
        </w:rPr>
        <w:t>Aug 10, 2021</w:t>
      </w:r>
    </w:p>
    <w:p w14:paraId="35CDFB0D"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Oct 12, 2021</w:t>
      </w:r>
    </w:p>
    <w:p w14:paraId="6ED479DA" w14:textId="77777777" w:rsidR="00A76BB3" w:rsidRDefault="00A76BB3" w:rsidP="005B0F0E">
      <w:pPr>
        <w:rPr>
          <w:rFonts w:ascii="Calibri Light" w:hAnsi="Calibri Light" w:cs="Calibri Light"/>
          <w:b/>
          <w:bCs/>
          <w:sz w:val="20"/>
          <w:szCs w:val="20"/>
          <w:highlight w:val="yellow"/>
        </w:rPr>
      </w:pPr>
    </w:p>
    <w:p w14:paraId="35B16D8F" w14:textId="091E69FB" w:rsidR="005B0F0E" w:rsidRPr="000A7F52" w:rsidRDefault="005B0F0E" w:rsidP="005B0F0E">
      <w:pPr>
        <w:rPr>
          <w:rFonts w:ascii="Calibri Light" w:hAnsi="Calibri Light" w:cs="Calibri Light"/>
          <w:b/>
          <w:bCs/>
          <w:sz w:val="20"/>
          <w:szCs w:val="20"/>
          <w:highlight w:val="yellow"/>
        </w:rPr>
      </w:pPr>
      <w:r w:rsidRPr="000A7F52">
        <w:rPr>
          <w:rFonts w:ascii="Calibri Light" w:hAnsi="Calibri Light" w:cs="Calibri Light"/>
          <w:b/>
          <w:bCs/>
          <w:sz w:val="20"/>
          <w:szCs w:val="20"/>
          <w:highlight w:val="yellow"/>
        </w:rPr>
        <w:t xml:space="preserve">Round 22* </w:t>
      </w:r>
    </w:p>
    <w:p w14:paraId="72C4C9B5" w14:textId="77777777" w:rsidR="005B0F0E" w:rsidRPr="00A76BB3" w:rsidRDefault="005B0F0E" w:rsidP="005B0F0E">
      <w:pPr>
        <w:rPr>
          <w:rFonts w:ascii="Calibri Light" w:hAnsi="Calibri Light" w:cs="Calibri Light"/>
          <w:sz w:val="20"/>
          <w:szCs w:val="20"/>
        </w:rPr>
      </w:pPr>
      <w:r w:rsidRPr="00A76BB3">
        <w:rPr>
          <w:rFonts w:ascii="Calibri Light" w:hAnsi="Calibri Light" w:cs="Calibri Light"/>
          <w:sz w:val="20"/>
          <w:szCs w:val="20"/>
        </w:rPr>
        <w:t>Draft EOI Due Date: Nov 3, 2021</w:t>
      </w:r>
    </w:p>
    <w:p w14:paraId="027B1EE4"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Jan 11, 2022</w:t>
      </w:r>
    </w:p>
    <w:p w14:paraId="6B00DD97" w14:textId="77777777" w:rsidR="00A76BB3" w:rsidRDefault="00A76BB3" w:rsidP="005B0F0E">
      <w:pPr>
        <w:rPr>
          <w:rFonts w:ascii="Calibri Light" w:hAnsi="Calibri Light" w:cs="Calibri Light"/>
          <w:b/>
          <w:bCs/>
          <w:sz w:val="20"/>
          <w:szCs w:val="20"/>
          <w:highlight w:val="yellow"/>
        </w:rPr>
      </w:pPr>
    </w:p>
    <w:p w14:paraId="2A56B0D7" w14:textId="68539ED2" w:rsidR="005B0F0E" w:rsidRPr="000A7F52" w:rsidRDefault="005B0F0E" w:rsidP="005B0F0E">
      <w:pPr>
        <w:rPr>
          <w:rFonts w:ascii="Calibri Light" w:hAnsi="Calibri Light" w:cs="Calibri Light"/>
          <w:b/>
          <w:bCs/>
          <w:sz w:val="20"/>
          <w:szCs w:val="20"/>
          <w:highlight w:val="yellow"/>
        </w:rPr>
      </w:pPr>
      <w:r w:rsidRPr="000A7F52">
        <w:rPr>
          <w:rFonts w:ascii="Calibri Light" w:hAnsi="Calibri Light" w:cs="Calibri Light"/>
          <w:b/>
          <w:bCs/>
          <w:sz w:val="20"/>
          <w:szCs w:val="20"/>
          <w:highlight w:val="yellow"/>
        </w:rPr>
        <w:t>Round 23*</w:t>
      </w:r>
    </w:p>
    <w:p w14:paraId="5ACAE6BF" w14:textId="77777777" w:rsidR="005B0F0E" w:rsidRPr="00A76BB3" w:rsidRDefault="005B0F0E" w:rsidP="005B0F0E">
      <w:pPr>
        <w:rPr>
          <w:rFonts w:ascii="Calibri Light" w:hAnsi="Calibri Light" w:cs="Calibri Light"/>
          <w:sz w:val="20"/>
          <w:szCs w:val="20"/>
        </w:rPr>
      </w:pPr>
      <w:r w:rsidRPr="00A76BB3">
        <w:rPr>
          <w:rFonts w:ascii="Calibri Light" w:hAnsi="Calibri Light" w:cs="Calibri Light"/>
          <w:sz w:val="20"/>
          <w:szCs w:val="20"/>
        </w:rPr>
        <w:t>Draft EOI Due Date - Feb 8, 2022</w:t>
      </w:r>
    </w:p>
    <w:p w14:paraId="35030188"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 Apr 12, 2022</w:t>
      </w:r>
    </w:p>
    <w:p w14:paraId="517E2ABA" w14:textId="7AE99BB8" w:rsidR="005B0F0E" w:rsidRPr="005B0F0E" w:rsidRDefault="005B0F0E" w:rsidP="005B0F0E">
      <w:pPr>
        <w:rPr>
          <w:rFonts w:ascii="Calibri Light" w:hAnsi="Calibri Light" w:cs="Calibri Light"/>
          <w:b/>
          <w:sz w:val="20"/>
          <w:szCs w:val="20"/>
          <w:lang w:val="en-CA"/>
        </w:rPr>
      </w:pPr>
      <w:r w:rsidRPr="005B0F0E">
        <w:rPr>
          <w:rFonts w:ascii="Calibri Light" w:hAnsi="Calibri Light" w:cs="Calibri Light"/>
          <w:sz w:val="20"/>
          <w:szCs w:val="20"/>
        </w:rPr>
        <w:t>*All GAPP dates are subject to change and are dependent on available funding</w:t>
      </w:r>
    </w:p>
    <w:p w14:paraId="4DBF494F" w14:textId="77777777" w:rsidR="005B0F0E" w:rsidRDefault="005B0F0E">
      <w:pPr>
        <w:rPr>
          <w:rFonts w:ascii="Calibri Light" w:hAnsi="Calibri Light" w:cs="Calibri Light"/>
          <w:b/>
          <w:sz w:val="20"/>
          <w:szCs w:val="20"/>
          <w:lang w:val="en-CA"/>
        </w:rPr>
      </w:pPr>
    </w:p>
    <w:p w14:paraId="27CF841C" w14:textId="3E6C40A1"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How to Apply:</w:t>
      </w:r>
    </w:p>
    <w:p w14:paraId="67C01653"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Register your intent to apply to Ontario Genomics and obtain EOI form.</w:t>
      </w:r>
    </w:p>
    <w:p w14:paraId="4F25557A"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Complete a draft EOI and submit to Ontario Genomics.</w:t>
      </w:r>
    </w:p>
    <w:p w14:paraId="664D15AA"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Present a face-to-face business pitch to Ontario Genomics’ GAPP Review Panel (</w:t>
      </w:r>
      <w:hyperlink r:id="rId252" w:history="1">
        <w:r w:rsidRPr="005B0F0E">
          <w:rPr>
            <w:rStyle w:val="Hyperlink"/>
            <w:rFonts w:ascii="Calibri Light" w:eastAsia="Times New Roman" w:hAnsi="Calibri Light" w:cs="Calibri Light"/>
            <w:color w:val="E75D01"/>
            <w:sz w:val="20"/>
            <w:szCs w:val="20"/>
          </w:rPr>
          <w:t>see panel members</w:t>
        </w:r>
      </w:hyperlink>
      <w:r w:rsidRPr="005B0F0E">
        <w:rPr>
          <w:rFonts w:ascii="Calibri Light" w:eastAsia="Times New Roman" w:hAnsi="Calibri Light" w:cs="Calibri Light"/>
          <w:color w:val="141412"/>
          <w:sz w:val="20"/>
          <w:szCs w:val="20"/>
        </w:rPr>
        <w:t>).</w:t>
      </w:r>
    </w:p>
    <w:p w14:paraId="36450DA0"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Develop the final EOI through active collaboration with Ontario Genomics.</w:t>
      </w:r>
    </w:p>
    <w:p w14:paraId="12287810"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lastRenderedPageBreak/>
        <w:t>Submit EOI to Genome Canada via Ontario Genomics.</w:t>
      </w:r>
    </w:p>
    <w:p w14:paraId="3592B57C" w14:textId="77777777" w:rsidR="005B0F0E" w:rsidRPr="005B0F0E" w:rsidRDefault="005B0F0E" w:rsidP="005B0F0E">
      <w:pPr>
        <w:shd w:val="clear" w:color="auto" w:fill="FFFFFF"/>
        <w:spacing w:before="100" w:beforeAutospacing="1" w:after="100" w:afterAutospacing="1"/>
        <w:rPr>
          <w:rFonts w:ascii="Calibri Light" w:eastAsiaTheme="minorHAnsi" w:hAnsi="Calibri Light" w:cs="Calibri Light"/>
          <w:color w:val="141412"/>
          <w:sz w:val="20"/>
          <w:szCs w:val="20"/>
        </w:rPr>
      </w:pPr>
      <w:r w:rsidRPr="005B0F0E">
        <w:rPr>
          <w:rFonts w:ascii="Calibri Light" w:hAnsi="Calibri Light" w:cs="Calibri Light"/>
          <w:color w:val="141412"/>
          <w:sz w:val="20"/>
          <w:szCs w:val="20"/>
        </w:rPr>
        <w:t>For teams invited to Project Pitch stage:</w:t>
      </w:r>
    </w:p>
    <w:p w14:paraId="58492E50"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Present practice pitch to Ontario Genomics before official pitch to Genome Canada.</w:t>
      </w:r>
    </w:p>
    <w:p w14:paraId="0A828BDB" w14:textId="77777777" w:rsidR="005B0F0E" w:rsidRPr="005B0F0E" w:rsidRDefault="005B0F0E" w:rsidP="007D668D">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For teams invited to Supplementary Proposal stage:</w:t>
      </w:r>
    </w:p>
    <w:p w14:paraId="4F8860E2" w14:textId="4D3C0D66" w:rsidR="005B0F0E" w:rsidRPr="005B0F0E" w:rsidRDefault="005B0F0E" w:rsidP="005B0F0E">
      <w:pPr>
        <w:rPr>
          <w:rFonts w:ascii="Calibri Light" w:hAnsi="Calibri Light" w:cs="Calibri Light"/>
          <w:b/>
          <w:sz w:val="20"/>
          <w:szCs w:val="20"/>
          <w:lang w:val="en-CA"/>
        </w:rPr>
      </w:pPr>
      <w:r w:rsidRPr="005B0F0E">
        <w:rPr>
          <w:rFonts w:ascii="Calibri Light" w:eastAsia="Times New Roman" w:hAnsi="Calibri Light" w:cs="Calibri Light"/>
          <w:color w:val="141412"/>
          <w:sz w:val="20"/>
          <w:szCs w:val="20"/>
        </w:rPr>
        <w:t>Submit draft applications to Ontario Genomics for panel review before submission to Genome Canada.</w:t>
      </w:r>
    </w:p>
    <w:p w14:paraId="0459D7DB" w14:textId="13DAEEC7"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Forms</w:t>
      </w:r>
    </w:p>
    <w:p w14:paraId="30A38C6D" w14:textId="77777777" w:rsidR="005B0F0E" w:rsidRPr="005B0F0E" w:rsidRDefault="00E72A6F" w:rsidP="007D668D">
      <w:pPr>
        <w:pStyle w:val="ListParagraph"/>
        <w:numPr>
          <w:ilvl w:val="0"/>
          <w:numId w:val="37"/>
        </w:numPr>
        <w:spacing w:after="0" w:line="240" w:lineRule="auto"/>
        <w:contextualSpacing w:val="0"/>
        <w:rPr>
          <w:rFonts w:ascii="Calibri Light" w:eastAsia="Times New Roman" w:hAnsi="Calibri Light" w:cs="Calibri Light"/>
          <w:sz w:val="20"/>
          <w:szCs w:val="20"/>
        </w:rPr>
      </w:pPr>
      <w:hyperlink r:id="rId253" w:tgtFrame="_blank" w:history="1">
        <w:r w:rsidR="005B0F0E" w:rsidRPr="005B0F0E">
          <w:rPr>
            <w:rStyle w:val="Hyperlink"/>
            <w:rFonts w:ascii="Calibri Light" w:eastAsia="Times New Roman" w:hAnsi="Calibri Light" w:cs="Calibri Light"/>
            <w:color w:val="E75D01"/>
            <w:sz w:val="20"/>
            <w:szCs w:val="20"/>
          </w:rPr>
          <w:t>Investment Strategy and Guidelines</w:t>
        </w:r>
      </w:hyperlink>
    </w:p>
    <w:p w14:paraId="0D4EFC9B" w14:textId="77777777" w:rsidR="005B0F0E" w:rsidRPr="005B0F0E" w:rsidRDefault="00E72A6F" w:rsidP="007D668D">
      <w:pPr>
        <w:pStyle w:val="ListParagraph"/>
        <w:numPr>
          <w:ilvl w:val="0"/>
          <w:numId w:val="37"/>
        </w:numPr>
        <w:spacing w:after="0" w:line="240" w:lineRule="auto"/>
        <w:contextualSpacing w:val="0"/>
        <w:rPr>
          <w:rFonts w:ascii="Calibri Light" w:eastAsia="Times New Roman" w:hAnsi="Calibri Light" w:cs="Calibri Light"/>
          <w:sz w:val="20"/>
          <w:szCs w:val="20"/>
        </w:rPr>
      </w:pPr>
      <w:hyperlink r:id="rId254" w:tgtFrame="_blank" w:history="1">
        <w:r w:rsidR="005B0F0E" w:rsidRPr="005B0F0E">
          <w:rPr>
            <w:rStyle w:val="Hyperlink"/>
            <w:rFonts w:ascii="Calibri Light" w:eastAsia="Times New Roman" w:hAnsi="Calibri Light" w:cs="Calibri Light"/>
            <w:color w:val="EA9629"/>
            <w:sz w:val="20"/>
            <w:szCs w:val="20"/>
          </w:rPr>
          <w:t>Ontario Genomics Quick Financial Guide (GAPP)</w:t>
        </w:r>
      </w:hyperlink>
    </w:p>
    <w:p w14:paraId="2A3D72F8" w14:textId="77777777" w:rsidR="005B0F0E" w:rsidRPr="005B0F0E" w:rsidRDefault="00E72A6F" w:rsidP="007D668D">
      <w:pPr>
        <w:pStyle w:val="ListParagraph"/>
        <w:numPr>
          <w:ilvl w:val="0"/>
          <w:numId w:val="37"/>
        </w:numPr>
        <w:spacing w:after="0" w:line="240" w:lineRule="auto"/>
        <w:contextualSpacing w:val="0"/>
        <w:rPr>
          <w:rFonts w:ascii="Calibri Light" w:eastAsia="Times New Roman" w:hAnsi="Calibri Light" w:cs="Calibri Light"/>
          <w:sz w:val="20"/>
          <w:szCs w:val="20"/>
        </w:rPr>
      </w:pPr>
      <w:hyperlink r:id="rId255" w:tgtFrame="_blank" w:history="1">
        <w:r w:rsidR="005B0F0E" w:rsidRPr="005B0F0E">
          <w:rPr>
            <w:rStyle w:val="Hyperlink"/>
            <w:rFonts w:ascii="Calibri Light" w:eastAsia="Times New Roman" w:hAnsi="Calibri Light" w:cs="Calibri Light"/>
            <w:color w:val="E75D01"/>
            <w:sz w:val="20"/>
            <w:szCs w:val="20"/>
          </w:rPr>
          <w:t>Summary of Ontario Genomics’ Support Process</w:t>
        </w:r>
      </w:hyperlink>
    </w:p>
    <w:p w14:paraId="51071146" w14:textId="77777777" w:rsidR="005B0F0E" w:rsidRPr="005B0F0E" w:rsidRDefault="005B0F0E">
      <w:pPr>
        <w:rPr>
          <w:rFonts w:ascii="Calibri Light" w:hAnsi="Calibri Light" w:cs="Calibri Light"/>
          <w:b/>
          <w:sz w:val="20"/>
          <w:szCs w:val="20"/>
          <w:lang w:val="en-CA"/>
        </w:rPr>
      </w:pPr>
    </w:p>
    <w:p w14:paraId="424A18A2" w14:textId="1266FAF1"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For more information</w:t>
      </w:r>
    </w:p>
    <w:p w14:paraId="2B19B777" w14:textId="4B4B8219" w:rsidR="005B0F0E" w:rsidRPr="005B0F0E" w:rsidRDefault="00A23844" w:rsidP="005B0F0E">
      <w:pPr>
        <w:rPr>
          <w:rFonts w:ascii="Calibri Light" w:hAnsi="Calibri Light" w:cs="Calibri Light"/>
          <w:sz w:val="20"/>
          <w:szCs w:val="20"/>
        </w:rPr>
      </w:pPr>
      <w:bookmarkStart w:id="62" w:name="_Transport_Canada_Quiet"/>
      <w:bookmarkEnd w:id="62"/>
      <w:r>
        <w:rPr>
          <w:rFonts w:ascii="Calibri Light" w:hAnsi="Calibri Light" w:cs="Calibri Light"/>
          <w:sz w:val="20"/>
          <w:szCs w:val="20"/>
        </w:rPr>
        <w:t xml:space="preserve">Visit </w:t>
      </w:r>
      <w:hyperlink r:id="rId256" w:history="1">
        <w:r w:rsidRPr="00A23844">
          <w:rPr>
            <w:rStyle w:val="Hyperlink"/>
            <w:rFonts w:ascii="Calibri Light" w:hAnsi="Calibri Light" w:cs="Calibri Light"/>
            <w:sz w:val="20"/>
            <w:szCs w:val="20"/>
          </w:rPr>
          <w:t>project website</w:t>
        </w:r>
      </w:hyperlink>
      <w:r>
        <w:rPr>
          <w:rFonts w:ascii="Calibri Light" w:hAnsi="Calibri Light" w:cs="Calibri Light"/>
          <w:sz w:val="20"/>
          <w:szCs w:val="20"/>
        </w:rPr>
        <w:t xml:space="preserve">. </w:t>
      </w:r>
      <w:r w:rsidR="005B0F0E" w:rsidRPr="005B0F0E">
        <w:rPr>
          <w:rFonts w:ascii="Calibri Light" w:hAnsi="Calibri Light" w:cs="Calibri Light"/>
          <w:sz w:val="20"/>
          <w:szCs w:val="20"/>
        </w:rPr>
        <w:t xml:space="preserve">Contact Ann Meyer, Sector Innovation and Programs at </w:t>
      </w:r>
      <w:hyperlink r:id="rId257" w:history="1">
        <w:r w:rsidR="005B0F0E" w:rsidRPr="005B0F0E">
          <w:rPr>
            <w:rStyle w:val="Hyperlink"/>
            <w:rFonts w:ascii="Calibri Light" w:hAnsi="Calibri Light" w:cs="Calibri Light"/>
            <w:sz w:val="20"/>
            <w:szCs w:val="20"/>
          </w:rPr>
          <w:t>ameyer@ontariogenomics.ca</w:t>
        </w:r>
      </w:hyperlink>
      <w:r w:rsidR="005B0F0E" w:rsidRPr="005B0F0E">
        <w:rPr>
          <w:rFonts w:ascii="Calibri Light" w:hAnsi="Calibri Light" w:cs="Calibri Light"/>
          <w:sz w:val="20"/>
          <w:szCs w:val="20"/>
        </w:rPr>
        <w:t xml:space="preserve"> or contact your Grants Officer</w:t>
      </w:r>
    </w:p>
    <w:p w14:paraId="14A025E0" w14:textId="77777777" w:rsidR="005B0F0E" w:rsidRPr="005B0F0E" w:rsidRDefault="005B0F0E" w:rsidP="005B0F0E">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EAS, ESNS: </w:t>
      </w:r>
      <w:hyperlink r:id="rId258" w:history="1">
        <w:r w:rsidRPr="005B0F0E">
          <w:rPr>
            <w:rStyle w:val="Hyperlink"/>
            <w:rFonts w:ascii="Calibri Light" w:hAnsi="Calibri Light" w:cs="Calibri Light"/>
            <w:sz w:val="20"/>
            <w:szCs w:val="20"/>
          </w:rPr>
          <w:t>lisa.kozycz@ontariotechu.ca</w:t>
        </w:r>
      </w:hyperlink>
    </w:p>
    <w:p w14:paraId="5ED9CD74" w14:textId="77777777" w:rsidR="005B0F0E" w:rsidRPr="005B0F0E" w:rsidRDefault="005B0F0E" w:rsidP="005B0F0E">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BIT, SSH, EDU: </w:t>
      </w:r>
      <w:hyperlink r:id="rId259" w:history="1">
        <w:r w:rsidRPr="005B0F0E">
          <w:rPr>
            <w:rStyle w:val="Hyperlink"/>
            <w:rFonts w:ascii="Calibri Light" w:hAnsi="Calibri Light" w:cs="Calibri Light"/>
            <w:sz w:val="20"/>
            <w:szCs w:val="20"/>
          </w:rPr>
          <w:t>kamla.rossmcgregor@ontariotechu.ca</w:t>
        </w:r>
      </w:hyperlink>
    </w:p>
    <w:p w14:paraId="5015D0C0" w14:textId="050F236A" w:rsidR="00050B70" w:rsidRDefault="005B0F0E" w:rsidP="005B0F0E">
      <w:pPr>
        <w:rPr>
          <w:rFonts w:ascii="Calibri Light" w:hAnsi="Calibri Light" w:cs="Calibri Light"/>
          <w:sz w:val="20"/>
          <w:szCs w:val="20"/>
        </w:rPr>
      </w:pPr>
      <w:r w:rsidRPr="005B0F0E">
        <w:rPr>
          <w:rFonts w:ascii="Calibri Light" w:hAnsi="Calibri Light" w:cs="Calibri Light"/>
          <w:color w:val="000000"/>
          <w:sz w:val="20"/>
          <w:szCs w:val="20"/>
        </w:rPr>
        <w:t xml:space="preserve">HSC, SCI: </w:t>
      </w:r>
      <w:hyperlink r:id="rId260" w:history="1">
        <w:r w:rsidRPr="005B0F0E">
          <w:rPr>
            <w:rStyle w:val="Hyperlink"/>
            <w:rFonts w:ascii="Calibri Light" w:hAnsi="Calibri Light" w:cs="Calibri Light"/>
            <w:sz w:val="20"/>
            <w:szCs w:val="20"/>
          </w:rPr>
          <w:t>raluca.dubrowski@ontariotechu.ca</w:t>
        </w:r>
      </w:hyperlink>
    </w:p>
    <w:p w14:paraId="30CE4CD6" w14:textId="75667179" w:rsidR="007D7C62" w:rsidRDefault="007D7C62" w:rsidP="005B0F0E">
      <w:pPr>
        <w:rPr>
          <w:rFonts w:ascii="Calibri Light" w:hAnsi="Calibri Light" w:cs="Calibri Light"/>
          <w:b/>
          <w:sz w:val="20"/>
          <w:szCs w:val="20"/>
          <w:lang w:val="en-CA"/>
        </w:rPr>
      </w:pPr>
    </w:p>
    <w:p w14:paraId="761C36F3" w14:textId="3374FC31" w:rsidR="007D7C62" w:rsidRDefault="007D7C62" w:rsidP="005B0F0E">
      <w:pPr>
        <w:rPr>
          <w:rFonts w:ascii="Calibri Light" w:hAnsi="Calibri Light" w:cs="Calibri Light"/>
          <w:b/>
          <w:sz w:val="20"/>
          <w:szCs w:val="20"/>
          <w:lang w:val="en-CA"/>
        </w:rPr>
      </w:pPr>
    </w:p>
    <w:p w14:paraId="29FBBDA4" w14:textId="39A70E40" w:rsidR="007D7C62" w:rsidRDefault="007D7C62" w:rsidP="005B0F0E">
      <w:pPr>
        <w:rPr>
          <w:rFonts w:ascii="Calibri Light" w:hAnsi="Calibri Light" w:cs="Calibri Light"/>
          <w:b/>
          <w:sz w:val="20"/>
          <w:szCs w:val="20"/>
          <w:lang w:val="en-CA"/>
        </w:rPr>
      </w:pPr>
    </w:p>
    <w:p w14:paraId="58DA86A3" w14:textId="526C0FCD" w:rsidR="007D7C62" w:rsidRDefault="007D7C62" w:rsidP="005B0F0E">
      <w:pPr>
        <w:rPr>
          <w:rFonts w:ascii="Calibri Light" w:hAnsi="Calibri Light" w:cs="Calibri Light"/>
          <w:b/>
          <w:sz w:val="20"/>
          <w:szCs w:val="20"/>
          <w:lang w:val="en-CA"/>
        </w:rPr>
      </w:pPr>
    </w:p>
    <w:p w14:paraId="16A71D97" w14:textId="2426F5D6" w:rsidR="007D7C62" w:rsidRDefault="007D7C62" w:rsidP="005B0F0E">
      <w:pPr>
        <w:rPr>
          <w:rFonts w:ascii="Calibri Light" w:hAnsi="Calibri Light" w:cs="Calibri Light"/>
          <w:b/>
          <w:sz w:val="20"/>
          <w:szCs w:val="20"/>
          <w:lang w:val="en-CA"/>
        </w:rPr>
      </w:pPr>
    </w:p>
    <w:p w14:paraId="05B1CD44" w14:textId="111C57DD" w:rsidR="007D7C62" w:rsidRDefault="007D7C62" w:rsidP="005B0F0E">
      <w:pPr>
        <w:rPr>
          <w:rFonts w:ascii="Calibri Light" w:hAnsi="Calibri Light" w:cs="Calibri Light"/>
          <w:b/>
          <w:sz w:val="20"/>
          <w:szCs w:val="20"/>
          <w:lang w:val="en-CA"/>
        </w:rPr>
      </w:pPr>
    </w:p>
    <w:p w14:paraId="07636892" w14:textId="0BAF4DC2" w:rsidR="007D7C62" w:rsidRDefault="007D7C62" w:rsidP="005B0F0E">
      <w:pPr>
        <w:rPr>
          <w:rFonts w:ascii="Calibri Light" w:hAnsi="Calibri Light" w:cs="Calibri Light"/>
          <w:b/>
          <w:sz w:val="20"/>
          <w:szCs w:val="20"/>
          <w:lang w:val="en-CA"/>
        </w:rPr>
      </w:pPr>
    </w:p>
    <w:p w14:paraId="5F46BF1A" w14:textId="381E280E" w:rsidR="007D7C62" w:rsidRDefault="007D7C62" w:rsidP="005B0F0E">
      <w:pPr>
        <w:rPr>
          <w:rFonts w:ascii="Calibri Light" w:hAnsi="Calibri Light" w:cs="Calibri Light"/>
          <w:b/>
          <w:sz w:val="20"/>
          <w:szCs w:val="20"/>
          <w:lang w:val="en-CA"/>
        </w:rPr>
      </w:pPr>
    </w:p>
    <w:p w14:paraId="77F3723B" w14:textId="517236C5" w:rsidR="007D7C62" w:rsidRDefault="007D7C62" w:rsidP="005B0F0E">
      <w:pPr>
        <w:rPr>
          <w:rFonts w:ascii="Calibri Light" w:hAnsi="Calibri Light" w:cs="Calibri Light"/>
          <w:b/>
          <w:sz w:val="20"/>
          <w:szCs w:val="20"/>
          <w:lang w:val="en-CA"/>
        </w:rPr>
      </w:pPr>
    </w:p>
    <w:p w14:paraId="25AC0ECA" w14:textId="54C03273" w:rsidR="007D7C62" w:rsidRDefault="007D7C62" w:rsidP="005B0F0E">
      <w:pPr>
        <w:rPr>
          <w:rFonts w:ascii="Calibri Light" w:hAnsi="Calibri Light" w:cs="Calibri Light"/>
          <w:b/>
          <w:sz w:val="20"/>
          <w:szCs w:val="20"/>
          <w:lang w:val="en-CA"/>
        </w:rPr>
      </w:pPr>
    </w:p>
    <w:p w14:paraId="6C5C4229" w14:textId="2A631DAD" w:rsidR="007D7C62" w:rsidRDefault="007D7C62" w:rsidP="005B0F0E">
      <w:pPr>
        <w:rPr>
          <w:rFonts w:ascii="Calibri Light" w:hAnsi="Calibri Light" w:cs="Calibri Light"/>
          <w:b/>
          <w:sz w:val="20"/>
          <w:szCs w:val="20"/>
          <w:lang w:val="en-CA"/>
        </w:rPr>
      </w:pPr>
    </w:p>
    <w:p w14:paraId="37763636" w14:textId="4D0A9094" w:rsidR="007D7C62" w:rsidRDefault="007D7C62" w:rsidP="005B0F0E">
      <w:pPr>
        <w:rPr>
          <w:rFonts w:ascii="Calibri Light" w:hAnsi="Calibri Light" w:cs="Calibri Light"/>
          <w:b/>
          <w:sz w:val="20"/>
          <w:szCs w:val="20"/>
          <w:lang w:val="en-CA"/>
        </w:rPr>
      </w:pPr>
    </w:p>
    <w:p w14:paraId="29596B3D" w14:textId="6673C518" w:rsidR="007D7C62" w:rsidRDefault="007D7C62" w:rsidP="005B0F0E">
      <w:pPr>
        <w:rPr>
          <w:rFonts w:ascii="Calibri Light" w:hAnsi="Calibri Light" w:cs="Calibri Light"/>
          <w:b/>
          <w:sz w:val="20"/>
          <w:szCs w:val="20"/>
          <w:lang w:val="en-CA"/>
        </w:rPr>
      </w:pPr>
    </w:p>
    <w:p w14:paraId="025D23EE" w14:textId="4A381EC1" w:rsidR="007D7C62" w:rsidRDefault="007D7C62" w:rsidP="005B0F0E">
      <w:pPr>
        <w:rPr>
          <w:rFonts w:ascii="Calibri Light" w:hAnsi="Calibri Light" w:cs="Calibri Light"/>
          <w:b/>
          <w:sz w:val="20"/>
          <w:szCs w:val="20"/>
          <w:lang w:val="en-CA"/>
        </w:rPr>
      </w:pPr>
    </w:p>
    <w:p w14:paraId="66009BEB" w14:textId="406A73FE" w:rsidR="007D7C62" w:rsidRDefault="007D7C62" w:rsidP="005B0F0E">
      <w:pPr>
        <w:rPr>
          <w:rFonts w:ascii="Calibri Light" w:hAnsi="Calibri Light" w:cs="Calibri Light"/>
          <w:b/>
          <w:sz w:val="20"/>
          <w:szCs w:val="20"/>
          <w:lang w:val="en-CA"/>
        </w:rPr>
      </w:pPr>
    </w:p>
    <w:p w14:paraId="4EF0A725" w14:textId="01492869" w:rsidR="007D7C62" w:rsidRDefault="007D7C62" w:rsidP="005B0F0E">
      <w:pPr>
        <w:rPr>
          <w:rFonts w:ascii="Calibri Light" w:hAnsi="Calibri Light" w:cs="Calibri Light"/>
          <w:b/>
          <w:sz w:val="20"/>
          <w:szCs w:val="20"/>
          <w:lang w:val="en-CA"/>
        </w:rPr>
      </w:pPr>
    </w:p>
    <w:p w14:paraId="6EA0022F" w14:textId="0B80AE34" w:rsidR="007D7C62" w:rsidRDefault="007D7C62" w:rsidP="005B0F0E">
      <w:pPr>
        <w:rPr>
          <w:rFonts w:ascii="Calibri Light" w:hAnsi="Calibri Light" w:cs="Calibri Light"/>
          <w:b/>
          <w:sz w:val="20"/>
          <w:szCs w:val="20"/>
          <w:lang w:val="en-CA"/>
        </w:rPr>
      </w:pPr>
    </w:p>
    <w:p w14:paraId="62A7B9E9" w14:textId="57940240" w:rsidR="007D7C62" w:rsidRDefault="007D7C62" w:rsidP="005B0F0E">
      <w:pPr>
        <w:rPr>
          <w:rFonts w:ascii="Calibri Light" w:hAnsi="Calibri Light" w:cs="Calibri Light"/>
          <w:b/>
          <w:sz w:val="20"/>
          <w:szCs w:val="20"/>
          <w:lang w:val="en-CA"/>
        </w:rPr>
      </w:pPr>
    </w:p>
    <w:p w14:paraId="64272C96" w14:textId="4DE66071" w:rsidR="007D7C62" w:rsidRDefault="007D7C62" w:rsidP="005B0F0E">
      <w:pPr>
        <w:rPr>
          <w:rFonts w:ascii="Calibri Light" w:hAnsi="Calibri Light" w:cs="Calibri Light"/>
          <w:b/>
          <w:sz w:val="20"/>
          <w:szCs w:val="20"/>
          <w:lang w:val="en-CA"/>
        </w:rPr>
      </w:pPr>
    </w:p>
    <w:p w14:paraId="1A0EA2C0" w14:textId="3E864F1B" w:rsidR="007D7C62" w:rsidRDefault="007D7C62" w:rsidP="005B0F0E">
      <w:pPr>
        <w:rPr>
          <w:rFonts w:ascii="Calibri Light" w:hAnsi="Calibri Light" w:cs="Calibri Light"/>
          <w:b/>
          <w:sz w:val="20"/>
          <w:szCs w:val="20"/>
          <w:lang w:val="en-CA"/>
        </w:rPr>
      </w:pPr>
    </w:p>
    <w:p w14:paraId="419590DB" w14:textId="21E2F76E" w:rsidR="007D7C62" w:rsidRDefault="007D7C62" w:rsidP="005B0F0E">
      <w:pPr>
        <w:rPr>
          <w:rFonts w:ascii="Calibri Light" w:hAnsi="Calibri Light" w:cs="Calibri Light"/>
          <w:b/>
          <w:sz w:val="20"/>
          <w:szCs w:val="20"/>
          <w:lang w:val="en-CA"/>
        </w:rPr>
      </w:pPr>
    </w:p>
    <w:p w14:paraId="1B3AF095" w14:textId="3F2C51C1" w:rsidR="007D7C62" w:rsidRDefault="007D7C62" w:rsidP="005B0F0E">
      <w:pPr>
        <w:rPr>
          <w:rFonts w:ascii="Calibri Light" w:hAnsi="Calibri Light" w:cs="Calibri Light"/>
          <w:b/>
          <w:sz w:val="20"/>
          <w:szCs w:val="20"/>
          <w:lang w:val="en-CA"/>
        </w:rPr>
      </w:pPr>
    </w:p>
    <w:p w14:paraId="0DAE8830" w14:textId="15CD878B" w:rsidR="007D7C62" w:rsidRPr="007D7C62" w:rsidRDefault="007D7C62" w:rsidP="007D7C62">
      <w:pPr>
        <w:pStyle w:val="Heading2"/>
        <w:rPr>
          <w:lang w:val="en-CA"/>
        </w:rPr>
      </w:pPr>
      <w:bookmarkStart w:id="63" w:name="_NSERC_PromoScience"/>
      <w:bookmarkEnd w:id="63"/>
      <w:r w:rsidRPr="007D7C62">
        <w:rPr>
          <w:lang w:val="en-CA"/>
        </w:rPr>
        <w:lastRenderedPageBreak/>
        <w:t xml:space="preserve">NSERC </w:t>
      </w:r>
      <w:proofErr w:type="spellStart"/>
      <w:r w:rsidRPr="007D7C62">
        <w:rPr>
          <w:lang w:val="en-CA"/>
        </w:rPr>
        <w:t>PromoScience</w:t>
      </w:r>
      <w:proofErr w:type="spellEnd"/>
    </w:p>
    <w:p w14:paraId="25E8812B"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 xml:space="preserve">NSERC's </w:t>
      </w: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Program offers financial support for organizations working with young Canadians to promote an understanding of science and engineering (including mathematics and technology). Organizations may request funds for up to three years at a time.</w:t>
      </w:r>
    </w:p>
    <w:p w14:paraId="63B00AA3"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supports hands-on learning experiences for young students and their teachers. Grants may be used to cover improvements to program content or delivery, as well as for new programs and activities. Grants can also be used to cover operational costs such as salaries, travel, postage, materials and supplies, provided that they relate to the promotion of science and engineering.</w:t>
      </w:r>
    </w:p>
    <w:p w14:paraId="7394FC02"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grants support organizations that:</w:t>
      </w:r>
    </w:p>
    <w:p w14:paraId="3594CF0A" w14:textId="77777777" w:rsidR="007D7C62" w:rsidRPr="007D7C62" w:rsidRDefault="007D7C62" w:rsidP="007D668D">
      <w:pPr>
        <w:numPr>
          <w:ilvl w:val="0"/>
          <w:numId w:val="38"/>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Work with young Canadians to inspire an interest in science and engineering;</w:t>
      </w:r>
    </w:p>
    <w:p w14:paraId="28D78548" w14:textId="77777777" w:rsidR="007D7C62" w:rsidRPr="007D7C62" w:rsidRDefault="007D7C62" w:rsidP="007D668D">
      <w:pPr>
        <w:numPr>
          <w:ilvl w:val="0"/>
          <w:numId w:val="38"/>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Motivate young people to study science and engineering and to pursue careers in these fields; </w:t>
      </w:r>
    </w:p>
    <w:p w14:paraId="6F20DC0B" w14:textId="77777777" w:rsidR="007D7C62" w:rsidRPr="007D7C62" w:rsidRDefault="007D7C62" w:rsidP="007D668D">
      <w:pPr>
        <w:numPr>
          <w:ilvl w:val="0"/>
          <w:numId w:val="38"/>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Bring interactive, hands-on science experiences to young people. </w:t>
      </w:r>
    </w:p>
    <w:p w14:paraId="5AA6775F"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These include organizations that:</w:t>
      </w:r>
    </w:p>
    <w:p w14:paraId="3F3E6E93" w14:textId="77777777" w:rsidR="007D7C62" w:rsidRPr="007D7C62" w:rsidRDefault="007D7C62" w:rsidP="007D668D">
      <w:pPr>
        <w:numPr>
          <w:ilvl w:val="0"/>
          <w:numId w:val="39"/>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Focus on groups that are traditionally under-represented in scientific and engineering careers; </w:t>
      </w:r>
    </w:p>
    <w:p w14:paraId="5924C8EE" w14:textId="77777777" w:rsidR="007D7C62" w:rsidRPr="007D7C62" w:rsidRDefault="007D7C62" w:rsidP="007D668D">
      <w:pPr>
        <w:numPr>
          <w:ilvl w:val="0"/>
          <w:numId w:val="39"/>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Provide instruction and resources to science, math and technology teachers.</w:t>
      </w:r>
    </w:p>
    <w:p w14:paraId="463E2F74" w14:textId="77777777" w:rsidR="007D7C62" w:rsidRPr="007D7C62" w:rsidRDefault="007D7C62" w:rsidP="007D7C62">
      <w:pPr>
        <w:pStyle w:val="Heading2"/>
        <w:shd w:val="clear" w:color="auto" w:fill="FFFFFF"/>
        <w:spacing w:before="300" w:after="150"/>
        <w:rPr>
          <w:rFonts w:ascii="Calibri Light" w:hAnsi="Calibri Light" w:cs="Calibri Light"/>
          <w:color w:val="2C2727"/>
          <w:sz w:val="20"/>
          <w:szCs w:val="20"/>
        </w:rPr>
      </w:pPr>
      <w:r w:rsidRPr="007D7C62">
        <w:rPr>
          <w:rFonts w:ascii="Calibri Light" w:hAnsi="Calibri Light" w:cs="Calibri Light"/>
          <w:b/>
          <w:bCs/>
          <w:color w:val="2C2727"/>
          <w:sz w:val="20"/>
          <w:szCs w:val="20"/>
        </w:rPr>
        <w:t>Eligibility</w:t>
      </w:r>
    </w:p>
    <w:p w14:paraId="1C765A8C" w14:textId="7F80D917" w:rsidR="000510DC" w:rsidRPr="000510DC" w:rsidRDefault="007D7C62" w:rsidP="000510DC">
      <w:pPr>
        <w:rPr>
          <w:rFonts w:ascii="Calibri Light" w:hAnsi="Calibri Light" w:cs="Calibri Light"/>
          <w:b/>
          <w:sz w:val="20"/>
          <w:szCs w:val="20"/>
          <w:lang w:val="en-CA"/>
        </w:rPr>
      </w:pPr>
      <w:r w:rsidRPr="007D7C62">
        <w:rPr>
          <w:rStyle w:val="Strong"/>
          <w:rFonts w:ascii="Calibri Light" w:hAnsi="Calibri Light" w:cs="Calibri Light"/>
          <w:color w:val="2C2727"/>
          <w:sz w:val="20"/>
          <w:szCs w:val="20"/>
          <w:highlight w:val="yellow"/>
        </w:rPr>
        <w:t>Only one application may be submitted per faculty member per department per competition year. If more than one person applies from your department, your Dean/Associate Dean will have to select one application to move forward.</w:t>
      </w:r>
      <w:r w:rsidRPr="007D7C62">
        <w:rPr>
          <w:rStyle w:val="Strong"/>
          <w:rFonts w:ascii="Calibri Light" w:hAnsi="Calibri Light" w:cs="Calibri Light"/>
          <w:color w:val="2C2727"/>
          <w:sz w:val="20"/>
          <w:szCs w:val="20"/>
        </w:rPr>
        <w:t xml:space="preserve"> </w:t>
      </w:r>
      <w:r w:rsidR="000510DC" w:rsidRPr="000510DC">
        <w:rPr>
          <w:rFonts w:ascii="Calibri Light" w:hAnsi="Calibri Light" w:cs="Calibri Light"/>
          <w:b/>
          <w:sz w:val="20"/>
          <w:szCs w:val="20"/>
          <w:highlight w:val="yellow"/>
          <w:lang w:val="en-CA"/>
        </w:rPr>
        <w:t xml:space="preserve">Please notify </w:t>
      </w:r>
      <w:hyperlink r:id="rId261" w:history="1">
        <w:r w:rsidR="000510DC" w:rsidRPr="000510DC">
          <w:rPr>
            <w:rStyle w:val="Hyperlink"/>
            <w:rFonts w:ascii="Calibri Light" w:hAnsi="Calibri Light" w:cs="Calibri Light"/>
            <w:b/>
            <w:color w:val="auto"/>
            <w:sz w:val="20"/>
            <w:szCs w:val="20"/>
            <w:highlight w:val="yellow"/>
            <w:lang w:val="en-CA"/>
          </w:rPr>
          <w:t>lisa.kozycz@ontariotechu.ca</w:t>
        </w:r>
      </w:hyperlink>
      <w:r w:rsidR="000510DC" w:rsidRPr="000510DC">
        <w:rPr>
          <w:rFonts w:ascii="Calibri Light" w:hAnsi="Calibri Light" w:cs="Calibri Light"/>
          <w:b/>
          <w:sz w:val="20"/>
          <w:szCs w:val="20"/>
          <w:highlight w:val="yellow"/>
          <w:lang w:val="en-CA"/>
        </w:rPr>
        <w:t xml:space="preserve"> by </w:t>
      </w:r>
      <w:r w:rsidR="000510DC" w:rsidRPr="000510DC">
        <w:rPr>
          <w:rFonts w:ascii="Calibri Light" w:hAnsi="Calibri Light" w:cs="Calibri Light"/>
          <w:b/>
          <w:sz w:val="20"/>
          <w:szCs w:val="20"/>
          <w:highlight w:val="yellow"/>
          <w:u w:val="single"/>
          <w:lang w:val="en-CA"/>
        </w:rPr>
        <w:t>August 3</w:t>
      </w:r>
      <w:r w:rsidR="000510DC" w:rsidRPr="000510DC">
        <w:rPr>
          <w:rFonts w:ascii="Calibri Light" w:hAnsi="Calibri Light" w:cs="Calibri Light"/>
          <w:b/>
          <w:sz w:val="20"/>
          <w:szCs w:val="20"/>
          <w:highlight w:val="yellow"/>
          <w:u w:val="single"/>
          <w:vertAlign w:val="superscript"/>
          <w:lang w:val="en-CA"/>
        </w:rPr>
        <w:t>rd</w:t>
      </w:r>
      <w:r w:rsidR="000510DC" w:rsidRPr="000510DC">
        <w:rPr>
          <w:rFonts w:ascii="Calibri Light" w:hAnsi="Calibri Light" w:cs="Calibri Light"/>
          <w:b/>
          <w:sz w:val="20"/>
          <w:szCs w:val="20"/>
          <w:highlight w:val="yellow"/>
          <w:lang w:val="en-CA"/>
        </w:rPr>
        <w:t xml:space="preserve"> if you plan on applying so that </w:t>
      </w:r>
      <w:r w:rsidR="000510DC">
        <w:rPr>
          <w:rFonts w:ascii="Calibri Light" w:hAnsi="Calibri Light" w:cs="Calibri Light"/>
          <w:b/>
          <w:sz w:val="20"/>
          <w:szCs w:val="20"/>
          <w:highlight w:val="yellow"/>
          <w:lang w:val="en-CA"/>
        </w:rPr>
        <w:t xml:space="preserve">ORS </w:t>
      </w:r>
      <w:r w:rsidR="000510DC" w:rsidRPr="000510DC">
        <w:rPr>
          <w:rFonts w:ascii="Calibri Light" w:hAnsi="Calibri Light" w:cs="Calibri Light"/>
          <w:b/>
          <w:sz w:val="20"/>
          <w:szCs w:val="20"/>
          <w:highlight w:val="yellow"/>
          <w:lang w:val="en-CA"/>
        </w:rPr>
        <w:t>can determine if an internal competition is required</w:t>
      </w:r>
      <w:r w:rsidR="000510DC">
        <w:rPr>
          <w:rFonts w:ascii="Calibri Light" w:hAnsi="Calibri Light" w:cs="Calibri Light"/>
          <w:b/>
          <w:sz w:val="20"/>
          <w:szCs w:val="20"/>
          <w:highlight w:val="yellow"/>
          <w:lang w:val="en-CA"/>
        </w:rPr>
        <w:t>.</w:t>
      </w:r>
    </w:p>
    <w:p w14:paraId="5AAF5EF0" w14:textId="586DAB49" w:rsidR="007D7C62" w:rsidRPr="007D7C62" w:rsidRDefault="007D7C62" w:rsidP="007D7C62">
      <w:pPr>
        <w:pStyle w:val="NormalWeb"/>
        <w:shd w:val="clear" w:color="auto" w:fill="FFFFFF"/>
        <w:spacing w:after="150"/>
        <w:rPr>
          <w:rFonts w:ascii="Calibri Light" w:hAnsi="Calibri Light" w:cs="Calibri Light"/>
          <w:color w:val="2C2727"/>
          <w:sz w:val="20"/>
          <w:szCs w:val="20"/>
        </w:rPr>
      </w:pPr>
    </w:p>
    <w:p w14:paraId="14DA0950" w14:textId="77777777" w:rsidR="007D7C62" w:rsidRPr="007D7C62" w:rsidRDefault="007D7C62" w:rsidP="007D7C62">
      <w:pPr>
        <w:pStyle w:val="NormalWeb"/>
        <w:shd w:val="clear" w:color="auto" w:fill="FFFFFF"/>
        <w:spacing w:after="150"/>
        <w:rPr>
          <w:rFonts w:ascii="Calibri Light" w:hAnsi="Calibri Light" w:cs="Calibri Light"/>
          <w:color w:val="2C2727"/>
          <w:sz w:val="20"/>
          <w:szCs w:val="20"/>
        </w:rPr>
      </w:pPr>
      <w:proofErr w:type="spellStart"/>
      <w:r w:rsidRPr="007D7C62">
        <w:rPr>
          <w:rFonts w:ascii="Calibri Light" w:hAnsi="Calibri Light" w:cs="Calibri Light"/>
          <w:color w:val="2C2727"/>
          <w:sz w:val="20"/>
          <w:szCs w:val="20"/>
        </w:rPr>
        <w:t>PromoScience</w:t>
      </w:r>
      <w:proofErr w:type="spellEnd"/>
      <w:r w:rsidRPr="007D7C62">
        <w:rPr>
          <w:rFonts w:ascii="Calibri Light" w:hAnsi="Calibri Light" w:cs="Calibri Light"/>
          <w:color w:val="2C2727"/>
          <w:sz w:val="20"/>
          <w:szCs w:val="20"/>
        </w:rPr>
        <w:t xml:space="preserve"> supports hands-on learning experiences for young students and their teachers. Grants may be used to cover improvements to program content or delivery, as well as for new programs and activities. Grants can also be used to cover operational costs such as salaries, travel, postage, materials and supplies, provided that they relate to the promotion of science and engineering.</w:t>
      </w:r>
    </w:p>
    <w:p w14:paraId="0BA3F9AA" w14:textId="77777777" w:rsidR="007D7C62" w:rsidRPr="007D7C62" w:rsidRDefault="007D7C62" w:rsidP="007D7C62">
      <w:pPr>
        <w:pStyle w:val="NormalWeb"/>
        <w:shd w:val="clear" w:color="auto" w:fill="FFFFFF"/>
        <w:spacing w:after="150"/>
        <w:rPr>
          <w:rFonts w:ascii="Calibri Light" w:hAnsi="Calibri Light" w:cs="Calibri Light"/>
          <w:color w:val="2C2727"/>
          <w:sz w:val="20"/>
          <w:szCs w:val="20"/>
        </w:rPr>
      </w:pPr>
      <w:r w:rsidRPr="007D7C62">
        <w:rPr>
          <w:rFonts w:ascii="Calibri Light" w:hAnsi="Calibri Light" w:cs="Calibri Light"/>
          <w:color w:val="2C2727"/>
          <w:sz w:val="20"/>
          <w:szCs w:val="20"/>
        </w:rPr>
        <w:t>Note that grants may not be used to support research. </w:t>
      </w:r>
    </w:p>
    <w:p w14:paraId="395EC650" w14:textId="4F9F6934" w:rsidR="007D7C62" w:rsidRPr="007D7C62" w:rsidRDefault="007D7C62" w:rsidP="005B0F0E">
      <w:pPr>
        <w:rPr>
          <w:rFonts w:ascii="Calibri Light" w:hAnsi="Calibri Light" w:cs="Calibri Light"/>
          <w:sz w:val="20"/>
          <w:szCs w:val="20"/>
          <w:lang w:val="en-CA"/>
        </w:rPr>
      </w:pPr>
      <w:r w:rsidRPr="007D7C62">
        <w:rPr>
          <w:rFonts w:ascii="Calibri Light" w:hAnsi="Calibri Light" w:cs="Calibri Light"/>
          <w:b/>
          <w:sz w:val="20"/>
          <w:szCs w:val="20"/>
          <w:lang w:val="en-CA"/>
        </w:rPr>
        <w:t xml:space="preserve">Value: </w:t>
      </w:r>
      <w:r w:rsidRPr="007D7C62">
        <w:rPr>
          <w:rFonts w:ascii="Calibri Light" w:hAnsi="Calibri Light" w:cs="Calibri Light"/>
          <w:sz w:val="20"/>
          <w:szCs w:val="20"/>
          <w:lang w:val="en-CA"/>
        </w:rPr>
        <w:t>$200,000 for three years</w:t>
      </w:r>
      <w:r>
        <w:rPr>
          <w:rFonts w:ascii="Calibri Light" w:hAnsi="Calibri Light" w:cs="Calibri Light"/>
          <w:sz w:val="20"/>
          <w:szCs w:val="20"/>
          <w:lang w:val="en-CA"/>
        </w:rPr>
        <w:t xml:space="preserve">. </w:t>
      </w:r>
      <w:r w:rsidRPr="007D7C62">
        <w:rPr>
          <w:rFonts w:ascii="Calibri Light" w:hAnsi="Calibri Light" w:cs="Calibri Light"/>
          <w:sz w:val="20"/>
          <w:szCs w:val="20"/>
          <w:lang w:val="en-CA"/>
        </w:rPr>
        <w:t>NSERC will only cover one-third of a program’s funding</w:t>
      </w:r>
      <w:r>
        <w:rPr>
          <w:rFonts w:ascii="Calibri Light" w:hAnsi="Calibri Light" w:cs="Calibri Light"/>
          <w:sz w:val="20"/>
          <w:szCs w:val="20"/>
          <w:lang w:val="en-CA"/>
        </w:rPr>
        <w:t>.</w:t>
      </w:r>
    </w:p>
    <w:p w14:paraId="783FDB9F" w14:textId="77777777" w:rsidR="007D7C62" w:rsidRDefault="007D7C62" w:rsidP="005B0F0E">
      <w:pPr>
        <w:rPr>
          <w:rFonts w:ascii="Calibri Light" w:hAnsi="Calibri Light" w:cs="Calibri Light"/>
          <w:b/>
          <w:sz w:val="20"/>
          <w:szCs w:val="20"/>
          <w:lang w:val="en-CA"/>
        </w:rPr>
      </w:pPr>
    </w:p>
    <w:p w14:paraId="0FB4488C" w14:textId="0250FE7E" w:rsidR="007D7C62" w:rsidRPr="007D7C62" w:rsidRDefault="007D7C62" w:rsidP="005B0F0E">
      <w:pPr>
        <w:rPr>
          <w:rFonts w:ascii="Calibri Light" w:hAnsi="Calibri Light" w:cs="Calibri Light"/>
          <w:b/>
          <w:sz w:val="20"/>
          <w:szCs w:val="20"/>
          <w:lang w:val="en-CA"/>
        </w:rPr>
      </w:pPr>
      <w:r w:rsidRPr="007D7C62">
        <w:rPr>
          <w:rFonts w:ascii="Calibri Light" w:hAnsi="Calibri Light" w:cs="Calibri Light"/>
          <w:b/>
          <w:sz w:val="20"/>
          <w:szCs w:val="20"/>
          <w:lang w:val="en-CA"/>
        </w:rPr>
        <w:t>Deadlines</w:t>
      </w:r>
    </w:p>
    <w:p w14:paraId="6EEB27D1" w14:textId="77777777" w:rsidR="007D7C62" w:rsidRDefault="007D7C62" w:rsidP="005B0F0E">
      <w:pPr>
        <w:rPr>
          <w:rFonts w:ascii="Calibri Light" w:hAnsi="Calibri Light" w:cs="Calibri Light"/>
          <w:sz w:val="20"/>
          <w:szCs w:val="20"/>
          <w:lang w:val="en-CA"/>
        </w:rPr>
      </w:pPr>
      <w:r>
        <w:rPr>
          <w:rFonts w:ascii="Calibri Light" w:hAnsi="Calibri Light" w:cs="Calibri Light"/>
          <w:sz w:val="20"/>
          <w:szCs w:val="20"/>
          <w:lang w:val="en-CA"/>
        </w:rPr>
        <w:t>Notification of intent to apply: August 3, 2021</w:t>
      </w:r>
    </w:p>
    <w:p w14:paraId="4B8F8FBF" w14:textId="0A138C95" w:rsidR="007D7C62" w:rsidRPr="000510DC" w:rsidRDefault="007D7C62" w:rsidP="005B0F0E">
      <w:pPr>
        <w:rPr>
          <w:rFonts w:ascii="Calibri Light" w:hAnsi="Calibri Light" w:cs="Calibri Light"/>
          <w:color w:val="FF0000"/>
          <w:sz w:val="20"/>
          <w:szCs w:val="20"/>
          <w:lang w:val="en-CA"/>
        </w:rPr>
      </w:pPr>
      <w:r w:rsidRPr="000510DC">
        <w:rPr>
          <w:rFonts w:ascii="Calibri Light" w:hAnsi="Calibri Light" w:cs="Calibri Light"/>
          <w:color w:val="FF0000"/>
          <w:sz w:val="20"/>
          <w:szCs w:val="20"/>
          <w:highlight w:val="yellow"/>
          <w:lang w:val="en-CA"/>
        </w:rPr>
        <w:t>ORS deadline for internal review: August 2</w:t>
      </w:r>
      <w:r w:rsidR="000510DC" w:rsidRPr="000510DC">
        <w:rPr>
          <w:rFonts w:ascii="Calibri Light" w:hAnsi="Calibri Light" w:cs="Calibri Light"/>
          <w:color w:val="FF0000"/>
          <w:sz w:val="20"/>
          <w:szCs w:val="20"/>
          <w:highlight w:val="yellow"/>
          <w:lang w:val="en-CA"/>
        </w:rPr>
        <w:t>3 (</w:t>
      </w:r>
      <w:r w:rsidR="000510DC" w:rsidRPr="000510DC">
        <w:rPr>
          <w:rFonts w:ascii="Calibri Light" w:hAnsi="Calibri Light" w:cs="Calibri Light"/>
          <w:b/>
          <w:color w:val="FF0000"/>
          <w:sz w:val="20"/>
          <w:szCs w:val="20"/>
          <w:highlight w:val="yellow"/>
          <w:lang w:val="en-CA"/>
        </w:rPr>
        <w:t>Mandatory</w:t>
      </w:r>
      <w:r w:rsidR="000510DC" w:rsidRPr="000510DC">
        <w:rPr>
          <w:rFonts w:ascii="Calibri Light" w:hAnsi="Calibri Light" w:cs="Calibri Light"/>
          <w:color w:val="FF0000"/>
          <w:sz w:val="20"/>
          <w:szCs w:val="20"/>
          <w:highlight w:val="yellow"/>
          <w:lang w:val="en-CA"/>
        </w:rPr>
        <w:t>)</w:t>
      </w:r>
    </w:p>
    <w:p w14:paraId="12747869" w14:textId="77777777" w:rsidR="007D7C62" w:rsidRPr="000510DC" w:rsidRDefault="007D7C62" w:rsidP="005B0F0E">
      <w:pPr>
        <w:rPr>
          <w:rFonts w:ascii="Calibri Light" w:hAnsi="Calibri Light" w:cs="Calibri Light"/>
          <w:sz w:val="20"/>
          <w:szCs w:val="20"/>
          <w:lang w:val="en-CA"/>
        </w:rPr>
      </w:pPr>
      <w:r w:rsidRPr="000510DC">
        <w:rPr>
          <w:rFonts w:ascii="Calibri Light" w:hAnsi="Calibri Light" w:cs="Calibri Light"/>
          <w:sz w:val="20"/>
          <w:szCs w:val="20"/>
          <w:lang w:val="en-CA"/>
        </w:rPr>
        <w:t>Department/Faculty decisions: week of August 30</w:t>
      </w:r>
      <w:r w:rsidRPr="000510DC">
        <w:rPr>
          <w:rFonts w:ascii="Calibri Light" w:hAnsi="Calibri Light" w:cs="Calibri Light"/>
          <w:sz w:val="20"/>
          <w:szCs w:val="20"/>
          <w:vertAlign w:val="superscript"/>
          <w:lang w:val="en-CA"/>
        </w:rPr>
        <w:t>th</w:t>
      </w:r>
    </w:p>
    <w:p w14:paraId="4B50F64E" w14:textId="02394970" w:rsidR="007D7C62" w:rsidRPr="000510DC" w:rsidRDefault="007D7C62" w:rsidP="005B0F0E">
      <w:pPr>
        <w:rPr>
          <w:rFonts w:ascii="Calibri Light" w:hAnsi="Calibri Light" w:cs="Calibri Light"/>
          <w:sz w:val="20"/>
          <w:szCs w:val="20"/>
          <w:lang w:val="en-CA"/>
        </w:rPr>
      </w:pPr>
      <w:r w:rsidRPr="000510DC">
        <w:rPr>
          <w:rFonts w:ascii="Calibri Light" w:hAnsi="Calibri Light" w:cs="Calibri Light"/>
          <w:sz w:val="20"/>
          <w:szCs w:val="20"/>
          <w:lang w:val="en-CA"/>
        </w:rPr>
        <w:t>NSERC (External) Deadline: September 15, 2021</w:t>
      </w:r>
    </w:p>
    <w:p w14:paraId="143DF55B" w14:textId="77777777" w:rsidR="000510DC" w:rsidRDefault="000510DC" w:rsidP="007D7C62">
      <w:pPr>
        <w:rPr>
          <w:rFonts w:ascii="Calibri Light" w:hAnsi="Calibri Light" w:cs="Calibri Light"/>
          <w:color w:val="1F3864"/>
          <w:sz w:val="20"/>
          <w:szCs w:val="20"/>
        </w:rPr>
      </w:pPr>
    </w:p>
    <w:p w14:paraId="6CAE00C0" w14:textId="44D95747" w:rsidR="007D7C62" w:rsidRPr="005B0F0E" w:rsidRDefault="007D7C62" w:rsidP="007D7C62">
      <w:pPr>
        <w:rPr>
          <w:rFonts w:ascii="Calibri Light" w:hAnsi="Calibri Light" w:cs="Calibri Light"/>
          <w:b/>
          <w:sz w:val="20"/>
          <w:szCs w:val="20"/>
          <w:lang w:val="en-CA"/>
        </w:rPr>
      </w:pPr>
      <w:r w:rsidRPr="005B0F0E">
        <w:rPr>
          <w:rFonts w:ascii="Calibri Light" w:hAnsi="Calibri Light" w:cs="Calibri Light"/>
          <w:b/>
          <w:sz w:val="20"/>
          <w:szCs w:val="20"/>
          <w:lang w:val="en-CA"/>
        </w:rPr>
        <w:t>For more information</w:t>
      </w:r>
    </w:p>
    <w:p w14:paraId="6A5FC919" w14:textId="09FDA1B7" w:rsidR="007D7C62" w:rsidRPr="007D7C62" w:rsidRDefault="007D7C62" w:rsidP="007D7C62">
      <w:r w:rsidRPr="005B0F0E">
        <w:rPr>
          <w:rFonts w:ascii="Calibri Light" w:hAnsi="Calibri Light" w:cs="Calibri Light"/>
          <w:sz w:val="20"/>
          <w:szCs w:val="20"/>
        </w:rPr>
        <w:t xml:space="preserve">Contact </w:t>
      </w:r>
      <w:hyperlink r:id="rId262" w:history="1">
        <w:r w:rsidRPr="007D7C62">
          <w:rPr>
            <w:rStyle w:val="Hyperlink"/>
            <w:rFonts w:ascii="Calibri Light" w:hAnsi="Calibri Light" w:cs="Calibri Light"/>
            <w:color w:val="2A6496"/>
            <w:sz w:val="20"/>
            <w:szCs w:val="20"/>
            <w:shd w:val="clear" w:color="auto" w:fill="FFFFFF"/>
          </w:rPr>
          <w:t>promoscience@nserc-crsng.gc.ca</w:t>
        </w:r>
      </w:hyperlink>
      <w:r>
        <w:t xml:space="preserve"> </w:t>
      </w:r>
      <w:r w:rsidRPr="005B0F0E">
        <w:rPr>
          <w:rFonts w:ascii="Calibri Light" w:hAnsi="Calibri Light" w:cs="Calibri Light"/>
          <w:sz w:val="20"/>
          <w:szCs w:val="20"/>
        </w:rPr>
        <w:t>or contact your Grants Officer</w:t>
      </w:r>
    </w:p>
    <w:p w14:paraId="77B2ADF4" w14:textId="77777777" w:rsidR="007D7C62" w:rsidRPr="005B0F0E" w:rsidRDefault="007D7C62" w:rsidP="007D7C62">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EAS, ESNS: </w:t>
      </w:r>
      <w:hyperlink r:id="rId263" w:history="1">
        <w:r w:rsidRPr="005B0F0E">
          <w:rPr>
            <w:rStyle w:val="Hyperlink"/>
            <w:rFonts w:ascii="Calibri Light" w:hAnsi="Calibri Light" w:cs="Calibri Light"/>
            <w:sz w:val="20"/>
            <w:szCs w:val="20"/>
          </w:rPr>
          <w:t>lisa.kozycz@ontariotechu.ca</w:t>
        </w:r>
      </w:hyperlink>
    </w:p>
    <w:p w14:paraId="1CC85CBC" w14:textId="77777777" w:rsidR="007D7C62" w:rsidRPr="005B0F0E" w:rsidRDefault="007D7C62" w:rsidP="007D7C62">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BIT, SSH, EDU: </w:t>
      </w:r>
      <w:hyperlink r:id="rId264" w:history="1">
        <w:r w:rsidRPr="005B0F0E">
          <w:rPr>
            <w:rStyle w:val="Hyperlink"/>
            <w:rFonts w:ascii="Calibri Light" w:hAnsi="Calibri Light" w:cs="Calibri Light"/>
            <w:sz w:val="20"/>
            <w:szCs w:val="20"/>
          </w:rPr>
          <w:t>kamla.rossmcgregor@ontariotechu.ca</w:t>
        </w:r>
      </w:hyperlink>
    </w:p>
    <w:p w14:paraId="4D9A4BC6" w14:textId="77777777" w:rsidR="007D7C62" w:rsidRDefault="007D7C62" w:rsidP="007D7C62">
      <w:pPr>
        <w:rPr>
          <w:rFonts w:ascii="Calibri Light" w:hAnsi="Calibri Light" w:cs="Calibri Light"/>
          <w:sz w:val="20"/>
          <w:szCs w:val="20"/>
        </w:rPr>
      </w:pPr>
      <w:r w:rsidRPr="005B0F0E">
        <w:rPr>
          <w:rFonts w:ascii="Calibri Light" w:hAnsi="Calibri Light" w:cs="Calibri Light"/>
          <w:color w:val="000000"/>
          <w:sz w:val="20"/>
          <w:szCs w:val="20"/>
        </w:rPr>
        <w:t xml:space="preserve">HSC, SCI: </w:t>
      </w:r>
      <w:hyperlink r:id="rId265" w:history="1">
        <w:r w:rsidRPr="005B0F0E">
          <w:rPr>
            <w:rStyle w:val="Hyperlink"/>
            <w:rFonts w:ascii="Calibri Light" w:hAnsi="Calibri Light" w:cs="Calibri Light"/>
            <w:sz w:val="20"/>
            <w:szCs w:val="20"/>
          </w:rPr>
          <w:t>raluca.dubrowski@ontariotechu.ca</w:t>
        </w:r>
      </w:hyperlink>
    </w:p>
    <w:p w14:paraId="3359BC9A" w14:textId="77777777" w:rsidR="007D7C62" w:rsidRDefault="007D7C62" w:rsidP="007D7C62">
      <w:pPr>
        <w:rPr>
          <w:rFonts w:ascii="Calibri Light" w:hAnsi="Calibri Light" w:cs="Calibri Light"/>
          <w:b/>
          <w:sz w:val="20"/>
          <w:szCs w:val="20"/>
          <w:lang w:val="en-CA"/>
        </w:rPr>
      </w:pPr>
    </w:p>
    <w:p w14:paraId="14A53956" w14:textId="77777777" w:rsidR="007D7C62" w:rsidRDefault="007D7C62" w:rsidP="007D7C62">
      <w:pPr>
        <w:rPr>
          <w:rFonts w:ascii="Calibri Light" w:hAnsi="Calibri Light" w:cs="Calibri Light"/>
          <w:b/>
          <w:sz w:val="20"/>
          <w:szCs w:val="20"/>
          <w:lang w:val="en-CA"/>
        </w:rPr>
      </w:pPr>
    </w:p>
    <w:p w14:paraId="498AEEDF" w14:textId="142A2F59" w:rsidR="007D7C62" w:rsidRPr="00710D23" w:rsidRDefault="00710D23" w:rsidP="00710D23">
      <w:pPr>
        <w:pStyle w:val="Heading2"/>
        <w:rPr>
          <w:lang w:val="en-CA"/>
        </w:rPr>
      </w:pPr>
      <w:bookmarkStart w:id="64" w:name="_World_Wildlife_Fund"/>
      <w:bookmarkEnd w:id="64"/>
      <w:r w:rsidRPr="00710D23">
        <w:rPr>
          <w:lang w:val="en-CA"/>
        </w:rPr>
        <w:lastRenderedPageBreak/>
        <w:t>World Wildlife Fund – Canada’s Second Technology Challenge</w:t>
      </w:r>
    </w:p>
    <w:p w14:paraId="31672CD8" w14:textId="5E302732" w:rsidR="00710D23" w:rsidRPr="00710D23" w:rsidRDefault="00710D23" w:rsidP="005B0F0E">
      <w:pPr>
        <w:rPr>
          <w:rFonts w:ascii="Calibri Light" w:hAnsi="Calibri Light" w:cs="Calibri Light"/>
          <w:sz w:val="20"/>
          <w:szCs w:val="20"/>
          <w:lang w:val="en-CA"/>
        </w:rPr>
      </w:pPr>
    </w:p>
    <w:p w14:paraId="6099D957" w14:textId="7C1710E8" w:rsidR="00710D23" w:rsidRDefault="00710D23" w:rsidP="00F917C6">
      <w:pPr>
        <w:pStyle w:val="Heading4"/>
        <w:shd w:val="clear" w:color="auto" w:fill="FFFFFF"/>
        <w:spacing w:before="0" w:line="240" w:lineRule="auto"/>
        <w:rPr>
          <w:rStyle w:val="fl-heading-text"/>
          <w:rFonts w:ascii="Calibri Light" w:hAnsi="Calibri Light" w:cs="Calibri Light"/>
          <w:bCs/>
          <w:sz w:val="20"/>
          <w:szCs w:val="20"/>
        </w:rPr>
      </w:pPr>
      <w:r w:rsidRPr="00710D23">
        <w:rPr>
          <w:rFonts w:ascii="Calibri Light" w:hAnsi="Calibri Light" w:cs="Calibri Light"/>
          <w:sz w:val="20"/>
          <w:szCs w:val="20"/>
          <w:shd w:val="clear" w:color="auto" w:fill="FFFFFF"/>
        </w:rPr>
        <w:t xml:space="preserve">WWF-Canada’s second technology challenge – Nature x Carbon – is making it easier to identify carbon-rich ecosystems that need protection and measure the impacts of restoration and land use changes. </w:t>
      </w:r>
      <w:r w:rsidRPr="00710D23">
        <w:rPr>
          <w:rStyle w:val="fl-heading-text"/>
          <w:rFonts w:ascii="Calibri Light" w:hAnsi="Calibri Light" w:cs="Calibri Light"/>
          <w:bCs/>
          <w:sz w:val="20"/>
          <w:szCs w:val="20"/>
        </w:rPr>
        <w:t>WWF-Canada is seeking cost-effective, innovative and user-friendly technologies (hardware and/or software) to support community-led carbon measurement of nature-based climate solutions in Canada.</w:t>
      </w:r>
    </w:p>
    <w:p w14:paraId="1BF09FCD" w14:textId="77777777" w:rsidR="00710D23" w:rsidRPr="00710D23" w:rsidRDefault="00710D23" w:rsidP="00F917C6">
      <w:pPr>
        <w:spacing w:after="0" w:line="240" w:lineRule="auto"/>
      </w:pPr>
    </w:p>
    <w:p w14:paraId="20D5D7FA" w14:textId="2339169C" w:rsidR="00710D23" w:rsidRPr="00710D23" w:rsidRDefault="00710D23" w:rsidP="00710D23">
      <w:pPr>
        <w:rPr>
          <w:rFonts w:ascii="Calibri Light" w:hAnsi="Calibri Light" w:cs="Calibri Light"/>
          <w:b/>
          <w:sz w:val="20"/>
          <w:szCs w:val="20"/>
        </w:rPr>
      </w:pPr>
      <w:r w:rsidRPr="00710D23">
        <w:rPr>
          <w:rFonts w:ascii="Calibri Light" w:hAnsi="Calibri Light" w:cs="Calibri Light"/>
          <w:b/>
          <w:sz w:val="20"/>
          <w:szCs w:val="20"/>
        </w:rPr>
        <w:t>Challenge Streams</w:t>
      </w:r>
    </w:p>
    <w:p w14:paraId="6025367C" w14:textId="2C270429" w:rsidR="00710D23" w:rsidRPr="00710D23" w:rsidRDefault="00710D23" w:rsidP="00710D23">
      <w:pPr>
        <w:pStyle w:val="ListParagraph"/>
        <w:numPr>
          <w:ilvl w:val="0"/>
          <w:numId w:val="41"/>
        </w:numPr>
        <w:rPr>
          <w:rFonts w:ascii="Calibri Light" w:hAnsi="Calibri Light" w:cs="Calibri Light"/>
          <w:sz w:val="20"/>
          <w:szCs w:val="20"/>
        </w:rPr>
      </w:pPr>
      <w:r w:rsidRPr="00710D23">
        <w:rPr>
          <w:rFonts w:ascii="Calibri Light" w:hAnsi="Calibri Light" w:cs="Calibri Light"/>
          <w:sz w:val="20"/>
          <w:szCs w:val="20"/>
        </w:rPr>
        <w:t>Biomass</w:t>
      </w:r>
    </w:p>
    <w:p w14:paraId="6FD77401" w14:textId="43C67678" w:rsidR="00710D23" w:rsidRPr="00710D23" w:rsidRDefault="00710D23" w:rsidP="00710D23">
      <w:pPr>
        <w:pStyle w:val="ListParagraph"/>
        <w:numPr>
          <w:ilvl w:val="0"/>
          <w:numId w:val="41"/>
        </w:numPr>
        <w:rPr>
          <w:rFonts w:ascii="Calibri Light" w:hAnsi="Calibri Light" w:cs="Calibri Light"/>
          <w:sz w:val="20"/>
          <w:szCs w:val="20"/>
        </w:rPr>
      </w:pPr>
      <w:r w:rsidRPr="00710D23">
        <w:rPr>
          <w:rFonts w:ascii="Calibri Light" w:hAnsi="Calibri Light" w:cs="Calibri Light"/>
          <w:sz w:val="20"/>
          <w:szCs w:val="20"/>
        </w:rPr>
        <w:t>Soils</w:t>
      </w:r>
    </w:p>
    <w:p w14:paraId="2FBBC352" w14:textId="66F2AFC2" w:rsidR="00710D23" w:rsidRPr="00710D23" w:rsidRDefault="00710D23" w:rsidP="00710D23">
      <w:pPr>
        <w:pStyle w:val="ListParagraph"/>
        <w:numPr>
          <w:ilvl w:val="0"/>
          <w:numId w:val="41"/>
        </w:numPr>
        <w:rPr>
          <w:rFonts w:ascii="Calibri Light" w:hAnsi="Calibri Light" w:cs="Calibri Light"/>
          <w:sz w:val="20"/>
          <w:szCs w:val="20"/>
        </w:rPr>
      </w:pPr>
      <w:r w:rsidRPr="00710D23">
        <w:rPr>
          <w:rFonts w:ascii="Calibri Light" w:hAnsi="Calibri Light" w:cs="Calibri Light"/>
          <w:sz w:val="20"/>
          <w:szCs w:val="20"/>
        </w:rPr>
        <w:t>Ecosystems</w:t>
      </w:r>
    </w:p>
    <w:p w14:paraId="28A6768A" w14:textId="1F725AFF" w:rsidR="00710D23" w:rsidRDefault="00710D23" w:rsidP="005B0F0E">
      <w:pPr>
        <w:rPr>
          <w:rFonts w:ascii="Calibri Light" w:hAnsi="Calibri Light" w:cs="Calibri Light"/>
          <w:sz w:val="20"/>
          <w:szCs w:val="20"/>
          <w:lang w:val="en-CA"/>
        </w:rPr>
      </w:pPr>
    </w:p>
    <w:p w14:paraId="0119A170" w14:textId="53365B86" w:rsidR="00710D23" w:rsidRPr="00F917C6" w:rsidRDefault="00710D23" w:rsidP="005B0F0E">
      <w:pPr>
        <w:rPr>
          <w:rFonts w:ascii="Calibri Light" w:hAnsi="Calibri Light" w:cs="Calibri Light"/>
          <w:b/>
          <w:sz w:val="20"/>
          <w:szCs w:val="20"/>
          <w:lang w:val="en-CA"/>
        </w:rPr>
      </w:pPr>
      <w:r w:rsidRPr="00F917C6">
        <w:rPr>
          <w:rFonts w:ascii="Calibri Light" w:hAnsi="Calibri Light" w:cs="Calibri Light"/>
          <w:b/>
          <w:sz w:val="20"/>
          <w:szCs w:val="20"/>
          <w:lang w:val="en-CA"/>
        </w:rPr>
        <w:t xml:space="preserve">Value: </w:t>
      </w:r>
    </w:p>
    <w:p w14:paraId="4BD18950" w14:textId="77777777" w:rsidR="00F917C6" w:rsidRPr="003F1932" w:rsidRDefault="00F917C6" w:rsidP="00710D23">
      <w:pPr>
        <w:rPr>
          <w:rFonts w:ascii="Calibri Light" w:hAnsi="Calibri Light" w:cs="Calibri Light"/>
          <w:sz w:val="20"/>
          <w:szCs w:val="20"/>
        </w:rPr>
      </w:pPr>
      <w:r>
        <w:rPr>
          <w:rFonts w:ascii="Calibri Light" w:hAnsi="Calibri Light" w:cs="Calibri Light"/>
          <w:sz w:val="20"/>
          <w:szCs w:val="20"/>
        </w:rPr>
        <w:t xml:space="preserve">$25,000 to support </w:t>
      </w:r>
      <w:r w:rsidRPr="003F1932">
        <w:rPr>
          <w:rFonts w:ascii="Calibri Light" w:hAnsi="Calibri Light" w:cs="Calibri Light"/>
          <w:sz w:val="20"/>
          <w:szCs w:val="20"/>
        </w:rPr>
        <w:t>participation in validation phase</w:t>
      </w:r>
    </w:p>
    <w:p w14:paraId="0CBAA667" w14:textId="3445F1E9" w:rsidR="00F917C6" w:rsidRPr="003F1932" w:rsidRDefault="00F917C6" w:rsidP="00710D23">
      <w:pPr>
        <w:rPr>
          <w:rFonts w:ascii="Calibri Light" w:hAnsi="Calibri Light" w:cs="Calibri Light"/>
          <w:sz w:val="20"/>
          <w:szCs w:val="20"/>
        </w:rPr>
      </w:pPr>
      <w:r w:rsidRPr="003F1932">
        <w:rPr>
          <w:rFonts w:ascii="Calibri Light" w:hAnsi="Calibri Light" w:cs="Calibri Light"/>
          <w:sz w:val="20"/>
          <w:szCs w:val="20"/>
        </w:rPr>
        <w:t>$100,00 for Final Award Recipients</w:t>
      </w:r>
      <w:r w:rsidR="003F1932" w:rsidRPr="003F1932">
        <w:rPr>
          <w:rFonts w:ascii="Calibri Light" w:hAnsi="Calibri Light" w:cs="Calibri Light"/>
          <w:sz w:val="20"/>
          <w:szCs w:val="20"/>
        </w:rPr>
        <w:t>*</w:t>
      </w:r>
    </w:p>
    <w:p w14:paraId="7A5E41AC" w14:textId="36BBFC5F" w:rsidR="003F1932" w:rsidRPr="003F1932" w:rsidRDefault="003F1932" w:rsidP="00710D23">
      <w:pPr>
        <w:rPr>
          <w:rFonts w:ascii="Calibri Light" w:hAnsi="Calibri Light" w:cs="Calibri Light"/>
          <w:sz w:val="20"/>
          <w:szCs w:val="20"/>
        </w:rPr>
      </w:pPr>
      <w:r w:rsidRPr="003F1932">
        <w:rPr>
          <w:rFonts w:ascii="Calibri Light" w:hAnsi="Calibri Light" w:cs="Calibri Light"/>
          <w:sz w:val="20"/>
          <w:szCs w:val="20"/>
        </w:rPr>
        <w:t>*</w:t>
      </w:r>
      <w:r w:rsidRPr="003F1932">
        <w:rPr>
          <w:rFonts w:ascii="Calibri Light" w:hAnsi="Calibri Light" w:cs="Calibri Light"/>
          <w:color w:val="3D3D3D"/>
          <w:sz w:val="20"/>
          <w:szCs w:val="20"/>
          <w:shd w:val="clear" w:color="auto" w:fill="F4F5F5"/>
        </w:rPr>
        <w:t xml:space="preserve"> Up to five finalists of the Nature x Carbon Tech Challenge will have the opportunity to test their technology solutions on the ground with communities that are already implementing nature-based climate solution projects. </w:t>
      </w:r>
    </w:p>
    <w:p w14:paraId="5247194E" w14:textId="58EC5C62" w:rsidR="00710D23" w:rsidRPr="003F1932" w:rsidRDefault="00710D23" w:rsidP="00710D23">
      <w:pPr>
        <w:rPr>
          <w:rFonts w:ascii="Calibri Light" w:hAnsi="Calibri Light" w:cs="Calibri Light"/>
          <w:sz w:val="20"/>
          <w:szCs w:val="20"/>
        </w:rPr>
      </w:pPr>
    </w:p>
    <w:p w14:paraId="582B6D21" w14:textId="34E6E7A0" w:rsidR="00710D23" w:rsidRPr="003F1932" w:rsidRDefault="00F917C6" w:rsidP="00710D23">
      <w:pPr>
        <w:rPr>
          <w:rFonts w:ascii="Calibri Light" w:hAnsi="Calibri Light" w:cs="Calibri Light"/>
          <w:b/>
          <w:sz w:val="20"/>
          <w:szCs w:val="20"/>
        </w:rPr>
      </w:pPr>
      <w:r w:rsidRPr="003F1932">
        <w:rPr>
          <w:rFonts w:ascii="Calibri Light" w:hAnsi="Calibri Light" w:cs="Calibri Light"/>
          <w:b/>
          <w:sz w:val="20"/>
          <w:szCs w:val="20"/>
        </w:rPr>
        <w:t>Important Dates</w:t>
      </w:r>
    </w:p>
    <w:p w14:paraId="1950AAA9" w14:textId="46319A5A" w:rsidR="00F917C6" w:rsidRPr="00F917C6" w:rsidRDefault="00F917C6" w:rsidP="00710D23">
      <w:pPr>
        <w:rPr>
          <w:rFonts w:ascii="Calibri Light" w:hAnsi="Calibri Light" w:cs="Calibri Light"/>
          <w:b/>
          <w:sz w:val="20"/>
          <w:szCs w:val="20"/>
        </w:rPr>
      </w:pPr>
      <w:r w:rsidRPr="00F917C6">
        <w:rPr>
          <w:rFonts w:ascii="Calibri Light" w:hAnsi="Calibri Light" w:cs="Calibri Light"/>
          <w:b/>
          <w:sz w:val="20"/>
          <w:szCs w:val="20"/>
        </w:rPr>
        <w:t>2021</w:t>
      </w:r>
    </w:p>
    <w:p w14:paraId="75E720FF" w14:textId="77FB5006" w:rsidR="00F917C6" w:rsidRDefault="00F917C6" w:rsidP="00710D23">
      <w:pPr>
        <w:rPr>
          <w:rFonts w:ascii="Calibri Light" w:hAnsi="Calibri Light" w:cs="Calibri Light"/>
          <w:sz w:val="20"/>
          <w:szCs w:val="20"/>
        </w:rPr>
      </w:pPr>
      <w:r>
        <w:rPr>
          <w:rFonts w:ascii="Calibri Light" w:hAnsi="Calibri Light" w:cs="Calibri Light"/>
          <w:sz w:val="20"/>
          <w:szCs w:val="20"/>
        </w:rPr>
        <w:t>July-Aug: Information Webinars</w:t>
      </w:r>
    </w:p>
    <w:p w14:paraId="7F39F481" w14:textId="7273E348" w:rsidR="00F917C6" w:rsidRDefault="00F917C6" w:rsidP="00710D23">
      <w:pPr>
        <w:rPr>
          <w:rFonts w:ascii="Calibri Light" w:hAnsi="Calibri Light" w:cs="Calibri Light"/>
          <w:sz w:val="20"/>
          <w:szCs w:val="20"/>
        </w:rPr>
      </w:pPr>
      <w:r>
        <w:rPr>
          <w:rFonts w:ascii="Calibri Light" w:hAnsi="Calibri Light" w:cs="Calibri Light"/>
          <w:sz w:val="20"/>
          <w:szCs w:val="20"/>
        </w:rPr>
        <w:t>September 7 – November: Proposal Submission</w:t>
      </w:r>
    </w:p>
    <w:p w14:paraId="62E32569" w14:textId="22E78294" w:rsidR="00F917C6" w:rsidRPr="00F917C6" w:rsidRDefault="00F917C6" w:rsidP="00710D23">
      <w:pPr>
        <w:rPr>
          <w:rFonts w:ascii="Calibri Light" w:hAnsi="Calibri Light" w:cs="Calibri Light"/>
          <w:b/>
          <w:sz w:val="20"/>
          <w:szCs w:val="20"/>
        </w:rPr>
      </w:pPr>
      <w:r w:rsidRPr="00F917C6">
        <w:rPr>
          <w:rFonts w:ascii="Calibri Light" w:hAnsi="Calibri Light" w:cs="Calibri Light"/>
          <w:b/>
          <w:sz w:val="20"/>
          <w:szCs w:val="20"/>
        </w:rPr>
        <w:t>2022</w:t>
      </w:r>
    </w:p>
    <w:p w14:paraId="4E589508" w14:textId="268939D0" w:rsidR="00F917C6" w:rsidRDefault="00F917C6" w:rsidP="00710D23">
      <w:pPr>
        <w:rPr>
          <w:rFonts w:ascii="Calibri Light" w:hAnsi="Calibri Light" w:cs="Calibri Light"/>
          <w:sz w:val="20"/>
          <w:szCs w:val="20"/>
        </w:rPr>
      </w:pPr>
      <w:r>
        <w:rPr>
          <w:rFonts w:ascii="Calibri Light" w:hAnsi="Calibri Light" w:cs="Calibri Light"/>
          <w:sz w:val="20"/>
          <w:szCs w:val="20"/>
        </w:rPr>
        <w:t>January 17-21</w:t>
      </w:r>
      <w:r w:rsidRPr="00F917C6">
        <w:rPr>
          <w:rFonts w:ascii="Calibri Light" w:hAnsi="Calibri Light" w:cs="Calibri Light"/>
          <w:sz w:val="20"/>
          <w:szCs w:val="20"/>
          <w:vertAlign w:val="superscript"/>
        </w:rPr>
        <w:t>st</w:t>
      </w:r>
      <w:r>
        <w:rPr>
          <w:rFonts w:ascii="Calibri Light" w:hAnsi="Calibri Light" w:cs="Calibri Light"/>
          <w:sz w:val="20"/>
          <w:szCs w:val="20"/>
        </w:rPr>
        <w:t>: Pitch Week</w:t>
      </w:r>
    </w:p>
    <w:p w14:paraId="797BB66D" w14:textId="5A9891DE" w:rsidR="00F917C6" w:rsidRDefault="00F917C6" w:rsidP="00710D23">
      <w:pPr>
        <w:rPr>
          <w:rFonts w:ascii="Calibri Light" w:hAnsi="Calibri Light" w:cs="Calibri Light"/>
          <w:sz w:val="20"/>
          <w:szCs w:val="20"/>
        </w:rPr>
      </w:pPr>
      <w:r>
        <w:rPr>
          <w:rFonts w:ascii="Calibri Light" w:hAnsi="Calibri Light" w:cs="Calibri Light"/>
          <w:sz w:val="20"/>
          <w:szCs w:val="20"/>
        </w:rPr>
        <w:t>March: Finalists Announced</w:t>
      </w:r>
    </w:p>
    <w:p w14:paraId="2A20CE09" w14:textId="7E76554A" w:rsidR="00F917C6" w:rsidRPr="00F917C6" w:rsidRDefault="00F917C6" w:rsidP="00710D23">
      <w:pPr>
        <w:rPr>
          <w:rFonts w:ascii="Calibri Light" w:hAnsi="Calibri Light" w:cs="Calibri Light"/>
          <w:b/>
          <w:sz w:val="20"/>
          <w:szCs w:val="20"/>
        </w:rPr>
      </w:pPr>
      <w:r w:rsidRPr="00F917C6">
        <w:rPr>
          <w:rFonts w:ascii="Calibri Light" w:hAnsi="Calibri Light" w:cs="Calibri Light"/>
          <w:b/>
          <w:sz w:val="20"/>
          <w:szCs w:val="20"/>
        </w:rPr>
        <w:t>2023</w:t>
      </w:r>
    </w:p>
    <w:p w14:paraId="6F49A39F" w14:textId="77777777" w:rsidR="00F917C6" w:rsidRDefault="00F917C6" w:rsidP="00710D23">
      <w:pPr>
        <w:rPr>
          <w:rFonts w:ascii="Calibri Light" w:hAnsi="Calibri Light" w:cs="Calibri Light"/>
          <w:sz w:val="20"/>
          <w:szCs w:val="20"/>
        </w:rPr>
      </w:pPr>
      <w:r>
        <w:rPr>
          <w:rFonts w:ascii="Calibri Light" w:hAnsi="Calibri Light" w:cs="Calibri Light"/>
          <w:sz w:val="20"/>
          <w:szCs w:val="20"/>
        </w:rPr>
        <w:t>April/May: Review and selection of Final Award Recipients</w:t>
      </w:r>
    </w:p>
    <w:p w14:paraId="1B0EFCB5" w14:textId="77777777" w:rsidR="00F917C6" w:rsidRDefault="00F917C6" w:rsidP="00710D23">
      <w:pPr>
        <w:rPr>
          <w:rFonts w:ascii="Calibri Light" w:hAnsi="Calibri Light" w:cs="Calibri Light"/>
          <w:b/>
          <w:sz w:val="20"/>
          <w:szCs w:val="20"/>
        </w:rPr>
      </w:pPr>
    </w:p>
    <w:p w14:paraId="0CA2A732" w14:textId="1CB3068C" w:rsidR="00710D23" w:rsidRPr="00710D23" w:rsidRDefault="00710D23" w:rsidP="00710D23">
      <w:pPr>
        <w:rPr>
          <w:rFonts w:ascii="Calibri Light" w:hAnsi="Calibri Light" w:cs="Calibri Light"/>
          <w:b/>
          <w:sz w:val="20"/>
          <w:szCs w:val="20"/>
        </w:rPr>
      </w:pPr>
      <w:r>
        <w:rPr>
          <w:rFonts w:ascii="Calibri Light" w:hAnsi="Calibri Light" w:cs="Calibri Light"/>
          <w:b/>
          <w:sz w:val="20"/>
          <w:szCs w:val="20"/>
        </w:rPr>
        <w:t xml:space="preserve">Information </w:t>
      </w:r>
      <w:r w:rsidRPr="00710D23">
        <w:rPr>
          <w:rFonts w:ascii="Calibri Light" w:hAnsi="Calibri Light" w:cs="Calibri Light"/>
          <w:b/>
          <w:sz w:val="20"/>
          <w:szCs w:val="20"/>
        </w:rPr>
        <w:t>Webinars:</w:t>
      </w:r>
    </w:p>
    <w:p w14:paraId="56F4E52E" w14:textId="77777777" w:rsidR="00710D23" w:rsidRPr="00710D23" w:rsidRDefault="00710D23" w:rsidP="00710D23">
      <w:pPr>
        <w:rPr>
          <w:rFonts w:ascii="Calibri Light" w:hAnsi="Calibri Light" w:cs="Calibri Light"/>
          <w:sz w:val="20"/>
          <w:szCs w:val="20"/>
        </w:rPr>
      </w:pPr>
      <w:r w:rsidRPr="00710D23">
        <w:rPr>
          <w:rFonts w:ascii="Calibri Light" w:hAnsi="Calibri Light" w:cs="Calibri Light"/>
          <w:sz w:val="20"/>
          <w:szCs w:val="20"/>
        </w:rPr>
        <w:t>Over the summer, we’ll be hosting webinars, providing opportunities for potential applicants to connect with the Challenge team, and sharing more information to help participants create their submissions. We’ll start accepting proposals on September 7</w:t>
      </w:r>
      <w:r w:rsidRPr="00710D23">
        <w:rPr>
          <w:rFonts w:ascii="Calibri Light" w:hAnsi="Calibri Light" w:cs="Calibri Light"/>
          <w:sz w:val="20"/>
          <w:szCs w:val="20"/>
          <w:vertAlign w:val="superscript"/>
        </w:rPr>
        <w:t>th</w:t>
      </w:r>
      <w:r w:rsidRPr="00710D23">
        <w:rPr>
          <w:rFonts w:ascii="Calibri Light" w:hAnsi="Calibri Light" w:cs="Calibri Light"/>
          <w:sz w:val="20"/>
          <w:szCs w:val="20"/>
        </w:rPr>
        <w:t xml:space="preserve">, 2021. </w:t>
      </w:r>
    </w:p>
    <w:p w14:paraId="50B2052D" w14:textId="77777777" w:rsidR="00710D23" w:rsidRPr="00710D23" w:rsidRDefault="00710D23" w:rsidP="00710D23">
      <w:pPr>
        <w:rPr>
          <w:rFonts w:ascii="Calibri Light" w:hAnsi="Calibri Light" w:cs="Calibri Light"/>
          <w:sz w:val="20"/>
          <w:szCs w:val="20"/>
        </w:rPr>
      </w:pPr>
      <w:r w:rsidRPr="00710D23">
        <w:rPr>
          <w:rFonts w:ascii="Calibri Light" w:hAnsi="Calibri Light" w:cs="Calibri Light"/>
          <w:sz w:val="20"/>
          <w:szCs w:val="20"/>
        </w:rPr>
        <w:t xml:space="preserve">Anyone interested can </w:t>
      </w:r>
      <w:hyperlink r:id="rId266" w:history="1">
        <w:r w:rsidRPr="00710D23">
          <w:rPr>
            <w:rStyle w:val="Hyperlink"/>
            <w:rFonts w:ascii="Calibri Light" w:hAnsi="Calibri Light" w:cs="Calibri Light"/>
            <w:sz w:val="20"/>
            <w:szCs w:val="20"/>
          </w:rPr>
          <w:t>learn more and register here</w:t>
        </w:r>
      </w:hyperlink>
    </w:p>
    <w:p w14:paraId="587D61EB" w14:textId="77777777" w:rsidR="00710D23" w:rsidRPr="00710D23" w:rsidRDefault="00710D23" w:rsidP="00710D23">
      <w:pPr>
        <w:rPr>
          <w:rFonts w:ascii="Calibri Light" w:hAnsi="Calibri Light" w:cs="Calibri Light"/>
          <w:sz w:val="20"/>
          <w:szCs w:val="20"/>
        </w:rPr>
      </w:pPr>
    </w:p>
    <w:p w14:paraId="5C9996DE" w14:textId="0F8FFC9B" w:rsidR="00710D23" w:rsidRDefault="00710D23" w:rsidP="00710D23">
      <w:pPr>
        <w:rPr>
          <w:rFonts w:ascii="Calibri Light" w:hAnsi="Calibri Light" w:cs="Calibri Light"/>
          <w:b/>
          <w:sz w:val="20"/>
          <w:szCs w:val="20"/>
          <w:lang w:val="en-CA"/>
        </w:rPr>
      </w:pPr>
      <w:r w:rsidRPr="00710D23">
        <w:rPr>
          <w:rFonts w:ascii="Calibri Light" w:hAnsi="Calibri Light" w:cs="Calibri Light"/>
          <w:b/>
          <w:sz w:val="20"/>
          <w:szCs w:val="20"/>
          <w:lang w:val="en-CA"/>
        </w:rPr>
        <w:t>For more information</w:t>
      </w:r>
    </w:p>
    <w:p w14:paraId="0B3DAFD3" w14:textId="198F7080" w:rsidR="00710D23" w:rsidRPr="00F917C6" w:rsidRDefault="00F917C6" w:rsidP="00710D23">
      <w:pPr>
        <w:rPr>
          <w:rFonts w:ascii="Calibri Light" w:hAnsi="Calibri Light" w:cs="Calibri Light"/>
          <w:sz w:val="20"/>
          <w:szCs w:val="20"/>
        </w:rPr>
      </w:pPr>
      <w:r w:rsidRPr="00F917C6">
        <w:rPr>
          <w:rFonts w:ascii="Calibri Light" w:hAnsi="Calibri Light" w:cs="Calibri Light"/>
          <w:sz w:val="20"/>
          <w:szCs w:val="20"/>
          <w:lang w:val="en-CA"/>
        </w:rPr>
        <w:t xml:space="preserve">Connect with WWF-Canada to get tips on your proposal. </w:t>
      </w:r>
      <w:r w:rsidR="00710D23" w:rsidRPr="00F917C6">
        <w:rPr>
          <w:rFonts w:ascii="Calibri Light" w:hAnsi="Calibri Light" w:cs="Calibri Light"/>
          <w:sz w:val="20"/>
          <w:szCs w:val="20"/>
        </w:rPr>
        <w:t xml:space="preserve">Contact Jessica Currie at </w:t>
      </w:r>
      <w:hyperlink r:id="rId267" w:history="1">
        <w:r w:rsidR="00710D23" w:rsidRPr="00F917C6">
          <w:rPr>
            <w:rStyle w:val="Hyperlink"/>
            <w:rFonts w:ascii="Calibri Light" w:hAnsi="Calibri Light" w:cs="Calibri Light"/>
            <w:sz w:val="20"/>
            <w:szCs w:val="20"/>
          </w:rPr>
          <w:t>challenge@wwfcanada.org</w:t>
        </w:r>
      </w:hyperlink>
      <w:r w:rsidR="00710D23" w:rsidRPr="00F917C6">
        <w:rPr>
          <w:rFonts w:ascii="Calibri Light" w:hAnsi="Calibri Light" w:cs="Calibri Light"/>
          <w:sz w:val="20"/>
          <w:szCs w:val="20"/>
        </w:rPr>
        <w:t xml:space="preserve"> or contact your Grants Officer</w:t>
      </w:r>
    </w:p>
    <w:p w14:paraId="588ED7B7" w14:textId="77777777" w:rsidR="00710D23" w:rsidRPr="00710D23" w:rsidRDefault="00710D23" w:rsidP="00710D23">
      <w:pPr>
        <w:rPr>
          <w:rFonts w:ascii="Calibri Light" w:hAnsi="Calibri Light" w:cs="Calibri Light"/>
          <w:color w:val="000000"/>
          <w:sz w:val="20"/>
          <w:szCs w:val="20"/>
        </w:rPr>
      </w:pPr>
      <w:r w:rsidRPr="00710D23">
        <w:rPr>
          <w:rFonts w:ascii="Calibri Light" w:hAnsi="Calibri Light" w:cs="Calibri Light"/>
          <w:color w:val="000000"/>
          <w:sz w:val="20"/>
          <w:szCs w:val="20"/>
        </w:rPr>
        <w:t xml:space="preserve">EAS, ESNS: </w:t>
      </w:r>
      <w:hyperlink r:id="rId268" w:history="1">
        <w:r w:rsidRPr="00710D23">
          <w:rPr>
            <w:rStyle w:val="Hyperlink"/>
            <w:rFonts w:ascii="Calibri Light" w:hAnsi="Calibri Light" w:cs="Calibri Light"/>
            <w:sz w:val="20"/>
            <w:szCs w:val="20"/>
          </w:rPr>
          <w:t>lisa.kozycz@ontariotechu.ca</w:t>
        </w:r>
      </w:hyperlink>
    </w:p>
    <w:p w14:paraId="7AF66BCE" w14:textId="77777777" w:rsidR="00710D23" w:rsidRPr="00710D23" w:rsidRDefault="00710D23" w:rsidP="00710D23">
      <w:pPr>
        <w:rPr>
          <w:rFonts w:ascii="Calibri Light" w:hAnsi="Calibri Light" w:cs="Calibri Light"/>
          <w:color w:val="000000"/>
          <w:sz w:val="20"/>
          <w:szCs w:val="20"/>
        </w:rPr>
      </w:pPr>
      <w:r w:rsidRPr="00710D23">
        <w:rPr>
          <w:rFonts w:ascii="Calibri Light" w:hAnsi="Calibri Light" w:cs="Calibri Light"/>
          <w:color w:val="000000"/>
          <w:sz w:val="20"/>
          <w:szCs w:val="20"/>
        </w:rPr>
        <w:t xml:space="preserve">BIT, SSH, EDU: </w:t>
      </w:r>
      <w:hyperlink r:id="rId269" w:history="1">
        <w:r w:rsidRPr="00710D23">
          <w:rPr>
            <w:rStyle w:val="Hyperlink"/>
            <w:rFonts w:ascii="Calibri Light" w:hAnsi="Calibri Light" w:cs="Calibri Light"/>
            <w:sz w:val="20"/>
            <w:szCs w:val="20"/>
          </w:rPr>
          <w:t>kamla.rossmcgregor@ontariotechu.ca</w:t>
        </w:r>
      </w:hyperlink>
    </w:p>
    <w:p w14:paraId="5A92C65B" w14:textId="77777777" w:rsidR="00710D23" w:rsidRPr="00710D23" w:rsidRDefault="00710D23" w:rsidP="00710D23">
      <w:pPr>
        <w:rPr>
          <w:rFonts w:ascii="Calibri Light" w:hAnsi="Calibri Light" w:cs="Calibri Light"/>
          <w:sz w:val="20"/>
          <w:szCs w:val="20"/>
        </w:rPr>
      </w:pPr>
      <w:r w:rsidRPr="00710D23">
        <w:rPr>
          <w:rFonts w:ascii="Calibri Light" w:hAnsi="Calibri Light" w:cs="Calibri Light"/>
          <w:color w:val="000000"/>
          <w:sz w:val="20"/>
          <w:szCs w:val="20"/>
        </w:rPr>
        <w:t xml:space="preserve">HSC, SCI: </w:t>
      </w:r>
      <w:hyperlink r:id="rId270" w:history="1">
        <w:r w:rsidRPr="00710D23">
          <w:rPr>
            <w:rStyle w:val="Hyperlink"/>
            <w:rFonts w:ascii="Calibri Light" w:hAnsi="Calibri Light" w:cs="Calibri Light"/>
            <w:sz w:val="20"/>
            <w:szCs w:val="20"/>
          </w:rPr>
          <w:t>raluca.dubrowski@ontariotechu.ca</w:t>
        </w:r>
      </w:hyperlink>
    </w:p>
    <w:p w14:paraId="4BD06919" w14:textId="1AFDFD0E" w:rsidR="00B75018" w:rsidRDefault="00B75018">
      <w:pPr>
        <w:rPr>
          <w:rFonts w:ascii="Calibri Light" w:hAnsi="Calibri Light" w:cs="Calibri Light"/>
          <w:b/>
          <w:sz w:val="20"/>
          <w:szCs w:val="20"/>
          <w:lang w:val="en-CA"/>
        </w:rPr>
      </w:pPr>
      <w:r>
        <w:rPr>
          <w:rFonts w:ascii="Calibri Light" w:hAnsi="Calibri Light" w:cs="Calibri Light"/>
          <w:b/>
          <w:sz w:val="20"/>
          <w:szCs w:val="20"/>
          <w:lang w:val="en-CA"/>
        </w:rPr>
        <w:br w:type="page"/>
      </w:r>
    </w:p>
    <w:p w14:paraId="1CE1CE5E" w14:textId="1808F27D" w:rsidR="00710D23" w:rsidRPr="00710D23" w:rsidRDefault="00B75018" w:rsidP="00B75018">
      <w:pPr>
        <w:pStyle w:val="Heading2"/>
        <w:rPr>
          <w:lang w:val="en-CA"/>
        </w:rPr>
      </w:pPr>
      <w:bookmarkStart w:id="65" w:name="_New_Frontiers_in"/>
      <w:bookmarkEnd w:id="65"/>
      <w:r>
        <w:rPr>
          <w:lang w:val="en-CA"/>
        </w:rPr>
        <w:lastRenderedPageBreak/>
        <w:t>New Frontiers in Research Fund (NFRF)– 2021 Exploration Competition</w:t>
      </w:r>
    </w:p>
    <w:p w14:paraId="7E9E3968" w14:textId="0E483563" w:rsidR="00710D23" w:rsidRDefault="00710D23" w:rsidP="005B0F0E">
      <w:pPr>
        <w:rPr>
          <w:rFonts w:ascii="Calibri Light" w:hAnsi="Calibri Light" w:cs="Calibri Light"/>
          <w:sz w:val="20"/>
          <w:szCs w:val="20"/>
          <w:lang w:val="en-CA"/>
        </w:rPr>
      </w:pPr>
    </w:p>
    <w:p w14:paraId="7908DE79" w14:textId="737A3CE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Description</w:t>
      </w:r>
    </w:p>
    <w:p w14:paraId="644BCAB4" w14:textId="77777777" w:rsidR="00B75018" w:rsidRPr="00B75018" w:rsidRDefault="00B75018" w:rsidP="00B75018">
      <w:pPr>
        <w:jc w:val="both"/>
        <w:rPr>
          <w:rFonts w:ascii="Calibri Light" w:hAnsi="Calibri Light" w:cs="Calibri Light"/>
          <w:color w:val="000000"/>
          <w:sz w:val="20"/>
          <w:szCs w:val="20"/>
          <w:shd w:val="clear" w:color="auto" w:fill="FFFFFF"/>
          <w:lang w:eastAsia="en-US"/>
        </w:rPr>
      </w:pPr>
      <w:r w:rsidRPr="00B75018">
        <w:rPr>
          <w:rFonts w:ascii="Calibri Light" w:hAnsi="Calibri Light" w:cs="Calibri Light"/>
          <w:color w:val="000000"/>
          <w:sz w:val="20"/>
          <w:szCs w:val="20"/>
          <w:shd w:val="clear" w:color="auto" w:fill="FFFFFF"/>
        </w:rPr>
        <w:t xml:space="preserve">The goal of the Exploration stream is to inspire </w:t>
      </w:r>
      <w:r w:rsidRPr="00B75018">
        <w:rPr>
          <w:rFonts w:ascii="Calibri Light" w:hAnsi="Calibri Light" w:cs="Calibri Light"/>
          <w:b/>
          <w:bCs/>
          <w:color w:val="000000"/>
          <w:sz w:val="20"/>
          <w:szCs w:val="20"/>
          <w:shd w:val="clear" w:color="auto" w:fill="FFFFFF"/>
        </w:rPr>
        <w:t>high-risk</w:t>
      </w:r>
      <w:r w:rsidRPr="00B75018">
        <w:rPr>
          <w:rFonts w:ascii="Calibri Light" w:hAnsi="Calibri Light" w:cs="Calibri Light"/>
          <w:color w:val="000000"/>
          <w:sz w:val="20"/>
          <w:szCs w:val="20"/>
          <w:shd w:val="clear" w:color="auto" w:fill="FFFFFF"/>
        </w:rPr>
        <w:t xml:space="preserve">, </w:t>
      </w:r>
      <w:r w:rsidRPr="00B75018">
        <w:rPr>
          <w:rFonts w:ascii="Calibri Light" w:hAnsi="Calibri Light" w:cs="Calibri Light"/>
          <w:b/>
          <w:bCs/>
          <w:color w:val="000000"/>
          <w:sz w:val="20"/>
          <w:szCs w:val="20"/>
          <w:shd w:val="clear" w:color="auto" w:fill="FFFFFF"/>
        </w:rPr>
        <w:t>high-reward</w:t>
      </w:r>
      <w:r w:rsidRPr="00B75018">
        <w:rPr>
          <w:rFonts w:ascii="Calibri Light" w:hAnsi="Calibri Light" w:cs="Calibri Light"/>
          <w:color w:val="000000"/>
          <w:sz w:val="20"/>
          <w:szCs w:val="20"/>
          <w:shd w:val="clear" w:color="auto" w:fill="FFFFFF"/>
        </w:rPr>
        <w:t xml:space="preserve"> and</w:t>
      </w:r>
      <w:r w:rsidRPr="00B75018">
        <w:rPr>
          <w:rFonts w:ascii="Calibri Light" w:hAnsi="Calibri Light" w:cs="Calibri Light"/>
          <w:b/>
          <w:bCs/>
          <w:color w:val="000000"/>
          <w:sz w:val="20"/>
          <w:szCs w:val="20"/>
          <w:shd w:val="clear" w:color="auto" w:fill="FFFFFF"/>
        </w:rPr>
        <w:t xml:space="preserve"> interdisciplinary</w:t>
      </w:r>
      <w:r w:rsidRPr="00B75018">
        <w:rPr>
          <w:rFonts w:ascii="Calibri Light" w:hAnsi="Calibri Light" w:cs="Calibri Light"/>
          <w:color w:val="000000"/>
          <w:sz w:val="20"/>
          <w:szCs w:val="20"/>
          <w:shd w:val="clear" w:color="auto" w:fill="FFFFFF"/>
        </w:rPr>
        <w:t xml:space="preserve"> research.</w:t>
      </w:r>
    </w:p>
    <w:p w14:paraId="4AAC5A3E" w14:textId="77777777" w:rsidR="00B75018" w:rsidRPr="00B75018" w:rsidRDefault="00B75018" w:rsidP="00B75018">
      <w:pPr>
        <w:jc w:val="both"/>
        <w:rPr>
          <w:rFonts w:ascii="Calibri Light" w:hAnsi="Calibri Light" w:cs="Calibri Light"/>
          <w:color w:val="000000"/>
          <w:sz w:val="20"/>
          <w:szCs w:val="20"/>
          <w:shd w:val="clear" w:color="auto" w:fill="FFFFFF"/>
        </w:rPr>
      </w:pPr>
      <w:r w:rsidRPr="00B75018">
        <w:rPr>
          <w:rFonts w:ascii="Calibri Light" w:hAnsi="Calibri Light" w:cs="Calibri Light"/>
          <w:color w:val="000000"/>
          <w:sz w:val="20"/>
          <w:szCs w:val="20"/>
          <w:shd w:val="clear" w:color="auto" w:fill="FFFFFF"/>
        </w:rPr>
        <w:t>Exploration grants support research that pushes boundaries into exciting new areas. Researchers are encouraged to think “outside of the box,” undertake research that would defy current paradigms, and bring disciplines together in unexpected ways and from bold, innovative perspectives. With the Exploration stream, there is recognition that innovation often carries risk; proposals for high-risk research projects that have the potential to deliver game-changing impacts are strongly encouraged.</w:t>
      </w:r>
    </w:p>
    <w:p w14:paraId="510EEA38" w14:textId="77777777" w:rsidR="00B75018" w:rsidRPr="00B75018" w:rsidRDefault="00B75018" w:rsidP="00B75018">
      <w:pPr>
        <w:contextualSpacing/>
        <w:jc w:val="both"/>
        <w:rPr>
          <w:rFonts w:ascii="Calibri Light" w:hAnsi="Calibri Light" w:cs="Calibri Light"/>
          <w:color w:val="000000"/>
          <w:sz w:val="20"/>
          <w:szCs w:val="20"/>
          <w:shd w:val="clear" w:color="auto" w:fill="FFFFFF"/>
        </w:rPr>
      </w:pPr>
      <w:r w:rsidRPr="00B75018">
        <w:rPr>
          <w:rFonts w:ascii="Calibri Light" w:hAnsi="Calibri Light" w:cs="Calibri Light"/>
          <w:color w:val="000000"/>
          <w:sz w:val="20"/>
          <w:szCs w:val="20"/>
          <w:shd w:val="clear" w:color="auto" w:fill="FFFFFF"/>
        </w:rPr>
        <w:t>Exploration stream grants support projects that:</w:t>
      </w:r>
    </w:p>
    <w:p w14:paraId="443C3D30" w14:textId="77777777" w:rsidR="00B75018" w:rsidRPr="00D71C06" w:rsidRDefault="00B75018" w:rsidP="00B75018">
      <w:pPr>
        <w:numPr>
          <w:ilvl w:val="0"/>
          <w:numId w:val="43"/>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b/>
          <w:bCs/>
          <w:color w:val="000000"/>
          <w:sz w:val="20"/>
          <w:szCs w:val="20"/>
          <w:shd w:val="clear" w:color="auto" w:fill="FFFFFF"/>
        </w:rPr>
        <w:t>bring disciplines together</w:t>
      </w:r>
      <w:r w:rsidRPr="00D71C06">
        <w:rPr>
          <w:rFonts w:ascii="Calibri Light" w:eastAsia="Times New Roman" w:hAnsi="Calibri Light" w:cs="Calibri Light"/>
          <w:color w:val="000000"/>
          <w:sz w:val="20"/>
          <w:szCs w:val="20"/>
          <w:shd w:val="clear" w:color="auto" w:fill="FFFFFF"/>
        </w:rPr>
        <w:t xml:space="preserve"> beyond traditional disciplinary or common interdisciplinary approaches;</w:t>
      </w:r>
    </w:p>
    <w:p w14:paraId="560421EB" w14:textId="77777777" w:rsidR="00B75018" w:rsidRPr="00D71C06" w:rsidRDefault="00B75018" w:rsidP="00B75018">
      <w:pPr>
        <w:numPr>
          <w:ilvl w:val="0"/>
          <w:numId w:val="43"/>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color w:val="000000"/>
          <w:sz w:val="20"/>
          <w:szCs w:val="20"/>
          <w:shd w:val="clear" w:color="auto" w:fill="FFFFFF"/>
        </w:rPr>
        <w:t xml:space="preserve">propose to </w:t>
      </w:r>
      <w:r w:rsidRPr="00D71C06">
        <w:rPr>
          <w:rFonts w:ascii="Calibri Light" w:eastAsia="Times New Roman" w:hAnsi="Calibri Light" w:cs="Calibri Light"/>
          <w:b/>
          <w:bCs/>
          <w:color w:val="000000"/>
          <w:sz w:val="20"/>
          <w:szCs w:val="20"/>
          <w:shd w:val="clear" w:color="auto" w:fill="FFFFFF"/>
        </w:rPr>
        <w:t>explore something new</w:t>
      </w:r>
      <w:r w:rsidRPr="00D71C06">
        <w:rPr>
          <w:rFonts w:ascii="Calibri Light" w:eastAsia="Times New Roman" w:hAnsi="Calibri Light" w:cs="Calibri Light"/>
          <w:color w:val="000000"/>
          <w:sz w:val="20"/>
          <w:szCs w:val="20"/>
          <w:shd w:val="clear" w:color="auto" w:fill="FFFFFF"/>
        </w:rPr>
        <w:t xml:space="preserve">, which </w:t>
      </w:r>
      <w:r w:rsidRPr="00D71C06">
        <w:rPr>
          <w:rFonts w:ascii="Calibri Light" w:eastAsia="Times New Roman" w:hAnsi="Calibri Light" w:cs="Calibri Light"/>
          <w:b/>
          <w:bCs/>
          <w:color w:val="000000"/>
          <w:sz w:val="20"/>
          <w:szCs w:val="20"/>
          <w:shd w:val="clear" w:color="auto" w:fill="FFFFFF"/>
        </w:rPr>
        <w:t>might fail</w:t>
      </w:r>
      <w:r w:rsidRPr="00D71C06">
        <w:rPr>
          <w:rFonts w:ascii="Calibri Light" w:eastAsia="Times New Roman" w:hAnsi="Calibri Light" w:cs="Calibri Light"/>
          <w:color w:val="000000"/>
          <w:sz w:val="20"/>
          <w:szCs w:val="20"/>
          <w:shd w:val="clear" w:color="auto" w:fill="FFFFFF"/>
        </w:rPr>
        <w:t>; and</w:t>
      </w:r>
    </w:p>
    <w:p w14:paraId="77961926" w14:textId="77777777" w:rsidR="00B75018" w:rsidRPr="00D71C06" w:rsidRDefault="00B75018" w:rsidP="00B75018">
      <w:pPr>
        <w:numPr>
          <w:ilvl w:val="0"/>
          <w:numId w:val="43"/>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color w:val="000000"/>
          <w:sz w:val="20"/>
          <w:szCs w:val="20"/>
          <w:shd w:val="clear" w:color="auto" w:fill="FFFFFF"/>
        </w:rPr>
        <w:t xml:space="preserve">have the </w:t>
      </w:r>
      <w:r w:rsidRPr="00D71C06">
        <w:rPr>
          <w:rFonts w:ascii="Calibri Light" w:eastAsia="Times New Roman" w:hAnsi="Calibri Light" w:cs="Calibri Light"/>
          <w:b/>
          <w:bCs/>
          <w:color w:val="000000"/>
          <w:sz w:val="20"/>
          <w:szCs w:val="20"/>
          <w:shd w:val="clear" w:color="auto" w:fill="FFFFFF"/>
        </w:rPr>
        <w:t>potential for significant impact</w:t>
      </w:r>
      <w:r w:rsidRPr="00D71C06">
        <w:rPr>
          <w:rFonts w:ascii="Calibri Light" w:eastAsia="Times New Roman" w:hAnsi="Calibri Light" w:cs="Calibri Light"/>
          <w:color w:val="000000"/>
          <w:sz w:val="20"/>
          <w:szCs w:val="20"/>
          <w:shd w:val="clear" w:color="auto" w:fill="FFFFFF"/>
        </w:rPr>
        <w:t>.</w:t>
      </w:r>
    </w:p>
    <w:p w14:paraId="103345BA" w14:textId="7C0221DD" w:rsidR="00B75018" w:rsidRPr="00D71C06" w:rsidRDefault="00B75018" w:rsidP="00B75018">
      <w:pPr>
        <w:jc w:val="both"/>
        <w:rPr>
          <w:rFonts w:ascii="Calibri Light" w:hAnsi="Calibri Light" w:cs="Calibri Light"/>
          <w:b/>
          <w:bCs/>
          <w:color w:val="0070C0"/>
          <w:sz w:val="20"/>
          <w:szCs w:val="20"/>
          <w:lang w:val="en-CA" w:eastAsia="en-CA"/>
        </w:rPr>
      </w:pPr>
    </w:p>
    <w:p w14:paraId="32077AD0" w14:textId="77777777" w:rsidR="00D71C06" w:rsidRPr="00D71C06" w:rsidRDefault="00D71C06" w:rsidP="00D71C06">
      <w:pPr>
        <w:spacing w:after="0" w:line="240" w:lineRule="auto"/>
        <w:rPr>
          <w:rFonts w:ascii="Calibri Light" w:hAnsi="Calibri Light" w:cs="Calibri Light"/>
          <w:sz w:val="20"/>
          <w:szCs w:val="20"/>
          <w:lang w:val="en-CA"/>
        </w:rPr>
      </w:pPr>
      <w:r w:rsidRPr="00D71C06">
        <w:rPr>
          <w:rFonts w:ascii="Calibri Light" w:hAnsi="Calibri Light" w:cs="Calibri Light"/>
          <w:sz w:val="20"/>
          <w:szCs w:val="20"/>
          <w:highlight w:val="yellow"/>
          <w:lang w:val="en-CA" w:eastAsia="en-CA"/>
        </w:rPr>
        <w:t xml:space="preserve">All competition documents are available on our </w:t>
      </w:r>
      <w:hyperlink r:id="rId271" w:history="1">
        <w:r w:rsidRPr="00D71C06">
          <w:rPr>
            <w:rStyle w:val="Hyperlink"/>
            <w:rFonts w:ascii="Calibri Light" w:hAnsi="Calibri Light" w:cs="Calibri Light"/>
            <w:sz w:val="20"/>
            <w:szCs w:val="20"/>
            <w:highlight w:val="yellow"/>
            <w:lang w:val="en-CA" w:eastAsia="en-CA"/>
          </w:rPr>
          <w:t>website</w:t>
        </w:r>
      </w:hyperlink>
      <w:r w:rsidRPr="00D71C06">
        <w:rPr>
          <w:rFonts w:ascii="Calibri Light" w:hAnsi="Calibri Light" w:cs="Calibri Light"/>
          <w:sz w:val="20"/>
          <w:szCs w:val="20"/>
          <w:highlight w:val="yellow"/>
          <w:lang w:val="en-CA" w:eastAsia="en-CA"/>
        </w:rPr>
        <w:t xml:space="preserve">, and the </w:t>
      </w:r>
      <w:hyperlink r:id="rId272" w:history="1">
        <w:r w:rsidRPr="00D71C06">
          <w:rPr>
            <w:rStyle w:val="Hyperlink"/>
            <w:rFonts w:ascii="Calibri Light" w:hAnsi="Calibri Light" w:cs="Calibri Light"/>
            <w:sz w:val="20"/>
            <w:szCs w:val="20"/>
            <w:highlight w:val="yellow"/>
            <w:lang w:val="en-CA" w:eastAsia="en-CA"/>
          </w:rPr>
          <w:t>Convergence Portal</w:t>
        </w:r>
      </w:hyperlink>
      <w:r w:rsidRPr="00D71C06">
        <w:rPr>
          <w:rFonts w:ascii="Calibri Light" w:hAnsi="Calibri Light" w:cs="Calibri Light"/>
          <w:sz w:val="20"/>
          <w:szCs w:val="20"/>
          <w:highlight w:val="yellow"/>
          <w:lang w:val="en-CA" w:eastAsia="en-CA"/>
        </w:rPr>
        <w:t xml:space="preserve"> is open</w:t>
      </w:r>
      <w:r w:rsidRPr="00D71C06">
        <w:rPr>
          <w:rFonts w:ascii="Calibri Light" w:hAnsi="Calibri Light" w:cs="Calibri Light"/>
          <w:sz w:val="20"/>
          <w:szCs w:val="20"/>
          <w:highlight w:val="yellow"/>
          <w:lang w:eastAsia="en-CA"/>
        </w:rPr>
        <w:t>.</w:t>
      </w:r>
      <w:r w:rsidRPr="00D71C06">
        <w:rPr>
          <w:rFonts w:ascii="Calibri Light" w:hAnsi="Calibri Light" w:cs="Calibri Light"/>
          <w:sz w:val="20"/>
          <w:szCs w:val="20"/>
          <w:lang w:eastAsia="en-CA"/>
        </w:rPr>
        <w:t xml:space="preserve"> </w:t>
      </w:r>
    </w:p>
    <w:p w14:paraId="78DA0588" w14:textId="77777777" w:rsidR="00D71C06" w:rsidRPr="00D71C06" w:rsidRDefault="00D71C06" w:rsidP="00B75018">
      <w:pPr>
        <w:jc w:val="both"/>
        <w:rPr>
          <w:rFonts w:ascii="Calibri Light" w:hAnsi="Calibri Light" w:cs="Calibri Light"/>
          <w:b/>
          <w:bCs/>
          <w:color w:val="0070C0"/>
          <w:sz w:val="20"/>
          <w:szCs w:val="20"/>
          <w:lang w:val="en-CA" w:eastAsia="en-CA"/>
        </w:rPr>
      </w:pPr>
    </w:p>
    <w:p w14:paraId="544FAC68" w14:textId="18DA77D1" w:rsidR="00B75018" w:rsidRPr="00D71C06" w:rsidRDefault="00B75018" w:rsidP="00B75018">
      <w:pPr>
        <w:jc w:val="both"/>
        <w:rPr>
          <w:rFonts w:ascii="Calibri Light" w:eastAsiaTheme="minorHAnsi" w:hAnsi="Calibri Light" w:cs="Calibri Light"/>
          <w:b/>
          <w:bCs/>
          <w:color w:val="0070C0"/>
          <w:sz w:val="20"/>
          <w:szCs w:val="20"/>
          <w:lang w:val="en-CA" w:eastAsia="en-CA"/>
        </w:rPr>
      </w:pPr>
      <w:r w:rsidRPr="00D71C06">
        <w:rPr>
          <w:rFonts w:ascii="Calibri Light" w:hAnsi="Calibri Light" w:cs="Calibri Light"/>
          <w:b/>
          <w:bCs/>
          <w:color w:val="0070C0"/>
          <w:sz w:val="20"/>
          <w:szCs w:val="20"/>
          <w:lang w:val="en-CA" w:eastAsia="en-CA"/>
        </w:rPr>
        <w:t>*NEW this round*</w:t>
      </w:r>
    </w:p>
    <w:p w14:paraId="0F95F750" w14:textId="44FCBD9D" w:rsidR="00B75018" w:rsidRDefault="00B75018" w:rsidP="00B75018">
      <w:pPr>
        <w:numPr>
          <w:ilvl w:val="0"/>
          <w:numId w:val="44"/>
        </w:numPr>
        <w:spacing w:after="240" w:line="240" w:lineRule="auto"/>
        <w:rPr>
          <w:rFonts w:ascii="Calibri Light" w:eastAsia="Times New Roman" w:hAnsi="Calibri Light" w:cs="Calibri Light"/>
          <w:sz w:val="20"/>
          <w:szCs w:val="20"/>
          <w:lang w:eastAsia="en-CA"/>
        </w:rPr>
      </w:pPr>
      <w:r w:rsidRPr="00D71C06">
        <w:rPr>
          <w:rFonts w:ascii="Calibri Light" w:eastAsia="Times New Roman" w:hAnsi="Calibri Light" w:cs="Calibri Light"/>
          <w:sz w:val="20"/>
          <w:szCs w:val="20"/>
          <w:lang w:eastAsia="en-CA"/>
        </w:rPr>
        <w:t>There are no notable changes. The 2021</w:t>
      </w:r>
      <w:r w:rsidRPr="00B75018">
        <w:rPr>
          <w:rFonts w:ascii="Calibri Light" w:eastAsia="Times New Roman" w:hAnsi="Calibri Light" w:cs="Calibri Light"/>
          <w:sz w:val="20"/>
          <w:szCs w:val="20"/>
          <w:lang w:eastAsia="en-CA"/>
        </w:rPr>
        <w:t xml:space="preserve"> competition will continue with two stages: Notice of intent to apply (NOI) and full application. The </w:t>
      </w:r>
      <w:hyperlink r:id="rId273" w:tgtFrame="_blank" w:history="1">
        <w:r w:rsidRPr="00B75018">
          <w:rPr>
            <w:rStyle w:val="Hyperlink"/>
            <w:rFonts w:ascii="Calibri Light" w:eastAsia="Times New Roman" w:hAnsi="Calibri Light" w:cs="Calibri Light"/>
            <w:sz w:val="20"/>
            <w:szCs w:val="20"/>
            <w:lang w:eastAsia="en-CA"/>
          </w:rPr>
          <w:t>Tri-Agency Guide on Financial Administration</w:t>
        </w:r>
      </w:hyperlink>
      <w:r w:rsidRPr="00B75018">
        <w:rPr>
          <w:rFonts w:ascii="Calibri Light" w:eastAsia="Times New Roman" w:hAnsi="Calibri Light" w:cs="Calibri Light"/>
          <w:sz w:val="20"/>
          <w:szCs w:val="20"/>
          <w:lang w:eastAsia="en-CA"/>
        </w:rPr>
        <w:t> serves as the general guidelines for eligibility of expenses and use of funds related to the direct costs of research. Exceptions to those policies for Exploration grants are noted in the </w:t>
      </w:r>
      <w:hyperlink r:id="rId274" w:tgtFrame="_blank" w:history="1">
        <w:r w:rsidRPr="00B75018">
          <w:rPr>
            <w:rStyle w:val="Hyperlink"/>
            <w:rFonts w:ascii="Calibri Light" w:eastAsia="Times New Roman" w:hAnsi="Calibri Light" w:cs="Calibri Light"/>
            <w:sz w:val="20"/>
            <w:szCs w:val="20"/>
            <w:lang w:eastAsia="en-CA"/>
          </w:rPr>
          <w:t>competition overview</w:t>
        </w:r>
      </w:hyperlink>
      <w:r w:rsidRPr="00B75018">
        <w:rPr>
          <w:rFonts w:ascii="Calibri Light" w:eastAsia="Times New Roman" w:hAnsi="Calibri Light" w:cs="Calibri Light"/>
          <w:sz w:val="20"/>
          <w:szCs w:val="20"/>
          <w:lang w:eastAsia="en-CA"/>
        </w:rPr>
        <w:t>.</w:t>
      </w:r>
    </w:p>
    <w:p w14:paraId="21176B51" w14:textId="77777777" w:rsidR="00B75018" w:rsidRDefault="00B75018" w:rsidP="00B75018">
      <w:pPr>
        <w:jc w:val="both"/>
        <w:rPr>
          <w:rFonts w:ascii="Calibri Light" w:hAnsi="Calibri Light" w:cs="Calibri Light"/>
          <w:sz w:val="20"/>
          <w:szCs w:val="20"/>
          <w:lang w:val="en-CA"/>
        </w:rPr>
      </w:pPr>
      <w:r>
        <w:rPr>
          <w:rFonts w:ascii="Calibri Light" w:hAnsi="Calibri Light" w:cs="Calibri Light"/>
          <w:b/>
          <w:bCs/>
          <w:color w:val="0070C0"/>
          <w:sz w:val="20"/>
          <w:szCs w:val="20"/>
          <w:lang w:val="en-CA" w:eastAsia="en-CA"/>
        </w:rPr>
        <w:t>Webinar</w:t>
      </w:r>
    </w:p>
    <w:p w14:paraId="1A7CD752" w14:textId="77777777" w:rsidR="00B75018" w:rsidRPr="00B75018" w:rsidRDefault="00B75018" w:rsidP="00B75018">
      <w:pPr>
        <w:spacing w:after="200" w:line="276" w:lineRule="auto"/>
        <w:rPr>
          <w:rFonts w:ascii="Calibri Light" w:hAnsi="Calibri Light" w:cs="Calibri Light"/>
          <w:sz w:val="20"/>
          <w:szCs w:val="20"/>
          <w:lang w:val="en-CA"/>
        </w:rPr>
      </w:pPr>
      <w:r w:rsidRPr="00B75018">
        <w:rPr>
          <w:rFonts w:ascii="Calibri Light" w:hAnsi="Calibri Light" w:cs="Calibri Light"/>
          <w:sz w:val="20"/>
          <w:szCs w:val="20"/>
          <w:highlight w:val="cyan"/>
          <w:lang w:val="en-CA" w:eastAsia="en-CA"/>
        </w:rPr>
        <w:t xml:space="preserve">In preparation for the NOI deadline, </w:t>
      </w:r>
      <w:r w:rsidRPr="00B75018">
        <w:rPr>
          <w:rFonts w:ascii="Calibri Light" w:hAnsi="Calibri Light" w:cs="Calibri Light"/>
          <w:b/>
          <w:bCs/>
          <w:sz w:val="20"/>
          <w:szCs w:val="20"/>
          <w:highlight w:val="cyan"/>
          <w:lang w:val="en-CA" w:eastAsia="en-CA"/>
        </w:rPr>
        <w:t>all applicants interested in submitting a NOI are encouraged to participate in the upcoming webinar</w:t>
      </w:r>
      <w:r w:rsidRPr="00B75018">
        <w:rPr>
          <w:rFonts w:ascii="Calibri Light" w:hAnsi="Calibri Light" w:cs="Calibri Light"/>
          <w:sz w:val="20"/>
          <w:szCs w:val="20"/>
          <w:highlight w:val="cyan"/>
          <w:lang w:val="en-CA" w:eastAsia="en-CA"/>
        </w:rPr>
        <w:t xml:space="preserve">. </w:t>
      </w:r>
      <w:r w:rsidRPr="00B75018">
        <w:rPr>
          <w:rFonts w:ascii="Calibri Light" w:hAnsi="Calibri Light" w:cs="Calibri Light"/>
          <w:sz w:val="20"/>
          <w:szCs w:val="20"/>
          <w:lang w:val="en-CA" w:eastAsia="en-CA"/>
        </w:rPr>
        <w:t>The w</w:t>
      </w:r>
      <w:r w:rsidRPr="00B75018">
        <w:rPr>
          <w:rFonts w:ascii="Calibri Light" w:hAnsi="Calibri Light" w:cs="Calibri Light"/>
          <w:color w:val="000000"/>
          <w:sz w:val="20"/>
          <w:szCs w:val="20"/>
          <w:lang w:val="en-CA" w:eastAsia="en-CA"/>
        </w:rPr>
        <w:t>ebinar will be recorded and they will be made available along with the presentation slides to the research administrators after the session</w:t>
      </w:r>
      <w:r w:rsidRPr="00B75018">
        <w:rPr>
          <w:rFonts w:ascii="Calibri Light" w:hAnsi="Calibri Light" w:cs="Calibri Light"/>
          <w:sz w:val="20"/>
          <w:szCs w:val="20"/>
          <w:lang w:val="en-CA" w:eastAsia="en-CA"/>
        </w:rPr>
        <w:t xml:space="preserve"> </w:t>
      </w:r>
    </w:p>
    <w:p w14:paraId="425D36E9" w14:textId="77777777" w:rsidR="00B75018" w:rsidRPr="00B75018" w:rsidRDefault="00B75018" w:rsidP="00B75018">
      <w:pPr>
        <w:shd w:val="clear" w:color="auto" w:fill="FFFFFF"/>
        <w:rPr>
          <w:rFonts w:ascii="Calibri Light" w:hAnsi="Calibri Light" w:cs="Calibri Light"/>
          <w:b/>
          <w:bCs/>
          <w:sz w:val="20"/>
          <w:szCs w:val="20"/>
          <w:lang w:val="en-CA"/>
        </w:rPr>
      </w:pPr>
      <w:r w:rsidRPr="00B75018">
        <w:rPr>
          <w:rFonts w:ascii="Calibri Light" w:hAnsi="Calibri Light" w:cs="Calibri Light"/>
          <w:color w:val="000000"/>
          <w:sz w:val="20"/>
          <w:szCs w:val="20"/>
          <w:lang w:val="en-CA" w:eastAsia="en-CA"/>
        </w:rPr>
        <w:t> </w:t>
      </w:r>
      <w:r w:rsidRPr="00B75018">
        <w:rPr>
          <w:rFonts w:ascii="Calibri Light" w:hAnsi="Calibri Light" w:cs="Calibri Light"/>
          <w:b/>
          <w:bCs/>
          <w:color w:val="000000"/>
          <w:sz w:val="20"/>
          <w:szCs w:val="20"/>
          <w:lang w:val="en-CA" w:eastAsia="en-CA"/>
        </w:rPr>
        <w:t>July 13</w:t>
      </w:r>
      <w:r w:rsidRPr="00B75018">
        <w:rPr>
          <w:rFonts w:ascii="Calibri Light" w:hAnsi="Calibri Light" w:cs="Calibri Light"/>
          <w:b/>
          <w:bCs/>
          <w:color w:val="000000"/>
          <w:sz w:val="20"/>
          <w:szCs w:val="20"/>
          <w:vertAlign w:val="superscript"/>
          <w:lang w:val="en-CA" w:eastAsia="en-CA"/>
        </w:rPr>
        <w:t>th</w:t>
      </w:r>
      <w:r w:rsidRPr="00B75018">
        <w:rPr>
          <w:rFonts w:ascii="Calibri Light" w:hAnsi="Calibri Light" w:cs="Calibri Light"/>
          <w:b/>
          <w:bCs/>
          <w:color w:val="000000"/>
          <w:sz w:val="20"/>
          <w:szCs w:val="20"/>
          <w:lang w:val="en-CA" w:eastAsia="en-CA"/>
        </w:rPr>
        <w:t xml:space="preserve"> – 2021 Exploration NOI –</w:t>
      </w:r>
      <w:r w:rsidRPr="00B75018">
        <w:rPr>
          <w:rFonts w:ascii="Calibri Light" w:hAnsi="Calibri Light" w:cs="Calibri Light"/>
          <w:b/>
          <w:bCs/>
          <w:color w:val="FF0000"/>
          <w:sz w:val="20"/>
          <w:szCs w:val="20"/>
          <w:lang w:val="en-CA" w:eastAsia="en-CA"/>
        </w:rPr>
        <w:t xml:space="preserve"> English</w:t>
      </w:r>
    </w:p>
    <w:p w14:paraId="0D10657C" w14:textId="77777777" w:rsidR="00B75018" w:rsidRPr="00B75018" w:rsidRDefault="00B75018" w:rsidP="00B75018">
      <w:pPr>
        <w:shd w:val="clear" w:color="auto" w:fill="FFFFFF"/>
        <w:rPr>
          <w:rFonts w:ascii="Calibri Light" w:hAnsi="Calibri Light" w:cs="Calibri Light"/>
          <w:sz w:val="20"/>
          <w:szCs w:val="20"/>
          <w:lang w:val="en-CA"/>
        </w:rPr>
      </w:pPr>
      <w:r w:rsidRPr="00B75018">
        <w:rPr>
          <w:rFonts w:ascii="Calibri Light" w:hAnsi="Calibri Light" w:cs="Calibri Light"/>
          <w:color w:val="000000"/>
          <w:sz w:val="20"/>
          <w:szCs w:val="20"/>
          <w:lang w:val="en-CA" w:eastAsia="en-CA"/>
        </w:rPr>
        <w:t xml:space="preserve">1 p.m. to 3 p.m. Eastern Time </w:t>
      </w:r>
    </w:p>
    <w:p w14:paraId="4911FB8C" w14:textId="77777777" w:rsidR="00B75018" w:rsidRPr="00B75018" w:rsidRDefault="00E72A6F" w:rsidP="00B75018">
      <w:pPr>
        <w:shd w:val="clear" w:color="auto" w:fill="FFFFFF"/>
        <w:rPr>
          <w:rFonts w:ascii="Calibri Light" w:hAnsi="Calibri Light" w:cs="Calibri Light"/>
          <w:color w:val="000000"/>
          <w:sz w:val="20"/>
          <w:szCs w:val="20"/>
          <w:lang w:val="en-CA" w:eastAsia="en-CA"/>
        </w:rPr>
      </w:pPr>
      <w:hyperlink r:id="rId275" w:history="1">
        <w:r w:rsidR="00B75018" w:rsidRPr="00B75018">
          <w:rPr>
            <w:rStyle w:val="Hyperlink"/>
            <w:rFonts w:ascii="Calibri Light" w:hAnsi="Calibri Light" w:cs="Calibri Light"/>
            <w:color w:val="0000FF"/>
            <w:sz w:val="20"/>
            <w:szCs w:val="20"/>
            <w:lang w:val="en-CA" w:eastAsia="en-CA"/>
          </w:rPr>
          <w:t>Meeting link</w:t>
        </w:r>
      </w:hyperlink>
      <w:r w:rsidR="00B75018" w:rsidRPr="00B75018">
        <w:rPr>
          <w:rFonts w:ascii="Calibri Light" w:hAnsi="Calibri Light" w:cs="Calibri Light"/>
          <w:color w:val="000000"/>
          <w:sz w:val="20"/>
          <w:szCs w:val="20"/>
          <w:lang w:val="en-CA" w:eastAsia="en-CA"/>
        </w:rPr>
        <w:t xml:space="preserve"> – Event password: KcwdeVSs354</w:t>
      </w:r>
    </w:p>
    <w:p w14:paraId="39F903E6" w14:textId="77777777" w:rsidR="00B75018" w:rsidRPr="00B75018" w:rsidRDefault="00B75018" w:rsidP="00B75018">
      <w:pPr>
        <w:spacing w:after="240" w:line="240" w:lineRule="auto"/>
        <w:rPr>
          <w:rFonts w:ascii="Calibri Light" w:eastAsia="Times New Roman" w:hAnsi="Calibri Light" w:cs="Calibri Light"/>
          <w:sz w:val="20"/>
          <w:szCs w:val="20"/>
          <w:lang w:eastAsia="en-CA"/>
        </w:rPr>
      </w:pPr>
    </w:p>
    <w:p w14:paraId="4E9E5C9C" w14:textId="197AC123"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Notice of Intent</w:t>
      </w:r>
    </w:p>
    <w:p w14:paraId="09CD3BE3" w14:textId="77777777" w:rsidR="00B75018" w:rsidRPr="00B75018" w:rsidRDefault="00B75018" w:rsidP="00B75018">
      <w:pPr>
        <w:contextualSpacing/>
        <w:jc w:val="both"/>
        <w:rPr>
          <w:rFonts w:ascii="Calibri Light" w:hAnsi="Calibri Light" w:cs="Calibri Light"/>
          <w:b/>
          <w:bCs/>
          <w:sz w:val="20"/>
          <w:szCs w:val="20"/>
        </w:rPr>
      </w:pPr>
      <w:r w:rsidRPr="00B75018">
        <w:rPr>
          <w:rFonts w:ascii="Calibri Light" w:hAnsi="Calibri Light" w:cs="Calibri Light"/>
          <w:b/>
          <w:bCs/>
          <w:color w:val="000000"/>
          <w:sz w:val="20"/>
          <w:szCs w:val="20"/>
        </w:rPr>
        <w:t xml:space="preserve">Mandatory ORS deadline to submit your NOI in the Convergence Portal (no RGA required): </w:t>
      </w:r>
      <w:r w:rsidRPr="00B75018">
        <w:rPr>
          <w:rFonts w:ascii="Calibri Light" w:hAnsi="Calibri Light" w:cs="Calibri Light"/>
          <w:b/>
          <w:bCs/>
          <w:color w:val="FF0000"/>
          <w:sz w:val="20"/>
          <w:szCs w:val="20"/>
        </w:rPr>
        <w:t>Monday, August 9</w:t>
      </w:r>
      <w:r w:rsidRPr="00B75018">
        <w:rPr>
          <w:rFonts w:ascii="Calibri Light" w:hAnsi="Calibri Light" w:cs="Calibri Light"/>
          <w:b/>
          <w:bCs/>
          <w:color w:val="FF0000"/>
          <w:sz w:val="20"/>
          <w:szCs w:val="20"/>
          <w:vertAlign w:val="superscript"/>
        </w:rPr>
        <w:t>th</w:t>
      </w:r>
      <w:r w:rsidRPr="00B75018">
        <w:rPr>
          <w:rFonts w:ascii="Calibri Light" w:hAnsi="Calibri Light" w:cs="Calibri Light"/>
          <w:b/>
          <w:bCs/>
          <w:color w:val="FF0000"/>
          <w:sz w:val="20"/>
          <w:szCs w:val="20"/>
        </w:rPr>
        <w:t xml:space="preserve"> at 9 am</w:t>
      </w:r>
    </w:p>
    <w:p w14:paraId="155009CC" w14:textId="27A96A58"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Agency Deadline: </w:t>
      </w:r>
      <w:r w:rsidRPr="00B75018">
        <w:rPr>
          <w:rFonts w:ascii="Calibri Light" w:hAnsi="Calibri Light" w:cs="Calibri Light"/>
          <w:color w:val="000000"/>
          <w:sz w:val="20"/>
          <w:szCs w:val="20"/>
          <w:highlight w:val="yellow"/>
        </w:rPr>
        <w:t>Tuesday, August 10</w:t>
      </w:r>
      <w:r w:rsidRPr="00B75018">
        <w:rPr>
          <w:rFonts w:ascii="Calibri Light" w:hAnsi="Calibri Light" w:cs="Calibri Light"/>
          <w:color w:val="000000"/>
          <w:sz w:val="20"/>
          <w:szCs w:val="20"/>
          <w:highlight w:val="yellow"/>
          <w:vertAlign w:val="superscript"/>
        </w:rPr>
        <w:t>th</w:t>
      </w:r>
      <w:r w:rsidRPr="00B75018">
        <w:rPr>
          <w:rFonts w:ascii="Calibri Light" w:hAnsi="Calibri Light" w:cs="Calibri Light"/>
          <w:color w:val="000000"/>
          <w:sz w:val="20"/>
          <w:szCs w:val="20"/>
          <w:highlight w:val="yellow"/>
        </w:rPr>
        <w:t xml:space="preserve"> </w:t>
      </w:r>
    </w:p>
    <w:p w14:paraId="64909021" w14:textId="77777777" w:rsidR="00B75018" w:rsidRDefault="00B75018" w:rsidP="00B75018">
      <w:pPr>
        <w:jc w:val="both"/>
        <w:rPr>
          <w:rFonts w:ascii="Calibri Light" w:hAnsi="Calibri Light" w:cs="Calibri Light"/>
          <w:b/>
          <w:bCs/>
          <w:color w:val="0070C0"/>
          <w:sz w:val="20"/>
          <w:szCs w:val="20"/>
          <w:lang w:val="en-CA" w:eastAsia="en-CA"/>
        </w:rPr>
      </w:pPr>
    </w:p>
    <w:p w14:paraId="307B9459" w14:textId="51EBF7DC"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Full Application</w:t>
      </w:r>
    </w:p>
    <w:p w14:paraId="4C2ECB41"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ORS deadline for comprehensive review: Tuesday, September 21</w:t>
      </w:r>
      <w:r w:rsidRPr="00B75018">
        <w:rPr>
          <w:rFonts w:ascii="Calibri Light" w:hAnsi="Calibri Light" w:cs="Calibri Light"/>
          <w:color w:val="000000"/>
          <w:sz w:val="20"/>
          <w:szCs w:val="20"/>
          <w:vertAlign w:val="superscript"/>
        </w:rPr>
        <w:t>st</w:t>
      </w:r>
      <w:r w:rsidRPr="00B75018">
        <w:rPr>
          <w:rFonts w:ascii="Calibri Light" w:hAnsi="Calibri Light" w:cs="Calibri Light"/>
          <w:color w:val="000000"/>
          <w:sz w:val="20"/>
          <w:szCs w:val="20"/>
        </w:rPr>
        <w:t xml:space="preserve">  </w:t>
      </w:r>
    </w:p>
    <w:p w14:paraId="3A384D50" w14:textId="77777777" w:rsidR="00B75018" w:rsidRPr="00B75018" w:rsidRDefault="00B75018" w:rsidP="00B75018">
      <w:pPr>
        <w:contextualSpacing/>
        <w:jc w:val="both"/>
        <w:rPr>
          <w:rFonts w:ascii="Calibri Light" w:hAnsi="Calibri Light" w:cs="Calibri Light"/>
          <w:color w:val="FF0000"/>
          <w:sz w:val="20"/>
          <w:szCs w:val="20"/>
          <w:vertAlign w:val="superscript"/>
        </w:rPr>
      </w:pPr>
      <w:r w:rsidRPr="00B75018">
        <w:rPr>
          <w:rFonts w:ascii="Calibri Light" w:hAnsi="Calibri Light" w:cs="Calibri Light"/>
          <w:b/>
          <w:bCs/>
          <w:color w:val="000000"/>
          <w:sz w:val="20"/>
          <w:szCs w:val="20"/>
        </w:rPr>
        <w:t>ORS deadline for administrative review -</w:t>
      </w:r>
      <w:r w:rsidRPr="00B75018">
        <w:rPr>
          <w:rFonts w:ascii="Calibri Light" w:hAnsi="Calibri Light" w:cs="Calibri Light"/>
          <w:color w:val="000000"/>
          <w:sz w:val="20"/>
          <w:szCs w:val="20"/>
        </w:rPr>
        <w:t xml:space="preserve"> </w:t>
      </w:r>
      <w:r w:rsidRPr="00B75018">
        <w:rPr>
          <w:rFonts w:ascii="Calibri Light" w:hAnsi="Calibri Light" w:cs="Calibri Light"/>
          <w:b/>
          <w:bCs/>
          <w:color w:val="000000"/>
          <w:sz w:val="20"/>
          <w:szCs w:val="20"/>
          <w:u w:val="single"/>
        </w:rPr>
        <w:t>mandatory</w:t>
      </w:r>
      <w:r w:rsidRPr="00B75018">
        <w:rPr>
          <w:rFonts w:ascii="Calibri Light" w:hAnsi="Calibri Light" w:cs="Calibri Light"/>
          <w:color w:val="000000"/>
          <w:sz w:val="20"/>
          <w:szCs w:val="20"/>
        </w:rPr>
        <w:t xml:space="preserve">: </w:t>
      </w:r>
      <w:r w:rsidRPr="00B75018">
        <w:rPr>
          <w:rFonts w:ascii="Calibri Light" w:hAnsi="Calibri Light" w:cs="Calibri Light"/>
          <w:b/>
          <w:bCs/>
          <w:color w:val="FF0000"/>
          <w:sz w:val="20"/>
          <w:szCs w:val="20"/>
        </w:rPr>
        <w:t>Tuesday, October 12</w:t>
      </w:r>
      <w:r w:rsidRPr="00B75018">
        <w:rPr>
          <w:rFonts w:ascii="Calibri Light" w:hAnsi="Calibri Light" w:cs="Calibri Light"/>
          <w:b/>
          <w:bCs/>
          <w:color w:val="FF0000"/>
          <w:sz w:val="20"/>
          <w:szCs w:val="20"/>
          <w:vertAlign w:val="superscript"/>
        </w:rPr>
        <w:t>th</w:t>
      </w:r>
      <w:r w:rsidRPr="00B75018">
        <w:rPr>
          <w:rFonts w:ascii="Calibri Light" w:hAnsi="Calibri Light" w:cs="Calibri Light"/>
          <w:color w:val="FF0000"/>
          <w:sz w:val="20"/>
          <w:szCs w:val="20"/>
          <w:vertAlign w:val="superscript"/>
        </w:rPr>
        <w:t xml:space="preserve"> </w:t>
      </w:r>
    </w:p>
    <w:p w14:paraId="1CFAC198" w14:textId="77777777" w:rsidR="00B75018" w:rsidRPr="00B75018" w:rsidRDefault="00B75018" w:rsidP="00B75018">
      <w:pPr>
        <w:contextualSpacing/>
        <w:jc w:val="both"/>
        <w:rPr>
          <w:rFonts w:ascii="Calibri Light" w:hAnsi="Calibri Light" w:cs="Calibri Light"/>
          <w:b/>
          <w:bCs/>
          <w:color w:val="000000"/>
          <w:sz w:val="20"/>
          <w:szCs w:val="20"/>
        </w:rPr>
      </w:pPr>
      <w:r w:rsidRPr="00B75018">
        <w:rPr>
          <w:rFonts w:ascii="Calibri Light" w:hAnsi="Calibri Light" w:cs="Calibri Light"/>
          <w:color w:val="000000"/>
          <w:sz w:val="20"/>
          <w:szCs w:val="20"/>
        </w:rPr>
        <w:t>ORS deadline to submit in Convergence Portal (and send RGA form): Monday, October 18</w:t>
      </w:r>
      <w:r w:rsidRPr="00B75018">
        <w:rPr>
          <w:rFonts w:ascii="Calibri Light" w:hAnsi="Calibri Light" w:cs="Calibri Light"/>
          <w:color w:val="000000"/>
          <w:sz w:val="20"/>
          <w:szCs w:val="20"/>
          <w:vertAlign w:val="superscript"/>
        </w:rPr>
        <w:t>th</w:t>
      </w:r>
      <w:r w:rsidRPr="00B75018">
        <w:rPr>
          <w:rFonts w:ascii="Calibri Light" w:hAnsi="Calibri Light" w:cs="Calibri Light"/>
          <w:color w:val="000000"/>
          <w:sz w:val="20"/>
          <w:szCs w:val="20"/>
        </w:rPr>
        <w:t xml:space="preserve"> at 9 am</w:t>
      </w:r>
    </w:p>
    <w:p w14:paraId="1A3E03EA" w14:textId="1C0F5321"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Agency Deadline: </w:t>
      </w:r>
      <w:r w:rsidRPr="00B75018">
        <w:rPr>
          <w:rFonts w:ascii="Calibri Light" w:hAnsi="Calibri Light" w:cs="Calibri Light"/>
          <w:color w:val="000000"/>
          <w:sz w:val="20"/>
          <w:szCs w:val="20"/>
          <w:highlight w:val="yellow"/>
        </w:rPr>
        <w:t>Tuesday, October 19</w:t>
      </w:r>
      <w:r w:rsidRPr="00B75018">
        <w:rPr>
          <w:rFonts w:ascii="Calibri Light" w:hAnsi="Calibri Light" w:cs="Calibri Light"/>
          <w:color w:val="000000"/>
          <w:sz w:val="20"/>
          <w:szCs w:val="20"/>
          <w:highlight w:val="yellow"/>
          <w:vertAlign w:val="superscript"/>
        </w:rPr>
        <w:t>th</w:t>
      </w:r>
      <w:r w:rsidRPr="00B75018">
        <w:rPr>
          <w:rFonts w:ascii="Calibri Light" w:hAnsi="Calibri Light" w:cs="Calibri Light"/>
          <w:color w:val="000000"/>
          <w:sz w:val="20"/>
          <w:szCs w:val="20"/>
          <w:highlight w:val="yellow"/>
        </w:rPr>
        <w:t xml:space="preserve"> </w:t>
      </w:r>
    </w:p>
    <w:p w14:paraId="3A1CA60F" w14:textId="77777777" w:rsidR="00B75018" w:rsidRDefault="00B75018" w:rsidP="00B75018">
      <w:pPr>
        <w:jc w:val="both"/>
        <w:rPr>
          <w:rFonts w:ascii="Calibri Light" w:hAnsi="Calibri Light" w:cs="Calibri Light"/>
          <w:b/>
          <w:bCs/>
          <w:color w:val="0070C0"/>
          <w:sz w:val="20"/>
          <w:szCs w:val="20"/>
          <w:lang w:val="en-CA" w:eastAsia="en-CA"/>
        </w:rPr>
      </w:pPr>
    </w:p>
    <w:p w14:paraId="7C094DBC" w14:textId="18F640B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Value</w:t>
      </w:r>
    </w:p>
    <w:p w14:paraId="5B7A0FA7"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Up to $125,000 per year ($100,000 for direct costs; $25,000 for overhead)</w:t>
      </w:r>
    </w:p>
    <w:p w14:paraId="591D4BCF" w14:textId="1BE1585E" w:rsidR="00B75018" w:rsidRDefault="00B75018" w:rsidP="00B75018">
      <w:pPr>
        <w:jc w:val="both"/>
        <w:rPr>
          <w:rFonts w:ascii="Calibri Light" w:hAnsi="Calibri Light" w:cs="Calibri Light"/>
          <w:b/>
          <w:bCs/>
          <w:color w:val="0070C0"/>
          <w:sz w:val="20"/>
          <w:szCs w:val="20"/>
          <w:lang w:val="en-CA" w:eastAsia="en-CA"/>
        </w:rPr>
      </w:pPr>
    </w:p>
    <w:p w14:paraId="2F07C9CB" w14:textId="77777777" w:rsidR="00D71C06" w:rsidRPr="00B75018" w:rsidRDefault="00D71C06" w:rsidP="00B75018">
      <w:pPr>
        <w:jc w:val="both"/>
        <w:rPr>
          <w:rFonts w:ascii="Calibri Light" w:hAnsi="Calibri Light" w:cs="Calibri Light"/>
          <w:b/>
          <w:bCs/>
          <w:color w:val="0070C0"/>
          <w:sz w:val="20"/>
          <w:szCs w:val="20"/>
          <w:lang w:val="en-CA" w:eastAsia="en-CA"/>
        </w:rPr>
      </w:pPr>
    </w:p>
    <w:p w14:paraId="088F0253" w14:textId="74B77273"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lastRenderedPageBreak/>
        <w:t>Duration</w:t>
      </w:r>
    </w:p>
    <w:p w14:paraId="3CAE9E7D" w14:textId="736F613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Up to 2 years</w:t>
      </w:r>
    </w:p>
    <w:p w14:paraId="4F1F8A80" w14:textId="77777777" w:rsidR="00B75018" w:rsidRDefault="00B75018" w:rsidP="00B75018">
      <w:pPr>
        <w:jc w:val="both"/>
        <w:rPr>
          <w:rFonts w:ascii="Calibri Light" w:hAnsi="Calibri Light" w:cs="Calibri Light"/>
          <w:b/>
          <w:bCs/>
          <w:color w:val="0070C0"/>
          <w:sz w:val="20"/>
          <w:szCs w:val="20"/>
          <w:lang w:val="en-CA" w:eastAsia="en-CA"/>
        </w:rPr>
      </w:pPr>
    </w:p>
    <w:p w14:paraId="3CD8ACD5" w14:textId="781B6C88"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Competition Budget</w:t>
      </w:r>
    </w:p>
    <w:p w14:paraId="53F5D87E" w14:textId="13AF99B9"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A minimum of $25M over two years</w:t>
      </w:r>
    </w:p>
    <w:p w14:paraId="1843FE3E" w14:textId="77777777" w:rsidR="00B75018" w:rsidRDefault="00B75018" w:rsidP="00B75018">
      <w:pPr>
        <w:jc w:val="both"/>
        <w:rPr>
          <w:rFonts w:ascii="Calibri Light" w:hAnsi="Calibri Light" w:cs="Calibri Light"/>
          <w:b/>
          <w:bCs/>
          <w:color w:val="0070C0"/>
          <w:sz w:val="20"/>
          <w:szCs w:val="20"/>
          <w:lang w:val="en-CA" w:eastAsia="en-CA"/>
        </w:rPr>
      </w:pPr>
    </w:p>
    <w:p w14:paraId="659C20C4" w14:textId="08113C53"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Number of Grants</w:t>
      </w:r>
    </w:p>
    <w:p w14:paraId="57191A80"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A minimum of 100</w:t>
      </w:r>
    </w:p>
    <w:p w14:paraId="38B827FD" w14:textId="0C325AF9"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A proportion of awards equal to the proportion of applications received from </w:t>
      </w:r>
      <w:hyperlink r:id="rId276" w:history="1">
        <w:r w:rsidRPr="00B75018">
          <w:rPr>
            <w:rStyle w:val="Hyperlink"/>
            <w:rFonts w:ascii="Calibri Light" w:hAnsi="Calibri Light" w:cs="Calibri Light"/>
            <w:sz w:val="20"/>
            <w:szCs w:val="20"/>
          </w:rPr>
          <w:t>early career researchers</w:t>
        </w:r>
      </w:hyperlink>
      <w:r w:rsidRPr="00B75018">
        <w:rPr>
          <w:rFonts w:ascii="Calibri Light" w:hAnsi="Calibri Light" w:cs="Calibri Light"/>
          <w:color w:val="000000"/>
          <w:sz w:val="20"/>
          <w:szCs w:val="20"/>
        </w:rPr>
        <w:t xml:space="preserve"> will be reserved for them.</w:t>
      </w:r>
    </w:p>
    <w:p w14:paraId="78D737F6" w14:textId="77777777" w:rsidR="00B75018" w:rsidRDefault="00B75018" w:rsidP="00B75018">
      <w:pPr>
        <w:jc w:val="both"/>
        <w:rPr>
          <w:rFonts w:ascii="Calibri Light" w:hAnsi="Calibri Light" w:cs="Calibri Light"/>
          <w:b/>
          <w:bCs/>
          <w:color w:val="0070C0"/>
          <w:sz w:val="20"/>
          <w:szCs w:val="20"/>
          <w:lang w:val="en-CA" w:eastAsia="en-CA"/>
        </w:rPr>
      </w:pPr>
    </w:p>
    <w:p w14:paraId="72C6AA98" w14:textId="037D4BF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Results Announced &amp; Grant Start Date</w:t>
      </w:r>
    </w:p>
    <w:p w14:paraId="4FF3560C" w14:textId="259F412B"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By March 31, 2022</w:t>
      </w:r>
    </w:p>
    <w:p w14:paraId="2E58C52B" w14:textId="77777777" w:rsidR="00B75018" w:rsidRDefault="00B75018" w:rsidP="00B75018">
      <w:pPr>
        <w:jc w:val="both"/>
        <w:rPr>
          <w:rFonts w:ascii="Calibri Light" w:hAnsi="Calibri Light" w:cs="Calibri Light"/>
          <w:b/>
          <w:bCs/>
          <w:color w:val="0070C0"/>
          <w:sz w:val="20"/>
          <w:szCs w:val="20"/>
          <w:lang w:val="en-CA" w:eastAsia="en-CA"/>
        </w:rPr>
      </w:pPr>
    </w:p>
    <w:p w14:paraId="018D7ADC" w14:textId="738AC948"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How to apply</w:t>
      </w:r>
    </w:p>
    <w:p w14:paraId="41D11D27"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All applicants must complete the notice of intent to apply and submit a full application.</w:t>
      </w:r>
    </w:p>
    <w:p w14:paraId="0E5849D9" w14:textId="77777777" w:rsidR="00B75018" w:rsidRPr="00B75018" w:rsidRDefault="00B75018" w:rsidP="00B75018">
      <w:pPr>
        <w:contextualSpacing/>
        <w:jc w:val="both"/>
        <w:rPr>
          <w:rFonts w:ascii="Calibri Light" w:hAnsi="Calibri Light" w:cs="Calibri Light"/>
          <w:color w:val="000000"/>
          <w:sz w:val="20"/>
          <w:szCs w:val="20"/>
        </w:rPr>
      </w:pPr>
    </w:p>
    <w:p w14:paraId="05641209" w14:textId="179F41CC"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See the </w:t>
      </w:r>
      <w:hyperlink r:id="rId277" w:history="1">
        <w:r w:rsidRPr="00B75018">
          <w:rPr>
            <w:rStyle w:val="Hyperlink"/>
            <w:rFonts w:ascii="Calibri Light" w:hAnsi="Calibri Light" w:cs="Calibri Light"/>
            <w:sz w:val="20"/>
            <w:szCs w:val="20"/>
          </w:rPr>
          <w:t>Notice of Intent to Apply Guide</w:t>
        </w:r>
      </w:hyperlink>
      <w:r w:rsidRPr="00B75018">
        <w:rPr>
          <w:rFonts w:ascii="Calibri Light" w:hAnsi="Calibri Light" w:cs="Calibri Light"/>
          <w:color w:val="000000"/>
          <w:sz w:val="20"/>
          <w:szCs w:val="20"/>
        </w:rPr>
        <w:t xml:space="preserve"> and the </w:t>
      </w:r>
      <w:hyperlink r:id="rId278" w:history="1">
        <w:r w:rsidRPr="00B75018">
          <w:rPr>
            <w:rStyle w:val="Hyperlink"/>
            <w:rFonts w:ascii="Calibri Light" w:hAnsi="Calibri Light" w:cs="Calibri Light"/>
            <w:sz w:val="20"/>
            <w:szCs w:val="20"/>
          </w:rPr>
          <w:t>Full Application Guide</w:t>
        </w:r>
      </w:hyperlink>
      <w:r w:rsidRPr="00B75018">
        <w:rPr>
          <w:rFonts w:ascii="Calibri Light" w:hAnsi="Calibri Light" w:cs="Calibri Light"/>
          <w:color w:val="000000"/>
          <w:sz w:val="20"/>
          <w:szCs w:val="20"/>
        </w:rPr>
        <w:t xml:space="preserve"> for more information. Other useful resources to assist in the completion of your application include </w:t>
      </w:r>
      <w:hyperlink r:id="rId279" w:history="1">
        <w:r w:rsidRPr="00B75018">
          <w:rPr>
            <w:rStyle w:val="Hyperlink"/>
            <w:rFonts w:ascii="Calibri Light" w:hAnsi="Calibri Light" w:cs="Calibri Light"/>
            <w:sz w:val="20"/>
            <w:szCs w:val="20"/>
          </w:rPr>
          <w:t>Best Practices in Equity, Diversity and Inclusion in Research</w:t>
        </w:r>
      </w:hyperlink>
      <w:r w:rsidRPr="00B75018">
        <w:rPr>
          <w:rFonts w:ascii="Calibri Light" w:hAnsi="Calibri Light" w:cs="Calibri Light"/>
          <w:color w:val="000000"/>
          <w:sz w:val="20"/>
          <w:szCs w:val="20"/>
        </w:rPr>
        <w:t xml:space="preserve"> and the </w:t>
      </w:r>
      <w:hyperlink r:id="rId280" w:history="1">
        <w:r w:rsidRPr="00B75018">
          <w:rPr>
            <w:rStyle w:val="Hyperlink"/>
            <w:rFonts w:ascii="Calibri Light" w:hAnsi="Calibri Light" w:cs="Calibri Light"/>
            <w:sz w:val="20"/>
            <w:szCs w:val="20"/>
          </w:rPr>
          <w:t>evaluation matrices</w:t>
        </w:r>
      </w:hyperlink>
      <w:r w:rsidRPr="00B75018">
        <w:rPr>
          <w:rFonts w:ascii="Calibri Light" w:hAnsi="Calibri Light" w:cs="Calibri Light"/>
          <w:color w:val="000000"/>
          <w:sz w:val="20"/>
          <w:szCs w:val="20"/>
        </w:rPr>
        <w:t>.</w:t>
      </w:r>
    </w:p>
    <w:p w14:paraId="029977BE" w14:textId="18D0D39D"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For More information</w:t>
      </w:r>
    </w:p>
    <w:p w14:paraId="0CB5D1F4" w14:textId="77777777" w:rsidR="00B75018" w:rsidRPr="00B75018" w:rsidRDefault="00B75018" w:rsidP="00B75018">
      <w:pPr>
        <w:contextualSpacing/>
        <w:rPr>
          <w:rFonts w:ascii="Calibri Light" w:hAnsi="Calibri Light" w:cs="Calibri Light"/>
          <w:color w:val="000000"/>
          <w:sz w:val="20"/>
          <w:szCs w:val="20"/>
        </w:rPr>
      </w:pPr>
      <w:r w:rsidRPr="00B75018">
        <w:rPr>
          <w:rFonts w:ascii="Calibri Light" w:hAnsi="Calibri Light" w:cs="Calibri Light"/>
          <w:color w:val="000000"/>
          <w:sz w:val="20"/>
          <w:szCs w:val="20"/>
        </w:rPr>
        <w:t xml:space="preserve">Consult the </w:t>
      </w:r>
      <w:hyperlink r:id="rId281" w:history="1">
        <w:r w:rsidRPr="00B75018">
          <w:rPr>
            <w:rStyle w:val="Hyperlink"/>
            <w:rFonts w:ascii="Calibri Light" w:hAnsi="Calibri Light" w:cs="Calibri Light"/>
            <w:sz w:val="20"/>
            <w:szCs w:val="20"/>
          </w:rPr>
          <w:t>program website</w:t>
        </w:r>
      </w:hyperlink>
      <w:r w:rsidRPr="00B75018">
        <w:rPr>
          <w:rFonts w:ascii="Calibri Light" w:hAnsi="Calibri Light" w:cs="Calibri Light"/>
          <w:color w:val="000000"/>
          <w:sz w:val="20"/>
          <w:szCs w:val="20"/>
        </w:rPr>
        <w:t xml:space="preserve">, </w:t>
      </w:r>
      <w:hyperlink r:id="rId282" w:history="1">
        <w:r w:rsidRPr="00B75018">
          <w:rPr>
            <w:rStyle w:val="Hyperlink"/>
            <w:rFonts w:ascii="Calibri Light" w:hAnsi="Calibri Light" w:cs="Calibri Light"/>
            <w:sz w:val="20"/>
            <w:szCs w:val="20"/>
          </w:rPr>
          <w:t>FAQs</w:t>
        </w:r>
      </w:hyperlink>
      <w:r w:rsidRPr="00B75018">
        <w:rPr>
          <w:rFonts w:ascii="Calibri Light" w:hAnsi="Calibri Light" w:cs="Calibri Light"/>
          <w:color w:val="000000"/>
          <w:sz w:val="20"/>
          <w:szCs w:val="20"/>
        </w:rPr>
        <w:t xml:space="preserve"> or contact the </w:t>
      </w:r>
      <w:hyperlink r:id="rId283" w:history="1">
        <w:r w:rsidRPr="00B75018">
          <w:rPr>
            <w:rStyle w:val="Hyperlink"/>
            <w:rFonts w:ascii="Calibri Light" w:hAnsi="Calibri Light" w:cs="Calibri Light"/>
            <w:sz w:val="20"/>
            <w:szCs w:val="20"/>
          </w:rPr>
          <w:t>program officer</w:t>
        </w:r>
      </w:hyperlink>
      <w:r w:rsidRPr="00B75018">
        <w:rPr>
          <w:rFonts w:ascii="Calibri Light" w:hAnsi="Calibri Light" w:cs="Calibri Light"/>
          <w:color w:val="000000"/>
          <w:sz w:val="20"/>
          <w:szCs w:val="20"/>
        </w:rPr>
        <w:t xml:space="preserve"> or your Faculty Grants Officer:</w:t>
      </w:r>
    </w:p>
    <w:p w14:paraId="3644425A" w14:textId="77777777" w:rsidR="00B75018" w:rsidRPr="00B75018" w:rsidRDefault="00B75018" w:rsidP="00B75018">
      <w:pPr>
        <w:contextualSpacing/>
        <w:rPr>
          <w:rFonts w:ascii="Calibri Light" w:hAnsi="Calibri Light" w:cs="Calibri Light"/>
          <w:color w:val="000000"/>
          <w:sz w:val="20"/>
          <w:szCs w:val="20"/>
        </w:rPr>
      </w:pPr>
    </w:p>
    <w:p w14:paraId="73B23FD3" w14:textId="77777777" w:rsidR="00B75018" w:rsidRPr="00B75018" w:rsidRDefault="00B75018" w:rsidP="00B75018">
      <w:pPr>
        <w:rPr>
          <w:rFonts w:ascii="Calibri Light" w:hAnsi="Calibri Light" w:cs="Calibri Light"/>
          <w:color w:val="000000"/>
          <w:sz w:val="20"/>
          <w:szCs w:val="20"/>
        </w:rPr>
      </w:pPr>
      <w:r w:rsidRPr="00B75018">
        <w:rPr>
          <w:rFonts w:ascii="Calibri Light" w:hAnsi="Calibri Light" w:cs="Calibri Light"/>
          <w:color w:val="000000"/>
          <w:sz w:val="20"/>
          <w:szCs w:val="20"/>
        </w:rPr>
        <w:t xml:space="preserve">EAS, ESNS: </w:t>
      </w:r>
      <w:hyperlink r:id="rId284" w:history="1">
        <w:r w:rsidRPr="00B75018">
          <w:rPr>
            <w:rStyle w:val="Hyperlink"/>
            <w:rFonts w:ascii="Calibri Light" w:hAnsi="Calibri Light" w:cs="Calibri Light"/>
            <w:sz w:val="20"/>
            <w:szCs w:val="20"/>
          </w:rPr>
          <w:t>lisa.kozycz@ontariotechu.ca</w:t>
        </w:r>
      </w:hyperlink>
    </w:p>
    <w:p w14:paraId="18476649" w14:textId="77777777" w:rsidR="00B75018" w:rsidRPr="00B75018" w:rsidRDefault="00B75018" w:rsidP="00B75018">
      <w:pPr>
        <w:rPr>
          <w:rFonts w:ascii="Calibri Light" w:hAnsi="Calibri Light" w:cs="Calibri Light"/>
          <w:color w:val="000000"/>
          <w:sz w:val="20"/>
          <w:szCs w:val="20"/>
        </w:rPr>
      </w:pPr>
      <w:r w:rsidRPr="00B75018">
        <w:rPr>
          <w:rFonts w:ascii="Calibri Light" w:hAnsi="Calibri Light" w:cs="Calibri Light"/>
          <w:color w:val="000000"/>
          <w:sz w:val="20"/>
          <w:szCs w:val="20"/>
        </w:rPr>
        <w:t xml:space="preserve">BIT, SSH, EDU: </w:t>
      </w:r>
      <w:hyperlink r:id="rId285" w:history="1">
        <w:r w:rsidRPr="00B75018">
          <w:rPr>
            <w:rStyle w:val="Hyperlink"/>
            <w:rFonts w:ascii="Calibri Light" w:hAnsi="Calibri Light" w:cs="Calibri Light"/>
            <w:sz w:val="20"/>
            <w:szCs w:val="20"/>
          </w:rPr>
          <w:t>kamla.rossmcgregor@ontariotechu.ca</w:t>
        </w:r>
      </w:hyperlink>
    </w:p>
    <w:p w14:paraId="1E52DB12" w14:textId="062BAFE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HSC, SCI: </w:t>
      </w:r>
      <w:hyperlink r:id="rId286" w:history="1">
        <w:r w:rsidRPr="00B75018">
          <w:rPr>
            <w:rStyle w:val="Hyperlink"/>
            <w:rFonts w:ascii="Calibri Light" w:hAnsi="Calibri Light" w:cs="Calibri Light"/>
            <w:sz w:val="20"/>
            <w:szCs w:val="20"/>
          </w:rPr>
          <w:t>raluca.dubrowski@ontariotechu.ca</w:t>
        </w:r>
      </w:hyperlink>
    </w:p>
    <w:p w14:paraId="639AD404" w14:textId="45C48A8C" w:rsidR="00B75018" w:rsidRPr="00B75018" w:rsidRDefault="00B75018" w:rsidP="005B0F0E">
      <w:pPr>
        <w:rPr>
          <w:rFonts w:ascii="Calibri Light" w:hAnsi="Calibri Light" w:cs="Calibri Light"/>
          <w:sz w:val="20"/>
          <w:szCs w:val="20"/>
          <w:lang w:val="en-CA"/>
        </w:rPr>
      </w:pPr>
    </w:p>
    <w:p w14:paraId="55CDE3A9" w14:textId="7777777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Eligibility</w:t>
      </w:r>
    </w:p>
    <w:p w14:paraId="56A3AC2D" w14:textId="7777777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0000"/>
          <w:sz w:val="20"/>
          <w:szCs w:val="20"/>
          <w:highlight w:val="yellow"/>
        </w:rPr>
        <w:t>Researchers at all career stages are invited to apply to this round.</w:t>
      </w:r>
    </w:p>
    <w:p w14:paraId="601115C2" w14:textId="77777777" w:rsidR="00B75018" w:rsidRPr="00B75018" w:rsidRDefault="00B75018" w:rsidP="00B75018">
      <w:pPr>
        <w:shd w:val="clear" w:color="auto" w:fill="FFFFFF"/>
        <w:rPr>
          <w:rFonts w:ascii="Calibri Light" w:hAnsi="Calibri Light" w:cs="Calibri Light"/>
          <w:color w:val="000000"/>
          <w:sz w:val="20"/>
          <w:szCs w:val="20"/>
          <w:lang w:eastAsia="en-US"/>
        </w:rPr>
      </w:pPr>
      <w:r w:rsidRPr="00B75018">
        <w:rPr>
          <w:rFonts w:ascii="Calibri Light" w:hAnsi="Calibri Light" w:cs="Calibri Light"/>
          <w:color w:val="000000"/>
          <w:sz w:val="20"/>
          <w:szCs w:val="20"/>
        </w:rPr>
        <w:t xml:space="preserve">To encourage projects that push the boundaries in terms of interdisciplinarity, proposals must be submitted by research teams composed of </w:t>
      </w:r>
      <w:r w:rsidRPr="00B75018">
        <w:rPr>
          <w:rFonts w:ascii="Calibri Light" w:hAnsi="Calibri Light" w:cs="Calibri Light"/>
          <w:b/>
          <w:bCs/>
          <w:color w:val="000000"/>
          <w:sz w:val="20"/>
          <w:szCs w:val="20"/>
        </w:rPr>
        <w:t>at least two individuals</w:t>
      </w:r>
      <w:r w:rsidRPr="00B75018">
        <w:rPr>
          <w:rFonts w:ascii="Calibri Light" w:hAnsi="Calibri Light" w:cs="Calibri Light"/>
          <w:color w:val="000000"/>
          <w:sz w:val="20"/>
          <w:szCs w:val="20"/>
        </w:rPr>
        <w:t>. In addition to a </w:t>
      </w:r>
      <w:hyperlink r:id="rId287" w:anchor="4c" w:history="1">
        <w:r w:rsidRPr="00B75018">
          <w:rPr>
            <w:rStyle w:val="Hyperlink"/>
            <w:rFonts w:ascii="Calibri Light" w:hAnsi="Calibri Light" w:cs="Calibri Light"/>
            <w:sz w:val="20"/>
            <w:szCs w:val="20"/>
          </w:rPr>
          <w:t>nominated principal investigator</w:t>
        </w:r>
      </w:hyperlink>
      <w:r w:rsidRPr="00B75018">
        <w:rPr>
          <w:rFonts w:ascii="Calibri Light" w:hAnsi="Calibri Light" w:cs="Calibri Light"/>
          <w:color w:val="000000"/>
          <w:sz w:val="20"/>
          <w:szCs w:val="20"/>
        </w:rPr>
        <w:t> (NPI), the team must include either a </w:t>
      </w:r>
      <w:hyperlink r:id="rId288" w:anchor="4d" w:history="1">
        <w:r w:rsidRPr="00B75018">
          <w:rPr>
            <w:rStyle w:val="Hyperlink"/>
            <w:rFonts w:ascii="Calibri Light" w:hAnsi="Calibri Light" w:cs="Calibri Light"/>
            <w:sz w:val="20"/>
            <w:szCs w:val="20"/>
          </w:rPr>
          <w:t>co-principal investigator</w:t>
        </w:r>
      </w:hyperlink>
      <w:r w:rsidRPr="00B75018">
        <w:rPr>
          <w:rFonts w:ascii="Calibri Light" w:hAnsi="Calibri Light" w:cs="Calibri Light"/>
          <w:color w:val="000000"/>
          <w:sz w:val="20"/>
          <w:szCs w:val="20"/>
        </w:rPr>
        <w:t> (co-PI) or a </w:t>
      </w:r>
      <w:hyperlink r:id="rId289" w:anchor="4e" w:history="1">
        <w:r w:rsidRPr="00B75018">
          <w:rPr>
            <w:rStyle w:val="Hyperlink"/>
            <w:rFonts w:ascii="Calibri Light" w:hAnsi="Calibri Light" w:cs="Calibri Light"/>
            <w:sz w:val="20"/>
            <w:szCs w:val="20"/>
          </w:rPr>
          <w:t>co-applicant</w:t>
        </w:r>
      </w:hyperlink>
      <w:r w:rsidRPr="00B75018">
        <w:rPr>
          <w:rFonts w:ascii="Calibri Light" w:hAnsi="Calibri Light" w:cs="Calibri Light"/>
          <w:color w:val="000000"/>
          <w:sz w:val="20"/>
          <w:szCs w:val="20"/>
        </w:rPr>
        <w:t xml:space="preserve">. Teams may include </w:t>
      </w:r>
      <w:r w:rsidRPr="00B75018">
        <w:rPr>
          <w:rFonts w:ascii="Calibri Light" w:hAnsi="Calibri Light" w:cs="Calibri Light"/>
          <w:b/>
          <w:bCs/>
          <w:color w:val="000000"/>
          <w:sz w:val="20"/>
          <w:szCs w:val="20"/>
        </w:rPr>
        <w:t xml:space="preserve">up to one co-PI </w:t>
      </w:r>
      <w:r w:rsidRPr="00B75018">
        <w:rPr>
          <w:rFonts w:ascii="Calibri Light" w:hAnsi="Calibri Light" w:cs="Calibri Light"/>
          <w:color w:val="000000"/>
          <w:sz w:val="20"/>
          <w:szCs w:val="20"/>
        </w:rPr>
        <w:t xml:space="preserve">and </w:t>
      </w:r>
      <w:r w:rsidRPr="00B75018">
        <w:rPr>
          <w:rFonts w:ascii="Calibri Light" w:hAnsi="Calibri Light" w:cs="Calibri Light"/>
          <w:b/>
          <w:bCs/>
          <w:color w:val="000000"/>
          <w:sz w:val="20"/>
          <w:szCs w:val="20"/>
        </w:rPr>
        <w:t>any number of co-applicants and/or </w:t>
      </w:r>
      <w:hyperlink r:id="rId290" w:anchor="4f" w:history="1">
        <w:r w:rsidRPr="00B75018">
          <w:rPr>
            <w:rStyle w:val="Hyperlink"/>
            <w:rFonts w:ascii="Calibri Light" w:hAnsi="Calibri Light" w:cs="Calibri Light"/>
            <w:b/>
            <w:bCs/>
            <w:sz w:val="20"/>
            <w:szCs w:val="20"/>
          </w:rPr>
          <w:t>collaborators</w:t>
        </w:r>
      </w:hyperlink>
      <w:r w:rsidRPr="00B75018">
        <w:rPr>
          <w:rFonts w:ascii="Calibri Light" w:hAnsi="Calibri Light" w:cs="Calibri Light"/>
          <w:color w:val="000000"/>
          <w:sz w:val="20"/>
          <w:szCs w:val="20"/>
        </w:rPr>
        <w:t>.</w:t>
      </w:r>
    </w:p>
    <w:p w14:paraId="0A7CA466" w14:textId="77777777" w:rsidR="00B75018" w:rsidRPr="00B75018" w:rsidRDefault="00B75018" w:rsidP="00B75018">
      <w:pPr>
        <w:shd w:val="clear" w:color="auto" w:fill="FFFFFF"/>
        <w:rPr>
          <w:rFonts w:ascii="Calibri Light" w:hAnsi="Calibri Light" w:cs="Calibri Light"/>
          <w:color w:val="000000"/>
          <w:sz w:val="20"/>
          <w:szCs w:val="20"/>
        </w:rPr>
      </w:pPr>
      <w:r w:rsidRPr="00B75018">
        <w:rPr>
          <w:rFonts w:ascii="Calibri Light" w:hAnsi="Calibri Light" w:cs="Calibri Light"/>
          <w:color w:val="000000"/>
          <w:sz w:val="20"/>
          <w:szCs w:val="20"/>
        </w:rPr>
        <w:t>To ensure that Exploration grants support high-risk, high-reward projects across the broadest spectrum of disciplines, individuals can participate in </w:t>
      </w:r>
      <w:r w:rsidRPr="00B75018">
        <w:rPr>
          <w:rFonts w:ascii="Calibri Light" w:hAnsi="Calibri Light" w:cs="Calibri Light"/>
          <w:b/>
          <w:bCs/>
          <w:color w:val="000000"/>
          <w:sz w:val="20"/>
          <w:szCs w:val="20"/>
        </w:rPr>
        <w:t>only one Exploration stream application or grant</w:t>
      </w:r>
      <w:r w:rsidRPr="00B75018">
        <w:rPr>
          <w:rFonts w:ascii="Calibri Light" w:hAnsi="Calibri Light" w:cs="Calibri Light"/>
          <w:color w:val="000000"/>
          <w:sz w:val="20"/>
          <w:szCs w:val="20"/>
        </w:rPr>
        <w:t> at one time as either an NPI, co-PI or co-applicant. These restrictions do not apply to collaborators. These restrictions also do not apply to the NFRF Transformation and International streams. An individual may simultaneously apply or be an award holder as an NPI, co-PI or co-applicant for grants under separate streams (Exploration, Transformation and International).</w:t>
      </w:r>
    </w:p>
    <w:p w14:paraId="6ABB8643" w14:textId="77777777" w:rsidR="00B75018" w:rsidRPr="00B75018" w:rsidRDefault="00B75018" w:rsidP="00B75018">
      <w:pPr>
        <w:shd w:val="clear" w:color="auto" w:fill="FFFFFF"/>
        <w:spacing w:after="240"/>
        <w:jc w:val="both"/>
        <w:rPr>
          <w:rFonts w:ascii="Calibri Light" w:hAnsi="Calibri Light" w:cs="Calibri Light"/>
          <w:color w:val="000000"/>
          <w:sz w:val="20"/>
          <w:szCs w:val="20"/>
        </w:rPr>
      </w:pPr>
      <w:r w:rsidRPr="00B75018">
        <w:rPr>
          <w:rFonts w:ascii="Calibri Light" w:hAnsi="Calibri Light" w:cs="Calibri Light"/>
          <w:color w:val="000000"/>
          <w:sz w:val="20"/>
          <w:szCs w:val="20"/>
        </w:rPr>
        <w:t>For a proposal to be considered led by early career researchers (ECRs), both the NPI and co-PI (if applicable) must be ECRs. An ECR is a researcher within five years from the start date of their first research-related appointment, minus the length of any eligible delays in research (e.g., illness, maternity, parental), as of the first day of the month in which the competition is launched (June 1, 2021, for this Exploration competition).</w:t>
      </w:r>
    </w:p>
    <w:p w14:paraId="55618C57" w14:textId="77777777" w:rsidR="00A76BB3" w:rsidRDefault="00A76BB3" w:rsidP="00B75018">
      <w:pPr>
        <w:shd w:val="clear" w:color="auto" w:fill="FFFFFF"/>
        <w:jc w:val="both"/>
        <w:rPr>
          <w:rFonts w:ascii="Calibri Light" w:hAnsi="Calibri Light" w:cs="Calibri Light"/>
          <w:b/>
          <w:bCs/>
          <w:color w:val="0070C0"/>
          <w:sz w:val="20"/>
          <w:szCs w:val="20"/>
        </w:rPr>
      </w:pPr>
    </w:p>
    <w:p w14:paraId="4E273EB4" w14:textId="77777777" w:rsidR="00A76BB3" w:rsidRDefault="00A76BB3" w:rsidP="00B75018">
      <w:pPr>
        <w:shd w:val="clear" w:color="auto" w:fill="FFFFFF"/>
        <w:jc w:val="both"/>
        <w:rPr>
          <w:rFonts w:ascii="Calibri Light" w:hAnsi="Calibri Light" w:cs="Calibri Light"/>
          <w:b/>
          <w:bCs/>
          <w:color w:val="0070C0"/>
          <w:sz w:val="20"/>
          <w:szCs w:val="20"/>
        </w:rPr>
      </w:pPr>
    </w:p>
    <w:p w14:paraId="371AB4CC" w14:textId="1A51C60A" w:rsidR="00B75018" w:rsidRPr="00B75018" w:rsidRDefault="00B75018" w:rsidP="00B75018">
      <w:pPr>
        <w:shd w:val="clear" w:color="auto" w:fill="FFFFFF"/>
        <w:jc w:val="both"/>
        <w:rPr>
          <w:rFonts w:ascii="Calibri Light" w:hAnsi="Calibri Light" w:cs="Calibri Light"/>
          <w:b/>
          <w:bCs/>
          <w:color w:val="0070C0"/>
          <w:sz w:val="20"/>
          <w:szCs w:val="20"/>
        </w:rPr>
      </w:pPr>
      <w:r w:rsidRPr="00B75018">
        <w:rPr>
          <w:rFonts w:ascii="Calibri Light" w:hAnsi="Calibri Light" w:cs="Calibri Light"/>
          <w:b/>
          <w:bCs/>
          <w:color w:val="0070C0"/>
          <w:sz w:val="20"/>
          <w:szCs w:val="20"/>
        </w:rPr>
        <w:lastRenderedPageBreak/>
        <w:t>Subject Matter</w:t>
      </w:r>
    </w:p>
    <w:p w14:paraId="1696C4A3" w14:textId="77777777" w:rsidR="00B75018" w:rsidRPr="00B75018" w:rsidRDefault="00B75018" w:rsidP="00B75018">
      <w:pPr>
        <w:shd w:val="clear" w:color="auto" w:fill="FFFFFF"/>
        <w:rPr>
          <w:rFonts w:ascii="Calibri Light" w:hAnsi="Calibri Light" w:cs="Calibri Light"/>
          <w:sz w:val="20"/>
          <w:szCs w:val="20"/>
        </w:rPr>
      </w:pPr>
      <w:r w:rsidRPr="00B75018">
        <w:rPr>
          <w:rFonts w:ascii="Calibri Light" w:hAnsi="Calibri Light" w:cs="Calibri Light"/>
          <w:color w:val="000000"/>
          <w:sz w:val="20"/>
          <w:szCs w:val="20"/>
        </w:rPr>
        <w:t xml:space="preserve">Exploration grants support projects that are high risk, high reward and interdisciplinary. They may involve any disciplines, thematic areas, approaches or subject areas eligible for funding across the three agencies. </w:t>
      </w:r>
      <w:r w:rsidRPr="00B75018">
        <w:rPr>
          <w:rFonts w:ascii="Calibri Light" w:hAnsi="Calibri Light" w:cs="Calibri Light"/>
          <w:b/>
          <w:bCs/>
          <w:sz w:val="20"/>
          <w:szCs w:val="20"/>
          <w:highlight w:val="yellow"/>
        </w:rPr>
        <w:t>Applications are encouraged from all Faculties.</w:t>
      </w:r>
    </w:p>
    <w:p w14:paraId="3102627B" w14:textId="77777777" w:rsidR="00B75018" w:rsidRPr="00B75018" w:rsidRDefault="00B75018" w:rsidP="00B75018">
      <w:pPr>
        <w:shd w:val="clear" w:color="auto" w:fill="FFFFFF"/>
        <w:rPr>
          <w:rFonts w:ascii="Calibri Light" w:hAnsi="Calibri Light" w:cs="Calibri Light"/>
          <w:color w:val="000000"/>
          <w:sz w:val="20"/>
          <w:szCs w:val="20"/>
        </w:rPr>
      </w:pPr>
      <w:r w:rsidRPr="00B75018">
        <w:rPr>
          <w:rFonts w:ascii="Calibri Light" w:hAnsi="Calibri Light" w:cs="Calibri Light"/>
          <w:color w:val="000000"/>
          <w:sz w:val="20"/>
          <w:szCs w:val="20"/>
        </w:rPr>
        <w:t>To meet the minimum requirement to be considered </w:t>
      </w:r>
      <w:r w:rsidRPr="00B75018">
        <w:rPr>
          <w:rFonts w:ascii="Calibri Light" w:hAnsi="Calibri Light" w:cs="Calibri Light"/>
          <w:b/>
          <w:bCs/>
          <w:color w:val="000000"/>
          <w:sz w:val="20"/>
          <w:szCs w:val="20"/>
        </w:rPr>
        <w:t>interdisciplinary</w:t>
      </w:r>
      <w:r w:rsidRPr="00B75018">
        <w:rPr>
          <w:rFonts w:ascii="Calibri Light" w:hAnsi="Calibri Light" w:cs="Calibri Light"/>
          <w:color w:val="000000"/>
          <w:sz w:val="20"/>
          <w:szCs w:val="20"/>
        </w:rPr>
        <w:t>, a proposed research project must combine elements from at least two different disciplines (as defined by a </w:t>
      </w:r>
      <w:hyperlink r:id="rId291" w:tgtFrame="_blank" w:history="1">
        <w:r w:rsidRPr="00B75018">
          <w:rPr>
            <w:rStyle w:val="Hyperlink"/>
            <w:rFonts w:ascii="Calibri Light" w:hAnsi="Calibri Light" w:cs="Calibri Light"/>
            <w:sz w:val="20"/>
            <w:szCs w:val="20"/>
          </w:rPr>
          <w:t>group-level classification</w:t>
        </w:r>
      </w:hyperlink>
      <w:r w:rsidRPr="00B75018">
        <w:rPr>
          <w:rFonts w:ascii="Calibri Light" w:hAnsi="Calibri Light" w:cs="Calibri Light"/>
          <w:color w:val="000000"/>
          <w:sz w:val="20"/>
          <w:szCs w:val="20"/>
        </w:rPr>
        <w:t> based on the </w:t>
      </w:r>
      <w:hyperlink r:id="rId292" w:tgtFrame="_blank" w:history="1">
        <w:r w:rsidRPr="00B75018">
          <w:rPr>
            <w:rStyle w:val="Hyperlink"/>
            <w:rFonts w:ascii="Calibri Light" w:hAnsi="Calibri Light" w:cs="Calibri Light"/>
            <w:sz w:val="20"/>
            <w:szCs w:val="20"/>
          </w:rPr>
          <w:t>Canadian Research and Development Classification</w:t>
        </w:r>
      </w:hyperlink>
      <w:r w:rsidRPr="00B75018">
        <w:rPr>
          <w:rFonts w:ascii="Calibri Light" w:hAnsi="Calibri Light" w:cs="Calibri Light"/>
          <w:color w:val="000000"/>
          <w:sz w:val="20"/>
          <w:szCs w:val="20"/>
        </w:rPr>
        <w:t xml:space="preserve">). </w:t>
      </w:r>
      <w:r w:rsidRPr="00B75018">
        <w:rPr>
          <w:rFonts w:ascii="Calibri Light" w:hAnsi="Calibri Light" w:cs="Calibri Light"/>
          <w:b/>
          <w:bCs/>
          <w:color w:val="000000"/>
          <w:sz w:val="20"/>
          <w:szCs w:val="20"/>
        </w:rPr>
        <w:t>Note that projects that incorporate two disciplines with a long and established tradition of working together (</w:t>
      </w:r>
      <w:proofErr w:type="spellStart"/>
      <w:r w:rsidRPr="00B75018">
        <w:rPr>
          <w:rFonts w:ascii="Calibri Light" w:hAnsi="Calibri Light" w:cs="Calibri Light"/>
          <w:b/>
          <w:bCs/>
          <w:color w:val="000000"/>
          <w:sz w:val="20"/>
          <w:szCs w:val="20"/>
        </w:rPr>
        <w:t>eg.</w:t>
      </w:r>
      <w:proofErr w:type="spellEnd"/>
      <w:r w:rsidRPr="00B75018">
        <w:rPr>
          <w:rFonts w:ascii="Calibri Light" w:hAnsi="Calibri Light" w:cs="Calibri Light"/>
          <w:b/>
          <w:bCs/>
          <w:color w:val="000000"/>
          <w:sz w:val="20"/>
          <w:szCs w:val="20"/>
        </w:rPr>
        <w:t xml:space="preserve"> biology and chemistry or psychology and education) may satisfy the above requirement but not meet the expectations of the program.</w:t>
      </w:r>
      <w:r w:rsidRPr="00B75018">
        <w:rPr>
          <w:rFonts w:ascii="Calibri Light" w:hAnsi="Calibri Light" w:cs="Calibri Light"/>
          <w:color w:val="000000"/>
          <w:sz w:val="20"/>
          <w:szCs w:val="20"/>
        </w:rPr>
        <w:t xml:space="preserve"> The onus is on the applicant to explain the novelty of the interdisciplinary approach to justify the fit to program. </w:t>
      </w:r>
    </w:p>
    <w:p w14:paraId="4388C42D" w14:textId="77777777" w:rsidR="00B75018" w:rsidRPr="00B75018" w:rsidRDefault="00B75018" w:rsidP="00B75018">
      <w:pPr>
        <w:shd w:val="clear" w:color="auto" w:fill="FFFFFF"/>
        <w:spacing w:after="240"/>
        <w:rPr>
          <w:rFonts w:ascii="Calibri Light" w:hAnsi="Calibri Light" w:cs="Calibri Light"/>
          <w:color w:val="000000"/>
          <w:sz w:val="20"/>
          <w:szCs w:val="20"/>
        </w:rPr>
      </w:pPr>
      <w:r w:rsidRPr="00B75018">
        <w:rPr>
          <w:rFonts w:ascii="Calibri Light" w:hAnsi="Calibri Light" w:cs="Calibri Light"/>
          <w:color w:val="000000"/>
          <w:sz w:val="20"/>
          <w:szCs w:val="20"/>
        </w:rPr>
        <w:t xml:space="preserve">Applications for projects that are the same or similar, in whole or in part, to ones that have been funded by other agency programs should not be submitted to the NFRF program. </w:t>
      </w:r>
      <w:r w:rsidRPr="00B75018">
        <w:rPr>
          <w:rFonts w:ascii="Calibri Light" w:hAnsi="Calibri Light" w:cs="Calibri Light"/>
          <w:b/>
          <w:bCs/>
          <w:color w:val="000000"/>
          <w:sz w:val="20"/>
          <w:szCs w:val="20"/>
        </w:rPr>
        <w:t>Applications for the same or similar projects that have been unsuccessful in other agency programs may be submitted to the NFRF program in cases where the reason for the lack of success is the high risk and/or interdisciplinary nature of the project, rather than limited funds in a highly competitive pool.</w:t>
      </w:r>
      <w:r w:rsidRPr="00B75018">
        <w:rPr>
          <w:rFonts w:ascii="Calibri Light" w:hAnsi="Calibri Light" w:cs="Calibri Light"/>
          <w:color w:val="000000"/>
          <w:sz w:val="20"/>
          <w:szCs w:val="20"/>
        </w:rPr>
        <w:t xml:space="preserve"> </w:t>
      </w:r>
    </w:p>
    <w:p w14:paraId="70DAD4BA" w14:textId="77777777" w:rsidR="00B75018" w:rsidRPr="00B75018" w:rsidRDefault="00B75018" w:rsidP="00B75018">
      <w:pPr>
        <w:shd w:val="clear" w:color="auto" w:fill="FFFFFF"/>
        <w:jc w:val="both"/>
        <w:rPr>
          <w:rFonts w:ascii="Calibri Light" w:hAnsi="Calibri Light" w:cs="Calibri Light"/>
          <w:b/>
          <w:bCs/>
          <w:color w:val="0070C0"/>
          <w:sz w:val="20"/>
          <w:szCs w:val="20"/>
        </w:rPr>
      </w:pPr>
      <w:r w:rsidRPr="00B75018">
        <w:rPr>
          <w:rFonts w:ascii="Calibri Light" w:hAnsi="Calibri Light" w:cs="Calibri Light"/>
          <w:b/>
          <w:bCs/>
          <w:color w:val="0070C0"/>
          <w:sz w:val="20"/>
          <w:szCs w:val="20"/>
        </w:rPr>
        <w:t>Resources</w:t>
      </w:r>
    </w:p>
    <w:p w14:paraId="161FD05E"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293" w:history="1">
        <w:r w:rsidR="00B75018" w:rsidRPr="00B75018">
          <w:rPr>
            <w:rStyle w:val="Hyperlink"/>
            <w:rFonts w:ascii="Calibri Light" w:eastAsia="Times New Roman" w:hAnsi="Calibri Light" w:cs="Calibri Light"/>
            <w:sz w:val="20"/>
            <w:szCs w:val="20"/>
          </w:rPr>
          <w:t>Notice of Intent to Apply Guide</w:t>
        </w:r>
      </w:hyperlink>
    </w:p>
    <w:p w14:paraId="5D897618"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294" w:history="1">
        <w:r w:rsidR="00B75018" w:rsidRPr="00B75018">
          <w:rPr>
            <w:rStyle w:val="Hyperlink"/>
            <w:rFonts w:ascii="Calibri Light" w:eastAsia="Times New Roman" w:hAnsi="Calibri Light" w:cs="Calibri Light"/>
            <w:sz w:val="20"/>
            <w:szCs w:val="20"/>
          </w:rPr>
          <w:t>Full Application Guide</w:t>
        </w:r>
      </w:hyperlink>
    </w:p>
    <w:p w14:paraId="7D846FA6"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sz w:val="20"/>
          <w:szCs w:val="20"/>
        </w:rPr>
      </w:pPr>
      <w:hyperlink r:id="rId295" w:history="1">
        <w:r w:rsidR="00B75018" w:rsidRPr="00B75018">
          <w:rPr>
            <w:rStyle w:val="Hyperlink"/>
            <w:rFonts w:ascii="Calibri Light" w:eastAsia="Times New Roman" w:hAnsi="Calibri Light" w:cs="Calibri Light"/>
            <w:sz w:val="20"/>
            <w:szCs w:val="20"/>
          </w:rPr>
          <w:t>2021 Exploration Review Manual</w:t>
        </w:r>
      </w:hyperlink>
    </w:p>
    <w:p w14:paraId="5CBC39F3"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296" w:history="1">
        <w:r w:rsidR="00B75018" w:rsidRPr="00B75018">
          <w:rPr>
            <w:rStyle w:val="Hyperlink"/>
            <w:rFonts w:ascii="Calibri Light" w:eastAsia="Times New Roman" w:hAnsi="Calibri Light" w:cs="Calibri Light"/>
            <w:sz w:val="20"/>
            <w:szCs w:val="20"/>
          </w:rPr>
          <w:t>Best Practices in Equity, Diversity and Inclusion in Research</w:t>
        </w:r>
      </w:hyperlink>
    </w:p>
    <w:p w14:paraId="3C0808DA"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297" w:history="1">
        <w:r w:rsidR="00B75018" w:rsidRPr="00B75018">
          <w:rPr>
            <w:rStyle w:val="Hyperlink"/>
            <w:rFonts w:ascii="Calibri Light" w:eastAsia="Times New Roman" w:hAnsi="Calibri Light" w:cs="Calibri Light"/>
            <w:sz w:val="20"/>
            <w:szCs w:val="20"/>
          </w:rPr>
          <w:t>Evaluation Matrices</w:t>
        </w:r>
      </w:hyperlink>
    </w:p>
    <w:p w14:paraId="1B486A6A" w14:textId="77777777" w:rsidR="00B75018" w:rsidRPr="00B75018" w:rsidRDefault="00E72A6F" w:rsidP="00B75018">
      <w:pPr>
        <w:numPr>
          <w:ilvl w:val="0"/>
          <w:numId w:val="45"/>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298" w:history="1">
        <w:r w:rsidR="00B75018" w:rsidRPr="00B75018">
          <w:rPr>
            <w:rStyle w:val="Hyperlink"/>
            <w:rFonts w:ascii="Calibri Light" w:eastAsia="Times New Roman" w:hAnsi="Calibri Light" w:cs="Calibri Light"/>
            <w:sz w:val="20"/>
            <w:szCs w:val="20"/>
          </w:rPr>
          <w:t>Frequently Asked Questions</w:t>
        </w:r>
      </w:hyperlink>
    </w:p>
    <w:p w14:paraId="44272878" w14:textId="77777777" w:rsidR="00B75018" w:rsidRPr="00B75018" w:rsidRDefault="00B75018" w:rsidP="00B75018">
      <w:pPr>
        <w:rPr>
          <w:rFonts w:ascii="Calibri Light" w:eastAsiaTheme="minorHAnsi" w:hAnsi="Calibri Light" w:cs="Calibri Light"/>
          <w:sz w:val="20"/>
          <w:szCs w:val="20"/>
        </w:rPr>
      </w:pPr>
    </w:p>
    <w:p w14:paraId="2D4853C5" w14:textId="77777777" w:rsidR="00B75018" w:rsidRPr="00B75018" w:rsidRDefault="00B75018" w:rsidP="00B75018">
      <w:pPr>
        <w:rPr>
          <w:rFonts w:ascii="Calibri Light" w:hAnsi="Calibri Light" w:cs="Calibri Light"/>
          <w:sz w:val="20"/>
          <w:szCs w:val="20"/>
        </w:rPr>
      </w:pPr>
    </w:p>
    <w:p w14:paraId="4AC26DAE" w14:textId="77777777" w:rsidR="00B75018" w:rsidRPr="00B75018" w:rsidRDefault="00B75018" w:rsidP="00B75018">
      <w:pPr>
        <w:rPr>
          <w:rFonts w:ascii="Calibri Light" w:hAnsi="Calibri Light" w:cs="Calibri Light"/>
          <w:sz w:val="20"/>
          <w:szCs w:val="20"/>
        </w:rPr>
      </w:pPr>
    </w:p>
    <w:p w14:paraId="200408AF" w14:textId="65037149" w:rsidR="00B75018" w:rsidRDefault="00B75018" w:rsidP="005B0F0E">
      <w:pPr>
        <w:rPr>
          <w:rFonts w:ascii="Calibri Light" w:hAnsi="Calibri Light" w:cs="Calibri Light"/>
          <w:sz w:val="20"/>
          <w:szCs w:val="20"/>
          <w:lang w:val="en-CA"/>
        </w:rPr>
      </w:pPr>
    </w:p>
    <w:p w14:paraId="501DF5A1" w14:textId="286501D9" w:rsidR="007E7FB6" w:rsidRDefault="007E7FB6" w:rsidP="005B0F0E">
      <w:pPr>
        <w:rPr>
          <w:rFonts w:ascii="Calibri Light" w:hAnsi="Calibri Light" w:cs="Calibri Light"/>
          <w:sz w:val="20"/>
          <w:szCs w:val="20"/>
          <w:lang w:val="en-CA"/>
        </w:rPr>
      </w:pPr>
    </w:p>
    <w:p w14:paraId="4604ABF0" w14:textId="3C44E251" w:rsidR="007E7FB6" w:rsidRDefault="007E7FB6" w:rsidP="005B0F0E">
      <w:pPr>
        <w:rPr>
          <w:rFonts w:ascii="Calibri Light" w:hAnsi="Calibri Light" w:cs="Calibri Light"/>
          <w:sz w:val="20"/>
          <w:szCs w:val="20"/>
          <w:lang w:val="en-CA"/>
        </w:rPr>
      </w:pPr>
    </w:p>
    <w:p w14:paraId="39AB05E2" w14:textId="710D7B60" w:rsidR="007E7FB6" w:rsidRDefault="007E7FB6" w:rsidP="005B0F0E">
      <w:pPr>
        <w:rPr>
          <w:rFonts w:ascii="Calibri Light" w:hAnsi="Calibri Light" w:cs="Calibri Light"/>
          <w:sz w:val="20"/>
          <w:szCs w:val="20"/>
          <w:lang w:val="en-CA"/>
        </w:rPr>
      </w:pPr>
    </w:p>
    <w:p w14:paraId="2D430EA2" w14:textId="009520F7" w:rsidR="007E7FB6" w:rsidRDefault="007E7FB6" w:rsidP="005B0F0E">
      <w:pPr>
        <w:rPr>
          <w:rFonts w:ascii="Calibri Light" w:hAnsi="Calibri Light" w:cs="Calibri Light"/>
          <w:sz w:val="20"/>
          <w:szCs w:val="20"/>
          <w:lang w:val="en-CA"/>
        </w:rPr>
      </w:pPr>
    </w:p>
    <w:p w14:paraId="741E5B79" w14:textId="4BA8368E" w:rsidR="007E7FB6" w:rsidRDefault="007E7FB6" w:rsidP="005B0F0E">
      <w:pPr>
        <w:rPr>
          <w:rFonts w:ascii="Calibri Light" w:hAnsi="Calibri Light" w:cs="Calibri Light"/>
          <w:sz w:val="20"/>
          <w:szCs w:val="20"/>
          <w:lang w:val="en-CA"/>
        </w:rPr>
      </w:pPr>
    </w:p>
    <w:p w14:paraId="0F41C5DF" w14:textId="6950BF25" w:rsidR="007E7FB6" w:rsidRDefault="007E7FB6" w:rsidP="005B0F0E">
      <w:pPr>
        <w:rPr>
          <w:rFonts w:ascii="Calibri Light" w:hAnsi="Calibri Light" w:cs="Calibri Light"/>
          <w:sz w:val="20"/>
          <w:szCs w:val="20"/>
          <w:lang w:val="en-CA"/>
        </w:rPr>
      </w:pPr>
    </w:p>
    <w:p w14:paraId="59C1E50D" w14:textId="7E7D122A" w:rsidR="007E7FB6" w:rsidRDefault="007E7FB6" w:rsidP="005B0F0E">
      <w:pPr>
        <w:rPr>
          <w:rFonts w:ascii="Calibri Light" w:hAnsi="Calibri Light" w:cs="Calibri Light"/>
          <w:sz w:val="20"/>
          <w:szCs w:val="20"/>
          <w:lang w:val="en-CA"/>
        </w:rPr>
      </w:pPr>
    </w:p>
    <w:p w14:paraId="1F2ECB6C" w14:textId="613EB2F1" w:rsidR="007E7FB6" w:rsidRDefault="007E7FB6" w:rsidP="005B0F0E">
      <w:pPr>
        <w:rPr>
          <w:rFonts w:ascii="Calibri Light" w:hAnsi="Calibri Light" w:cs="Calibri Light"/>
          <w:sz w:val="20"/>
          <w:szCs w:val="20"/>
          <w:lang w:val="en-CA"/>
        </w:rPr>
      </w:pPr>
    </w:p>
    <w:p w14:paraId="3D63B70B" w14:textId="357205A0" w:rsidR="007E7FB6" w:rsidRDefault="007E7FB6" w:rsidP="005B0F0E">
      <w:pPr>
        <w:rPr>
          <w:rFonts w:ascii="Calibri Light" w:hAnsi="Calibri Light" w:cs="Calibri Light"/>
          <w:sz w:val="20"/>
          <w:szCs w:val="20"/>
          <w:lang w:val="en-CA"/>
        </w:rPr>
      </w:pPr>
    </w:p>
    <w:p w14:paraId="724EA2CA" w14:textId="4DC80D27" w:rsidR="007E7FB6" w:rsidRDefault="007E7FB6" w:rsidP="005B0F0E">
      <w:pPr>
        <w:rPr>
          <w:rFonts w:ascii="Calibri Light" w:hAnsi="Calibri Light" w:cs="Calibri Light"/>
          <w:sz w:val="20"/>
          <w:szCs w:val="20"/>
          <w:lang w:val="en-CA"/>
        </w:rPr>
      </w:pPr>
    </w:p>
    <w:p w14:paraId="0EAD6F0E" w14:textId="2E8A366B" w:rsidR="007E7FB6" w:rsidRDefault="007E7FB6" w:rsidP="005B0F0E">
      <w:pPr>
        <w:rPr>
          <w:rFonts w:ascii="Calibri Light" w:hAnsi="Calibri Light" w:cs="Calibri Light"/>
          <w:sz w:val="20"/>
          <w:szCs w:val="20"/>
          <w:lang w:val="en-CA"/>
        </w:rPr>
      </w:pPr>
    </w:p>
    <w:p w14:paraId="0756618B" w14:textId="17E8CD97" w:rsidR="007E7FB6" w:rsidRDefault="007E7FB6" w:rsidP="005B0F0E">
      <w:pPr>
        <w:rPr>
          <w:rFonts w:ascii="Calibri Light" w:hAnsi="Calibri Light" w:cs="Calibri Light"/>
          <w:sz w:val="20"/>
          <w:szCs w:val="20"/>
          <w:lang w:val="en-CA"/>
        </w:rPr>
      </w:pPr>
    </w:p>
    <w:p w14:paraId="5923E741" w14:textId="516B9ACE" w:rsidR="007E7FB6" w:rsidRDefault="007E7FB6" w:rsidP="005B0F0E">
      <w:pPr>
        <w:rPr>
          <w:rFonts w:ascii="Calibri Light" w:hAnsi="Calibri Light" w:cs="Calibri Light"/>
          <w:sz w:val="20"/>
          <w:szCs w:val="20"/>
          <w:lang w:val="en-CA"/>
        </w:rPr>
      </w:pPr>
    </w:p>
    <w:p w14:paraId="281EA3C9" w14:textId="3A7E0C6B" w:rsidR="007E7FB6" w:rsidRDefault="007E7FB6" w:rsidP="005B0F0E">
      <w:pPr>
        <w:rPr>
          <w:rFonts w:ascii="Calibri Light" w:hAnsi="Calibri Light" w:cs="Calibri Light"/>
          <w:sz w:val="20"/>
          <w:szCs w:val="20"/>
          <w:lang w:val="en-CA"/>
        </w:rPr>
      </w:pPr>
    </w:p>
    <w:p w14:paraId="10AF39C5" w14:textId="2D47E653" w:rsidR="007E7FB6" w:rsidRDefault="007E7FB6" w:rsidP="005B0F0E">
      <w:pPr>
        <w:rPr>
          <w:rFonts w:ascii="Calibri Light" w:hAnsi="Calibri Light" w:cs="Calibri Light"/>
          <w:sz w:val="20"/>
          <w:szCs w:val="20"/>
          <w:lang w:val="en-CA"/>
        </w:rPr>
      </w:pPr>
    </w:p>
    <w:p w14:paraId="3A5BDAFD" w14:textId="70ECF7C5" w:rsidR="007E7FB6" w:rsidRDefault="007E7FB6" w:rsidP="005B0F0E">
      <w:pPr>
        <w:rPr>
          <w:rFonts w:ascii="Calibri Light" w:hAnsi="Calibri Light" w:cs="Calibri Light"/>
          <w:sz w:val="20"/>
          <w:szCs w:val="20"/>
          <w:lang w:val="en-CA"/>
        </w:rPr>
      </w:pPr>
    </w:p>
    <w:p w14:paraId="4DEA34EE" w14:textId="2CFD6BC0" w:rsidR="007E7FB6" w:rsidRDefault="007E7FB6">
      <w:pPr>
        <w:rPr>
          <w:rFonts w:ascii="Calibri Light" w:hAnsi="Calibri Light" w:cs="Calibri Light"/>
          <w:sz w:val="20"/>
          <w:szCs w:val="20"/>
          <w:lang w:val="en-CA"/>
        </w:rPr>
      </w:pPr>
      <w:r>
        <w:rPr>
          <w:rFonts w:ascii="Calibri Light" w:hAnsi="Calibri Light" w:cs="Calibri Light"/>
          <w:sz w:val="20"/>
          <w:szCs w:val="20"/>
          <w:lang w:val="en-CA"/>
        </w:rPr>
        <w:br w:type="page"/>
      </w:r>
    </w:p>
    <w:p w14:paraId="111B5DB3" w14:textId="5E79CB21" w:rsidR="007E7FB6" w:rsidRPr="007E7FB6" w:rsidRDefault="007E7FB6" w:rsidP="007E7FB6">
      <w:pPr>
        <w:pStyle w:val="Heading2"/>
        <w:rPr>
          <w:lang w:val="en-CA"/>
        </w:rPr>
      </w:pPr>
      <w:bookmarkStart w:id="66" w:name="_Imagining_Canada’s_Future_1"/>
      <w:bookmarkEnd w:id="66"/>
      <w:r w:rsidRPr="007E7FB6">
        <w:rPr>
          <w:lang w:val="en-CA"/>
        </w:rPr>
        <w:lastRenderedPageBreak/>
        <w:t>Imagining Canada’s Future (ICF) Ideas Lab – Canada’s Circular Economy</w:t>
      </w:r>
    </w:p>
    <w:p w14:paraId="1D1730A5" w14:textId="77777777" w:rsidR="007E7FB6" w:rsidRDefault="007E7FB6" w:rsidP="005B0F0E">
      <w:pPr>
        <w:rPr>
          <w:rFonts w:ascii="Calibri Light" w:hAnsi="Calibri Light" w:cs="Calibri Light"/>
          <w:color w:val="333333"/>
          <w:sz w:val="20"/>
          <w:szCs w:val="20"/>
          <w:shd w:val="clear" w:color="auto" w:fill="FFFFFF"/>
        </w:rPr>
      </w:pPr>
    </w:p>
    <w:p w14:paraId="01729579" w14:textId="6DA99071" w:rsidR="007E7FB6" w:rsidRPr="007E7FB6" w:rsidRDefault="007E7FB6" w:rsidP="007E7FB6">
      <w:pPr>
        <w:spacing w:after="0" w:line="240" w:lineRule="auto"/>
        <w:rPr>
          <w:rFonts w:ascii="Calibri Light" w:hAnsi="Calibri Light" w:cs="Calibri Light"/>
          <w:color w:val="333333"/>
          <w:sz w:val="20"/>
          <w:szCs w:val="20"/>
          <w:shd w:val="clear" w:color="auto" w:fill="FFFFFF"/>
        </w:rPr>
      </w:pPr>
      <w:r w:rsidRPr="007E7FB6">
        <w:rPr>
          <w:rFonts w:ascii="Calibri Light" w:hAnsi="Calibri Light" w:cs="Calibri Light"/>
          <w:color w:val="333333"/>
          <w:sz w:val="20"/>
          <w:szCs w:val="20"/>
          <w:shd w:val="clear" w:color="auto" w:fill="FFFFFF"/>
        </w:rPr>
        <w:t>An Ideas Lab is an innovative way to stimulate and support interdisciplinary projects that present creative solutions to pressing global challenges. There are three components to the ICF Ideas Lab framework: the workshop, the application for the funding opportunity and the project development phase.</w:t>
      </w:r>
    </w:p>
    <w:p w14:paraId="705440DA" w14:textId="6B48D1C5" w:rsidR="007E7FB6" w:rsidRPr="007E7FB6" w:rsidRDefault="007E7FB6" w:rsidP="007E7FB6">
      <w:pPr>
        <w:spacing w:after="0" w:line="240" w:lineRule="auto"/>
        <w:rPr>
          <w:rFonts w:ascii="Calibri Light" w:hAnsi="Calibri Light" w:cs="Calibri Light"/>
          <w:color w:val="333333"/>
          <w:sz w:val="20"/>
          <w:szCs w:val="20"/>
          <w:shd w:val="clear" w:color="auto" w:fill="FFFFFF"/>
        </w:rPr>
      </w:pPr>
    </w:p>
    <w:p w14:paraId="63A46607" w14:textId="64D89184" w:rsidR="007E7FB6" w:rsidRPr="007E7FB6" w:rsidRDefault="007E7FB6" w:rsidP="007E7FB6">
      <w:pPr>
        <w:spacing w:after="0" w:line="240" w:lineRule="auto"/>
        <w:rPr>
          <w:rFonts w:ascii="Calibri Light" w:hAnsi="Calibri Light" w:cs="Calibri Light"/>
          <w:b/>
          <w:color w:val="333333"/>
          <w:sz w:val="20"/>
          <w:szCs w:val="20"/>
          <w:shd w:val="clear" w:color="auto" w:fill="FFFFFF"/>
        </w:rPr>
      </w:pPr>
      <w:r w:rsidRPr="007E7FB6">
        <w:rPr>
          <w:rFonts w:ascii="Calibri Light" w:hAnsi="Calibri Light" w:cs="Calibri Light"/>
          <w:b/>
          <w:color w:val="333333"/>
          <w:sz w:val="20"/>
          <w:szCs w:val="20"/>
          <w:shd w:val="clear" w:color="auto" w:fill="FFFFFF"/>
        </w:rPr>
        <w:t>Requirements</w:t>
      </w:r>
    </w:p>
    <w:p w14:paraId="28E4D7F6" w14:textId="77777777" w:rsidR="007E7FB6" w:rsidRDefault="007E7FB6" w:rsidP="007E7FB6">
      <w:pPr>
        <w:pStyle w:val="Heading4"/>
        <w:spacing w:before="0" w:line="240" w:lineRule="auto"/>
        <w:rPr>
          <w:rFonts w:ascii="Calibri Light" w:hAnsi="Calibri Light" w:cs="Calibri Light"/>
          <w:color w:val="333333"/>
          <w:sz w:val="20"/>
          <w:szCs w:val="20"/>
        </w:rPr>
      </w:pPr>
    </w:p>
    <w:p w14:paraId="11784C9B" w14:textId="1E0109E2" w:rsidR="007E7FB6" w:rsidRPr="007E7FB6" w:rsidRDefault="007E7FB6" w:rsidP="007E7FB6">
      <w:pPr>
        <w:pStyle w:val="Heading4"/>
        <w:spacing w:before="0" w:line="240" w:lineRule="auto"/>
        <w:rPr>
          <w:rFonts w:ascii="Calibri Light" w:hAnsi="Calibri Light" w:cs="Calibri Light"/>
          <w:b/>
          <w:color w:val="333333"/>
          <w:sz w:val="20"/>
          <w:szCs w:val="20"/>
        </w:rPr>
      </w:pPr>
      <w:r w:rsidRPr="007E7FB6">
        <w:rPr>
          <w:rFonts w:ascii="Calibri Light" w:hAnsi="Calibri Light" w:cs="Calibri Light"/>
          <w:b/>
          <w:color w:val="333333"/>
          <w:sz w:val="20"/>
          <w:szCs w:val="20"/>
        </w:rPr>
        <w:t>Stage 1: Virtual workshop</w:t>
      </w:r>
    </w:p>
    <w:p w14:paraId="518A0176" w14:textId="77777777" w:rsidR="007E7FB6" w:rsidRDefault="007E7FB6" w:rsidP="007E7FB6">
      <w:pPr>
        <w:pStyle w:val="NormalWeb"/>
        <w:spacing w:after="0" w:line="240" w:lineRule="auto"/>
        <w:rPr>
          <w:rFonts w:ascii="Calibri Light" w:hAnsi="Calibri Light" w:cs="Calibri Light"/>
          <w:color w:val="333333"/>
          <w:sz w:val="20"/>
          <w:szCs w:val="20"/>
        </w:rPr>
      </w:pPr>
    </w:p>
    <w:p w14:paraId="4F1F93D3" w14:textId="6E3DBD09" w:rsidR="007E7FB6" w:rsidRPr="007E7FB6" w:rsidRDefault="007E7FB6" w:rsidP="007E7FB6">
      <w:pPr>
        <w:pStyle w:val="NormalWeb"/>
        <w:spacing w:after="0" w:line="240" w:lineRule="auto"/>
        <w:rPr>
          <w:rFonts w:ascii="Calibri Light" w:hAnsi="Calibri Light" w:cs="Calibri Light"/>
          <w:color w:val="333333"/>
          <w:sz w:val="20"/>
          <w:szCs w:val="20"/>
        </w:rPr>
      </w:pPr>
      <w:r w:rsidRPr="007E7FB6">
        <w:rPr>
          <w:rFonts w:ascii="Calibri Light" w:hAnsi="Calibri Light" w:cs="Calibri Light"/>
          <w:color w:val="333333"/>
          <w:sz w:val="20"/>
          <w:szCs w:val="20"/>
        </w:rPr>
        <w:t>Successful applicants to this workshop will be expected to:</w:t>
      </w:r>
    </w:p>
    <w:p w14:paraId="0976E45E" w14:textId="77777777" w:rsidR="007E7FB6" w:rsidRPr="007E7FB6" w:rsidRDefault="007E7FB6" w:rsidP="007E7FB6">
      <w:pPr>
        <w:numPr>
          <w:ilvl w:val="0"/>
          <w:numId w:val="46"/>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actively participate in all workshop activities scheduled to take place October 18 to 29, 2021;</w:t>
      </w:r>
    </w:p>
    <w:p w14:paraId="31238E0A" w14:textId="77777777" w:rsidR="007E7FB6" w:rsidRPr="007E7FB6" w:rsidRDefault="007E7FB6" w:rsidP="007E7FB6">
      <w:pPr>
        <w:numPr>
          <w:ilvl w:val="0"/>
          <w:numId w:val="46"/>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contribute to the formation of interdisciplinary teams at the workshop, which will develop project ideas addressing the theme of Canada and the Circular Economy; and</w:t>
      </w:r>
    </w:p>
    <w:p w14:paraId="3C0CEFB2" w14:textId="63535502" w:rsidR="007E7FB6" w:rsidRPr="007E7FB6" w:rsidRDefault="007E7FB6" w:rsidP="007E7FB6">
      <w:pPr>
        <w:numPr>
          <w:ilvl w:val="0"/>
          <w:numId w:val="46"/>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as part of a team, present a project idea to the merit review committee on the last day of the workshop, outlining how the team and project idea meet the interdisciplinary, innovative and societal relevance criteria of this funding opportunity.</w:t>
      </w:r>
    </w:p>
    <w:p w14:paraId="5B03E19F" w14:textId="77777777" w:rsidR="007E7FB6" w:rsidRPr="007E7FB6" w:rsidRDefault="007E7FB6" w:rsidP="007E7FB6">
      <w:pPr>
        <w:pStyle w:val="ListParagraph"/>
        <w:spacing w:after="0" w:line="240" w:lineRule="auto"/>
        <w:ind w:left="0"/>
        <w:rPr>
          <w:rFonts w:ascii="Calibri Light" w:eastAsia="Times New Roman" w:hAnsi="Calibri Light" w:cs="Calibri Light"/>
          <w:color w:val="333333"/>
          <w:sz w:val="20"/>
          <w:szCs w:val="20"/>
          <w:lang w:eastAsia="en-US"/>
        </w:rPr>
      </w:pPr>
    </w:p>
    <w:p w14:paraId="73AB59AC" w14:textId="7CED64E0" w:rsidR="007E7FB6" w:rsidRPr="007E7FB6" w:rsidRDefault="007E7FB6" w:rsidP="007E7FB6">
      <w:pPr>
        <w:spacing w:after="0" w:line="240" w:lineRule="auto"/>
        <w:rPr>
          <w:rFonts w:ascii="Calibri Light" w:eastAsia="Times New Roman" w:hAnsi="Calibri Light" w:cs="Calibri Light"/>
          <w:color w:val="333333"/>
          <w:sz w:val="20"/>
          <w:szCs w:val="20"/>
          <w:lang w:eastAsia="en-US"/>
        </w:rPr>
      </w:pPr>
      <w:r>
        <w:rPr>
          <w:rFonts w:ascii="Calibri Light" w:eastAsia="Times New Roman" w:hAnsi="Calibri Light" w:cs="Calibri Light"/>
          <w:color w:val="333333"/>
          <w:sz w:val="20"/>
          <w:szCs w:val="20"/>
          <w:lang w:eastAsia="en-US"/>
        </w:rPr>
        <w:t>*</w:t>
      </w:r>
      <w:r w:rsidRPr="007E7FB6">
        <w:rPr>
          <w:rFonts w:ascii="Calibri Light" w:eastAsia="Times New Roman" w:hAnsi="Calibri Light" w:cs="Calibri Light"/>
          <w:color w:val="333333"/>
          <w:sz w:val="20"/>
          <w:szCs w:val="20"/>
          <w:lang w:eastAsia="en-US"/>
        </w:rPr>
        <w:t>No research funding will be provided during Stage 1 of the ICF Ideas Lab.</w:t>
      </w:r>
    </w:p>
    <w:p w14:paraId="566CD74F" w14:textId="77777777" w:rsidR="007E7FB6" w:rsidRDefault="007E7FB6" w:rsidP="007E7FB6">
      <w:pPr>
        <w:spacing w:after="0" w:line="240" w:lineRule="auto"/>
        <w:rPr>
          <w:rFonts w:ascii="Calibri Light" w:hAnsi="Calibri Light" w:cs="Calibri Light"/>
          <w:color w:val="333333"/>
          <w:sz w:val="20"/>
          <w:szCs w:val="20"/>
        </w:rPr>
      </w:pPr>
    </w:p>
    <w:p w14:paraId="0EF128B0" w14:textId="3A43CF19" w:rsidR="007E7FB6" w:rsidRPr="007E7FB6" w:rsidRDefault="007E7FB6" w:rsidP="007E7FB6">
      <w:pPr>
        <w:spacing w:after="0" w:line="240" w:lineRule="auto"/>
        <w:rPr>
          <w:rFonts w:ascii="Calibri Light" w:hAnsi="Calibri Light" w:cs="Calibri Light"/>
          <w:color w:val="333333"/>
          <w:sz w:val="20"/>
          <w:szCs w:val="20"/>
        </w:rPr>
      </w:pPr>
      <w:r w:rsidRPr="007E7FB6">
        <w:rPr>
          <w:rFonts w:ascii="Calibri Light" w:hAnsi="Calibri Light" w:cs="Calibri Light"/>
          <w:b/>
          <w:color w:val="333333"/>
          <w:sz w:val="20"/>
          <w:szCs w:val="20"/>
          <w:highlight w:val="yellow"/>
        </w:rPr>
        <w:t>Application Deadline</w:t>
      </w:r>
      <w:r w:rsidRPr="007E7FB6">
        <w:rPr>
          <w:rFonts w:ascii="Calibri Light" w:hAnsi="Calibri Light" w:cs="Calibri Light"/>
          <w:color w:val="333333"/>
          <w:sz w:val="20"/>
          <w:szCs w:val="20"/>
          <w:highlight w:val="yellow"/>
        </w:rPr>
        <w:t>: July 16</w:t>
      </w:r>
      <w:r w:rsidRPr="007E7FB6">
        <w:rPr>
          <w:rFonts w:ascii="Calibri Light" w:hAnsi="Calibri Light" w:cs="Calibri Light"/>
          <w:color w:val="333333"/>
          <w:sz w:val="20"/>
          <w:szCs w:val="20"/>
          <w:highlight w:val="yellow"/>
          <w:vertAlign w:val="superscript"/>
        </w:rPr>
        <w:t>th</w:t>
      </w:r>
      <w:r w:rsidRPr="007E7FB6">
        <w:rPr>
          <w:rFonts w:ascii="Calibri Light" w:hAnsi="Calibri Light" w:cs="Calibri Light"/>
          <w:color w:val="333333"/>
          <w:sz w:val="20"/>
          <w:szCs w:val="20"/>
          <w:highlight w:val="yellow"/>
        </w:rPr>
        <w:t>, 2021</w:t>
      </w:r>
    </w:p>
    <w:p w14:paraId="1FBD76EA" w14:textId="0E5406CF" w:rsidR="007E7FB6" w:rsidRPr="007E7FB6" w:rsidRDefault="007E7FB6" w:rsidP="007E7FB6">
      <w:pPr>
        <w:spacing w:after="0" w:line="240" w:lineRule="auto"/>
        <w:rPr>
          <w:rFonts w:ascii="Calibri Light" w:hAnsi="Calibri Light" w:cs="Calibri Light"/>
          <w:color w:val="333333"/>
          <w:sz w:val="20"/>
          <w:szCs w:val="20"/>
        </w:rPr>
      </w:pPr>
      <w:r w:rsidRPr="007E7FB6">
        <w:rPr>
          <w:rFonts w:ascii="Calibri Light" w:hAnsi="Calibri Light" w:cs="Calibri Light"/>
          <w:color w:val="333333"/>
          <w:sz w:val="20"/>
          <w:szCs w:val="20"/>
        </w:rPr>
        <w:t>Workshop Dates: October 18-29, 2021</w:t>
      </w:r>
    </w:p>
    <w:p w14:paraId="396BF045" w14:textId="77777777" w:rsidR="007E7FB6" w:rsidRDefault="007E7FB6" w:rsidP="007E7FB6">
      <w:pPr>
        <w:pStyle w:val="Heading4"/>
        <w:spacing w:before="0" w:line="240" w:lineRule="auto"/>
        <w:rPr>
          <w:rFonts w:ascii="Calibri Light" w:hAnsi="Calibri Light" w:cs="Calibri Light"/>
          <w:color w:val="333333"/>
          <w:sz w:val="20"/>
          <w:szCs w:val="20"/>
        </w:rPr>
      </w:pPr>
    </w:p>
    <w:p w14:paraId="5754663D" w14:textId="4895E480" w:rsidR="007E7FB6" w:rsidRPr="007E7FB6" w:rsidRDefault="007E7FB6" w:rsidP="007E7FB6">
      <w:pPr>
        <w:pStyle w:val="Heading4"/>
        <w:spacing w:before="0" w:line="240" w:lineRule="auto"/>
        <w:rPr>
          <w:rFonts w:ascii="Calibri Light" w:hAnsi="Calibri Light" w:cs="Calibri Light"/>
          <w:b/>
          <w:color w:val="333333"/>
          <w:sz w:val="20"/>
          <w:szCs w:val="20"/>
        </w:rPr>
      </w:pPr>
      <w:r w:rsidRPr="007E7FB6">
        <w:rPr>
          <w:rFonts w:ascii="Calibri Light" w:hAnsi="Calibri Light" w:cs="Calibri Light"/>
          <w:b/>
          <w:color w:val="333333"/>
          <w:sz w:val="20"/>
          <w:szCs w:val="20"/>
        </w:rPr>
        <w:t>Stage 2: Funding opportunity</w:t>
      </w:r>
    </w:p>
    <w:p w14:paraId="3EB0C48D" w14:textId="77777777" w:rsidR="007E7FB6" w:rsidRDefault="007E7FB6" w:rsidP="007E7FB6">
      <w:pPr>
        <w:pStyle w:val="NormalWeb"/>
        <w:spacing w:after="0" w:line="240" w:lineRule="auto"/>
        <w:rPr>
          <w:rFonts w:ascii="Calibri Light" w:hAnsi="Calibri Light" w:cs="Calibri Light"/>
          <w:color w:val="333333"/>
          <w:sz w:val="20"/>
          <w:szCs w:val="20"/>
        </w:rPr>
      </w:pPr>
    </w:p>
    <w:p w14:paraId="5BE3258C" w14:textId="288CDAC0" w:rsidR="007E7FB6" w:rsidRPr="007E7FB6" w:rsidRDefault="007E7FB6" w:rsidP="007E7FB6">
      <w:pPr>
        <w:pStyle w:val="NormalWeb"/>
        <w:spacing w:after="0" w:line="240" w:lineRule="auto"/>
        <w:rPr>
          <w:rFonts w:ascii="Calibri Light" w:hAnsi="Calibri Light" w:cs="Calibri Light"/>
          <w:color w:val="333333"/>
          <w:sz w:val="20"/>
          <w:szCs w:val="20"/>
        </w:rPr>
      </w:pPr>
      <w:r w:rsidRPr="007E7FB6">
        <w:rPr>
          <w:rFonts w:ascii="Calibri Light" w:hAnsi="Calibri Light" w:cs="Calibri Light"/>
          <w:color w:val="333333"/>
          <w:sz w:val="20"/>
          <w:szCs w:val="20"/>
        </w:rPr>
        <w:t>Following the workshop, the merit review committee will evaluate the project ideas presented on the final day and select the teams with the most promising proposals that meet the ICF Ideas Lab criteria. These teams will be invited to apply for funding to support the development of their partnerships and the advancement of their project ideas.</w:t>
      </w:r>
    </w:p>
    <w:p w14:paraId="78329E74" w14:textId="77777777" w:rsidR="007E7FB6" w:rsidRDefault="007E7FB6" w:rsidP="007E7FB6">
      <w:pPr>
        <w:pStyle w:val="NormalWeb"/>
        <w:spacing w:after="0" w:line="240" w:lineRule="auto"/>
        <w:rPr>
          <w:rFonts w:ascii="Calibri Light" w:hAnsi="Calibri Light" w:cs="Calibri Light"/>
          <w:color w:val="333333"/>
          <w:sz w:val="20"/>
          <w:szCs w:val="20"/>
        </w:rPr>
      </w:pPr>
    </w:p>
    <w:p w14:paraId="34246193" w14:textId="1E713608" w:rsidR="007E7FB6" w:rsidRPr="007E7FB6" w:rsidRDefault="007E7FB6" w:rsidP="007E7FB6">
      <w:pPr>
        <w:pStyle w:val="NormalWeb"/>
        <w:spacing w:after="0" w:line="240" w:lineRule="auto"/>
        <w:rPr>
          <w:rFonts w:ascii="Calibri Light" w:hAnsi="Calibri Light" w:cs="Calibri Light"/>
          <w:color w:val="333333"/>
          <w:sz w:val="20"/>
          <w:szCs w:val="20"/>
        </w:rPr>
      </w:pPr>
      <w:r w:rsidRPr="007E7FB6">
        <w:rPr>
          <w:rFonts w:ascii="Calibri Light" w:hAnsi="Calibri Light" w:cs="Calibri Light"/>
          <w:color w:val="333333"/>
          <w:sz w:val="20"/>
          <w:szCs w:val="20"/>
        </w:rPr>
        <w:t>Successful teams that are selected for funding will be expected to:</w:t>
      </w:r>
    </w:p>
    <w:p w14:paraId="72C00596" w14:textId="77777777" w:rsidR="007E7FB6" w:rsidRPr="007E7FB6" w:rsidRDefault="007E7FB6" w:rsidP="007E7FB6">
      <w:pPr>
        <w:numPr>
          <w:ilvl w:val="0"/>
          <w:numId w:val="47"/>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formalize their partnerships through agreements, governance frameworks and/or strategic plans;</w:t>
      </w:r>
    </w:p>
    <w:p w14:paraId="4BA34CBE" w14:textId="77777777" w:rsidR="007E7FB6" w:rsidRPr="007E7FB6" w:rsidRDefault="007E7FB6" w:rsidP="007E7FB6">
      <w:pPr>
        <w:numPr>
          <w:ilvl w:val="0"/>
          <w:numId w:val="47"/>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establish connections with stakeholders in relevant sectors;</w:t>
      </w:r>
    </w:p>
    <w:p w14:paraId="52C3FB99" w14:textId="77777777" w:rsidR="007E7FB6" w:rsidRPr="007E7FB6" w:rsidRDefault="007E7FB6" w:rsidP="007E7FB6">
      <w:pPr>
        <w:numPr>
          <w:ilvl w:val="0"/>
          <w:numId w:val="47"/>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advance their project by undertaking preliminary research;</w:t>
      </w:r>
    </w:p>
    <w:p w14:paraId="43980FF9" w14:textId="77777777" w:rsidR="007E7FB6" w:rsidRPr="007E7FB6" w:rsidRDefault="007E7FB6" w:rsidP="007E7FB6">
      <w:pPr>
        <w:numPr>
          <w:ilvl w:val="0"/>
          <w:numId w:val="47"/>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participate in a forum (virtual or in-person) organized by SSHRC; and</w:t>
      </w:r>
    </w:p>
    <w:p w14:paraId="3BA992CF" w14:textId="77777777" w:rsidR="007E7FB6" w:rsidRPr="007E7FB6" w:rsidRDefault="007E7FB6" w:rsidP="007E7FB6">
      <w:pPr>
        <w:numPr>
          <w:ilvl w:val="0"/>
          <w:numId w:val="47"/>
        </w:numPr>
        <w:spacing w:after="0" w:line="240" w:lineRule="auto"/>
        <w:ind w:left="360"/>
        <w:rPr>
          <w:rFonts w:ascii="Calibri Light" w:hAnsi="Calibri Light" w:cs="Calibri Light"/>
          <w:color w:val="333333"/>
          <w:sz w:val="20"/>
          <w:szCs w:val="20"/>
        </w:rPr>
      </w:pPr>
      <w:r w:rsidRPr="007E7FB6">
        <w:rPr>
          <w:rFonts w:ascii="Calibri Light" w:hAnsi="Calibri Light" w:cs="Calibri Light"/>
          <w:color w:val="333333"/>
          <w:sz w:val="20"/>
          <w:szCs w:val="20"/>
        </w:rPr>
        <w:t>seek out full project funding from SSHRC and other research agencies at the end of the two-year grant.</w:t>
      </w:r>
    </w:p>
    <w:p w14:paraId="18918505" w14:textId="77777777" w:rsidR="007E7FB6" w:rsidRPr="007E7FB6" w:rsidRDefault="007E7FB6" w:rsidP="007E7FB6">
      <w:pPr>
        <w:pStyle w:val="ListParagraph"/>
        <w:spacing w:after="0" w:line="240" w:lineRule="auto"/>
        <w:ind w:left="0"/>
        <w:rPr>
          <w:rFonts w:ascii="Calibri Light" w:eastAsia="Times New Roman" w:hAnsi="Calibri Light" w:cs="Calibri Light"/>
          <w:color w:val="333333"/>
          <w:sz w:val="20"/>
          <w:szCs w:val="20"/>
          <w:lang w:eastAsia="en-US"/>
        </w:rPr>
      </w:pPr>
    </w:p>
    <w:p w14:paraId="3DF294A8" w14:textId="21A8C38C" w:rsidR="007E7FB6" w:rsidRPr="007E7FB6" w:rsidRDefault="007E7FB6" w:rsidP="007E7FB6">
      <w:pPr>
        <w:spacing w:after="0" w:line="240" w:lineRule="auto"/>
        <w:rPr>
          <w:rFonts w:ascii="Calibri Light" w:eastAsia="Times New Roman" w:hAnsi="Calibri Light" w:cs="Calibri Light"/>
          <w:color w:val="333333"/>
          <w:sz w:val="20"/>
          <w:szCs w:val="20"/>
          <w:lang w:eastAsia="en-US"/>
        </w:rPr>
      </w:pPr>
      <w:r w:rsidRPr="007E7FB6">
        <w:rPr>
          <w:rFonts w:ascii="Calibri Light" w:eastAsia="Times New Roman" w:hAnsi="Calibri Light" w:cs="Calibri Light"/>
          <w:color w:val="333333"/>
          <w:sz w:val="20"/>
          <w:szCs w:val="20"/>
          <w:lang w:eastAsia="en-US"/>
        </w:rPr>
        <w:t>Only those teams whose project ideas and partnerships successfully meet the workshop’s evaluation criteria will be invited to apply for funding. There is no limit on the number of teams to be invited.</w:t>
      </w:r>
    </w:p>
    <w:p w14:paraId="33CA437A" w14:textId="77777777" w:rsidR="007E7FB6" w:rsidRDefault="007E7FB6" w:rsidP="007E7FB6">
      <w:pPr>
        <w:spacing w:after="0" w:line="240" w:lineRule="auto"/>
        <w:rPr>
          <w:rFonts w:ascii="Calibri Light" w:eastAsia="Times New Roman" w:hAnsi="Calibri Light" w:cs="Calibri Light"/>
          <w:color w:val="333333"/>
          <w:sz w:val="20"/>
          <w:szCs w:val="20"/>
          <w:lang w:eastAsia="en-US"/>
        </w:rPr>
      </w:pPr>
    </w:p>
    <w:p w14:paraId="1E3DC6C0" w14:textId="58F7C195" w:rsidR="007E7FB6" w:rsidRPr="007E7FB6" w:rsidRDefault="007E7FB6" w:rsidP="007E7FB6">
      <w:pPr>
        <w:spacing w:after="0" w:line="240" w:lineRule="auto"/>
        <w:rPr>
          <w:rFonts w:ascii="Calibri Light" w:eastAsia="Times New Roman" w:hAnsi="Calibri Light" w:cs="Calibri Light"/>
          <w:color w:val="333333"/>
          <w:sz w:val="20"/>
          <w:szCs w:val="20"/>
          <w:lang w:eastAsia="en-US"/>
        </w:rPr>
      </w:pPr>
      <w:r w:rsidRPr="007E7FB6">
        <w:rPr>
          <w:rFonts w:ascii="Calibri Light" w:eastAsia="Times New Roman" w:hAnsi="Calibri Light" w:cs="Calibri Light"/>
          <w:color w:val="333333"/>
          <w:sz w:val="20"/>
          <w:szCs w:val="20"/>
          <w:lang w:eastAsia="en-US"/>
        </w:rPr>
        <w:t>ICF Ideas Lab grants are valued at up to $125,000 per year over two years, up to a total of $250,000. Up to three grants will be awarded.</w:t>
      </w:r>
    </w:p>
    <w:p w14:paraId="0C892488" w14:textId="77777777" w:rsidR="007E7FB6" w:rsidRDefault="007E7FB6" w:rsidP="007E7FB6">
      <w:pPr>
        <w:spacing w:after="0" w:line="240" w:lineRule="auto"/>
        <w:rPr>
          <w:rFonts w:ascii="Calibri Light" w:eastAsia="Times New Roman" w:hAnsi="Calibri Light" w:cs="Calibri Light"/>
          <w:color w:val="333333"/>
          <w:sz w:val="20"/>
          <w:szCs w:val="20"/>
          <w:lang w:eastAsia="en-US"/>
        </w:rPr>
      </w:pPr>
    </w:p>
    <w:p w14:paraId="280D088F" w14:textId="77777777" w:rsidR="007E7FB6" w:rsidRPr="007E7FB6" w:rsidRDefault="007E7FB6" w:rsidP="007E7FB6">
      <w:pPr>
        <w:pStyle w:val="Heading2"/>
        <w:spacing w:before="0"/>
        <w:rPr>
          <w:rFonts w:ascii="Calibri Light" w:hAnsi="Calibri Light" w:cs="Calibri Light"/>
          <w:b/>
          <w:color w:val="auto"/>
          <w:sz w:val="20"/>
          <w:szCs w:val="20"/>
        </w:rPr>
      </w:pPr>
      <w:r w:rsidRPr="007E7FB6">
        <w:rPr>
          <w:rFonts w:ascii="Calibri Light" w:hAnsi="Calibri Light" w:cs="Calibri Light"/>
          <w:b/>
          <w:color w:val="auto"/>
          <w:sz w:val="20"/>
          <w:szCs w:val="20"/>
        </w:rPr>
        <w:t>Eligibility</w:t>
      </w:r>
    </w:p>
    <w:p w14:paraId="170E211B" w14:textId="4E103F2F" w:rsidR="007E7FB6" w:rsidRPr="007E7FB6" w:rsidRDefault="007E7FB6" w:rsidP="007E7FB6">
      <w:pPr>
        <w:pStyle w:val="NormalWeb"/>
        <w:spacing w:after="0" w:line="240" w:lineRule="auto"/>
        <w:rPr>
          <w:rFonts w:ascii="Calibri Light" w:hAnsi="Calibri Light" w:cs="Calibri Light"/>
          <w:color w:val="333333"/>
          <w:sz w:val="20"/>
          <w:szCs w:val="20"/>
        </w:rPr>
      </w:pPr>
      <w:r w:rsidRPr="007E7FB6">
        <w:rPr>
          <w:rFonts w:ascii="Calibri Light" w:hAnsi="Calibri Light" w:cs="Calibri Light"/>
          <w:color w:val="333333"/>
          <w:sz w:val="20"/>
          <w:szCs w:val="20"/>
        </w:rPr>
        <w:t>The ICF Ideas Lab is open to researchers from the social sciences and humanities as well as other disciplines.</w:t>
      </w:r>
    </w:p>
    <w:p w14:paraId="50D40A23" w14:textId="77777777" w:rsidR="007E7FB6" w:rsidRDefault="007E7FB6" w:rsidP="007E7FB6">
      <w:pPr>
        <w:pStyle w:val="NormalWeb"/>
        <w:spacing w:after="0" w:line="240" w:lineRule="auto"/>
        <w:rPr>
          <w:rFonts w:ascii="Calibri Light" w:hAnsi="Calibri Light" w:cs="Calibri Light"/>
          <w:color w:val="333333"/>
          <w:sz w:val="20"/>
          <w:szCs w:val="20"/>
        </w:rPr>
      </w:pPr>
    </w:p>
    <w:p w14:paraId="7C7C55FA" w14:textId="77777777" w:rsidR="007E7FB6" w:rsidRPr="007E7FB6" w:rsidRDefault="007E7FB6" w:rsidP="007E7FB6">
      <w:pPr>
        <w:spacing w:after="0" w:line="240" w:lineRule="auto"/>
        <w:jc w:val="both"/>
        <w:rPr>
          <w:rFonts w:ascii="Calibri Light" w:hAnsi="Calibri Light" w:cs="Calibri Light"/>
          <w:b/>
          <w:bCs/>
          <w:sz w:val="20"/>
          <w:szCs w:val="20"/>
          <w:lang w:val="en-CA" w:eastAsia="en-CA"/>
        </w:rPr>
      </w:pPr>
      <w:r w:rsidRPr="007E7FB6">
        <w:rPr>
          <w:rFonts w:ascii="Calibri Light" w:hAnsi="Calibri Light" w:cs="Calibri Light"/>
          <w:b/>
          <w:bCs/>
          <w:sz w:val="20"/>
          <w:szCs w:val="20"/>
          <w:lang w:val="en-CA" w:eastAsia="en-CA"/>
        </w:rPr>
        <w:t>For More information</w:t>
      </w:r>
    </w:p>
    <w:p w14:paraId="48FB6296" w14:textId="1F5A7E3C" w:rsidR="007E7FB6" w:rsidRPr="007E7FB6" w:rsidRDefault="007E7FB6" w:rsidP="007E7FB6">
      <w:pPr>
        <w:spacing w:after="0" w:line="240" w:lineRule="auto"/>
        <w:contextualSpacing/>
        <w:rPr>
          <w:rFonts w:ascii="Calibri Light" w:hAnsi="Calibri Light" w:cs="Calibri Light"/>
          <w:color w:val="000000"/>
          <w:sz w:val="20"/>
          <w:szCs w:val="20"/>
        </w:rPr>
      </w:pPr>
      <w:r w:rsidRPr="007E7FB6">
        <w:rPr>
          <w:rFonts w:ascii="Calibri Light" w:hAnsi="Calibri Light" w:cs="Calibri Light"/>
          <w:color w:val="000000"/>
          <w:sz w:val="20"/>
          <w:szCs w:val="20"/>
        </w:rPr>
        <w:t xml:space="preserve">Consult the </w:t>
      </w:r>
      <w:hyperlink r:id="rId299" w:history="1">
        <w:r w:rsidRPr="007E7FB6">
          <w:rPr>
            <w:rStyle w:val="Hyperlink"/>
            <w:rFonts w:ascii="Calibri Light" w:hAnsi="Calibri Light" w:cs="Calibri Light"/>
            <w:sz w:val="20"/>
            <w:szCs w:val="20"/>
          </w:rPr>
          <w:t xml:space="preserve"> ICF website</w:t>
        </w:r>
      </w:hyperlink>
      <w:r w:rsidRPr="007E7FB6">
        <w:rPr>
          <w:rStyle w:val="Hyperlink"/>
          <w:rFonts w:ascii="Calibri Light" w:hAnsi="Calibri Light" w:cs="Calibri Light"/>
          <w:sz w:val="20"/>
          <w:szCs w:val="20"/>
        </w:rPr>
        <w:t xml:space="preserve"> </w:t>
      </w:r>
      <w:r w:rsidRPr="007E7FB6">
        <w:rPr>
          <w:rFonts w:ascii="Calibri Light" w:hAnsi="Calibri Light" w:cs="Calibri Light"/>
          <w:color w:val="000000"/>
          <w:sz w:val="20"/>
          <w:szCs w:val="20"/>
        </w:rPr>
        <w:t>or contact your Faculty Grants Officer:</w:t>
      </w:r>
    </w:p>
    <w:p w14:paraId="6F01FD9D" w14:textId="77777777" w:rsidR="007E7FB6" w:rsidRPr="007E7FB6" w:rsidRDefault="007E7FB6" w:rsidP="007E7FB6">
      <w:pPr>
        <w:spacing w:after="0" w:line="240" w:lineRule="auto"/>
        <w:contextualSpacing/>
        <w:rPr>
          <w:rFonts w:ascii="Calibri Light" w:hAnsi="Calibri Light" w:cs="Calibri Light"/>
          <w:color w:val="000000"/>
          <w:sz w:val="20"/>
          <w:szCs w:val="20"/>
        </w:rPr>
      </w:pPr>
    </w:p>
    <w:p w14:paraId="3A6B6A2B" w14:textId="77777777" w:rsidR="007E7FB6" w:rsidRPr="007E7FB6" w:rsidRDefault="007E7FB6" w:rsidP="007E7FB6">
      <w:pPr>
        <w:spacing w:after="0" w:line="240" w:lineRule="auto"/>
        <w:rPr>
          <w:rFonts w:ascii="Calibri Light" w:hAnsi="Calibri Light" w:cs="Calibri Light"/>
          <w:color w:val="000000"/>
          <w:sz w:val="20"/>
          <w:szCs w:val="20"/>
        </w:rPr>
      </w:pPr>
      <w:r w:rsidRPr="007E7FB6">
        <w:rPr>
          <w:rFonts w:ascii="Calibri Light" w:hAnsi="Calibri Light" w:cs="Calibri Light"/>
          <w:color w:val="000000"/>
          <w:sz w:val="20"/>
          <w:szCs w:val="20"/>
        </w:rPr>
        <w:t xml:space="preserve">EAS, ESNS: </w:t>
      </w:r>
      <w:hyperlink r:id="rId300" w:history="1">
        <w:r w:rsidRPr="007E7FB6">
          <w:rPr>
            <w:rStyle w:val="Hyperlink"/>
            <w:rFonts w:ascii="Calibri Light" w:hAnsi="Calibri Light" w:cs="Calibri Light"/>
            <w:sz w:val="20"/>
            <w:szCs w:val="20"/>
          </w:rPr>
          <w:t>lisa.kozycz@ontariotechu.ca</w:t>
        </w:r>
      </w:hyperlink>
    </w:p>
    <w:p w14:paraId="45D4D075" w14:textId="77777777" w:rsidR="007E7FB6" w:rsidRPr="007E7FB6" w:rsidRDefault="007E7FB6" w:rsidP="007E7FB6">
      <w:pPr>
        <w:spacing w:after="0" w:line="240" w:lineRule="auto"/>
        <w:rPr>
          <w:rFonts w:ascii="Calibri Light" w:hAnsi="Calibri Light" w:cs="Calibri Light"/>
          <w:color w:val="000000"/>
          <w:sz w:val="20"/>
          <w:szCs w:val="20"/>
        </w:rPr>
      </w:pPr>
      <w:r w:rsidRPr="007E7FB6">
        <w:rPr>
          <w:rFonts w:ascii="Calibri Light" w:hAnsi="Calibri Light" w:cs="Calibri Light"/>
          <w:color w:val="000000"/>
          <w:sz w:val="20"/>
          <w:szCs w:val="20"/>
        </w:rPr>
        <w:t xml:space="preserve">BIT, SSH, EDU: </w:t>
      </w:r>
      <w:hyperlink r:id="rId301" w:history="1">
        <w:r w:rsidRPr="007E7FB6">
          <w:rPr>
            <w:rStyle w:val="Hyperlink"/>
            <w:rFonts w:ascii="Calibri Light" w:hAnsi="Calibri Light" w:cs="Calibri Light"/>
            <w:sz w:val="20"/>
            <w:szCs w:val="20"/>
          </w:rPr>
          <w:t>kamla.rossmcgregor@ontariotechu.ca</w:t>
        </w:r>
      </w:hyperlink>
    </w:p>
    <w:p w14:paraId="104DF45F" w14:textId="77777777" w:rsidR="007E7FB6" w:rsidRPr="007E7FB6" w:rsidRDefault="007E7FB6" w:rsidP="007E7FB6">
      <w:pPr>
        <w:spacing w:after="0" w:line="240" w:lineRule="auto"/>
        <w:jc w:val="both"/>
        <w:rPr>
          <w:rFonts w:ascii="Calibri Light" w:hAnsi="Calibri Light" w:cs="Calibri Light"/>
          <w:b/>
          <w:bCs/>
          <w:color w:val="0070C0"/>
          <w:sz w:val="20"/>
          <w:szCs w:val="20"/>
          <w:lang w:val="en-CA" w:eastAsia="en-CA"/>
        </w:rPr>
      </w:pPr>
      <w:r w:rsidRPr="007E7FB6">
        <w:rPr>
          <w:rFonts w:ascii="Calibri Light" w:hAnsi="Calibri Light" w:cs="Calibri Light"/>
          <w:color w:val="000000"/>
          <w:sz w:val="20"/>
          <w:szCs w:val="20"/>
        </w:rPr>
        <w:t xml:space="preserve">HSC, SCI: </w:t>
      </w:r>
      <w:hyperlink r:id="rId302" w:history="1">
        <w:r w:rsidRPr="007E7FB6">
          <w:rPr>
            <w:rStyle w:val="Hyperlink"/>
            <w:rFonts w:ascii="Calibri Light" w:hAnsi="Calibri Light" w:cs="Calibri Light"/>
            <w:sz w:val="20"/>
            <w:szCs w:val="20"/>
          </w:rPr>
          <w:t>raluca.dubrowski@ontariotechu.ca</w:t>
        </w:r>
      </w:hyperlink>
    </w:p>
    <w:p w14:paraId="10339B7A" w14:textId="77777777" w:rsidR="007E7FB6" w:rsidRPr="00B75018" w:rsidRDefault="007E7FB6" w:rsidP="007E7FB6">
      <w:pPr>
        <w:spacing w:after="0" w:line="240" w:lineRule="auto"/>
        <w:rPr>
          <w:rFonts w:ascii="Calibri Light" w:hAnsi="Calibri Light" w:cs="Calibri Light"/>
          <w:sz w:val="20"/>
          <w:szCs w:val="20"/>
          <w:lang w:val="en-CA"/>
        </w:rPr>
      </w:pPr>
    </w:p>
    <w:sectPr w:rsidR="007E7FB6" w:rsidRPr="00B75018" w:rsidSect="0083225C">
      <w:headerReference w:type="first" r:id="rId30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07C6" w14:textId="77777777" w:rsidR="00E72A6F" w:rsidRDefault="00E72A6F">
      <w:r>
        <w:separator/>
      </w:r>
    </w:p>
  </w:endnote>
  <w:endnote w:type="continuationSeparator" w:id="0">
    <w:p w14:paraId="0B1572E2" w14:textId="77777777" w:rsidR="00E72A6F" w:rsidRDefault="00E7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hea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Head)">
    <w:altName w:val="Calibri"/>
    <w:panose1 w:val="00000000000000000000"/>
    <w:charset w:val="00"/>
    <w:family w:val="roman"/>
    <w:notTrueType/>
    <w:pitch w:val="default"/>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0B8C" w14:textId="77777777" w:rsidR="00E72A6F" w:rsidRDefault="00E72A6F">
      <w:r>
        <w:separator/>
      </w:r>
    </w:p>
  </w:footnote>
  <w:footnote w:type="continuationSeparator" w:id="0">
    <w:p w14:paraId="5E157C45" w14:textId="77777777" w:rsidR="00E72A6F" w:rsidRDefault="00E7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E72A6F"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E72A6F" w:rsidRDefault="00E72A6F"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E72A6F" w:rsidRPr="000B54F9" w:rsidRDefault="00E72A6F"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0221B995" w:rsidR="00E72A6F" w:rsidRDefault="00E72A6F"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July 12</w:t>
          </w:r>
          <w:r w:rsidRPr="00690C85">
            <w:rPr>
              <w:rFonts w:eastAsia="Cambria"/>
              <w:sz w:val="32"/>
              <w:vertAlign w:val="superscript"/>
            </w:rPr>
            <w:t>th</w:t>
          </w:r>
          <w:r>
            <w:rPr>
              <w:rFonts w:eastAsia="Cambria"/>
              <w:sz w:val="32"/>
            </w:rPr>
            <w:t>, 2021</w:t>
          </w:r>
        </w:p>
      </w:tc>
    </w:tr>
  </w:tbl>
  <w:p w14:paraId="74B56AEF" w14:textId="77777777" w:rsidR="00E72A6F" w:rsidRDefault="00E72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6B"/>
    <w:multiLevelType w:val="multilevel"/>
    <w:tmpl w:val="A0E0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C2D78"/>
    <w:multiLevelType w:val="hybridMultilevel"/>
    <w:tmpl w:val="3DD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66C54D1"/>
    <w:multiLevelType w:val="multilevel"/>
    <w:tmpl w:val="373C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470D07"/>
    <w:multiLevelType w:val="hybridMultilevel"/>
    <w:tmpl w:val="0E86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F23575"/>
    <w:multiLevelType w:val="multilevel"/>
    <w:tmpl w:val="EBEE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2D68B0"/>
    <w:multiLevelType w:val="multilevel"/>
    <w:tmpl w:val="D1C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54151"/>
    <w:multiLevelType w:val="hybridMultilevel"/>
    <w:tmpl w:val="236A0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721660"/>
    <w:multiLevelType w:val="hybridMultilevel"/>
    <w:tmpl w:val="0C6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F6E7C"/>
    <w:multiLevelType w:val="hybridMultilevel"/>
    <w:tmpl w:val="CED0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4525F2"/>
    <w:multiLevelType w:val="multilevel"/>
    <w:tmpl w:val="F71E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03160"/>
    <w:multiLevelType w:val="multilevel"/>
    <w:tmpl w:val="BB96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491A6A"/>
    <w:multiLevelType w:val="singleLevel"/>
    <w:tmpl w:val="0409000F"/>
    <w:lvl w:ilvl="0">
      <w:start w:val="1"/>
      <w:numFmt w:val="decimal"/>
      <w:lvlText w:val="%1."/>
      <w:lvlJc w:val="left"/>
      <w:pPr>
        <w:ind w:left="720" w:hanging="360"/>
      </w:pPr>
    </w:lvl>
  </w:abstractNum>
  <w:abstractNum w:abstractNumId="24"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6589A"/>
    <w:multiLevelType w:val="multilevel"/>
    <w:tmpl w:val="B7DAB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CA71F5C"/>
    <w:multiLevelType w:val="multilevel"/>
    <w:tmpl w:val="8688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995C60"/>
    <w:multiLevelType w:val="multilevel"/>
    <w:tmpl w:val="3AB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93D95"/>
    <w:multiLevelType w:val="multilevel"/>
    <w:tmpl w:val="9EA80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13C8E"/>
    <w:multiLevelType w:val="multilevel"/>
    <w:tmpl w:val="C75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C91FBC"/>
    <w:multiLevelType w:val="multilevel"/>
    <w:tmpl w:val="5E0A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3CC090E"/>
    <w:multiLevelType w:val="multilevel"/>
    <w:tmpl w:val="17D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7F50"/>
    <w:multiLevelType w:val="multilevel"/>
    <w:tmpl w:val="DE3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F776B0"/>
    <w:multiLevelType w:val="hybridMultilevel"/>
    <w:tmpl w:val="858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E10487"/>
    <w:multiLevelType w:val="multilevel"/>
    <w:tmpl w:val="C4E4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2E236A"/>
    <w:multiLevelType w:val="hybridMultilevel"/>
    <w:tmpl w:val="AD48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E2B3C"/>
    <w:multiLevelType w:val="hybridMultilevel"/>
    <w:tmpl w:val="9B2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234D34"/>
    <w:multiLevelType w:val="multilevel"/>
    <w:tmpl w:val="EF0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7"/>
  </w:num>
  <w:num w:numId="3">
    <w:abstractNumId w:val="4"/>
  </w:num>
  <w:num w:numId="4">
    <w:abstractNumId w:val="1"/>
  </w:num>
  <w:num w:numId="5">
    <w:abstractNumId w:val="8"/>
  </w:num>
  <w:num w:numId="6">
    <w:abstractNumId w:val="25"/>
  </w:num>
  <w:num w:numId="7">
    <w:abstractNumId w:val="3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4"/>
  </w:num>
  <w:num w:numId="12">
    <w:abstractNumId w:val="14"/>
  </w:num>
  <w:num w:numId="13">
    <w:abstractNumId w:val="18"/>
  </w:num>
  <w:num w:numId="14">
    <w:abstractNumId w:val="17"/>
  </w:num>
  <w:num w:numId="15">
    <w:abstractNumId w:val="5"/>
  </w:num>
  <w:num w:numId="16">
    <w:abstractNumId w:val="41"/>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4"/>
  </w:num>
  <w:num w:numId="20">
    <w:abstractNumId w:val="2"/>
  </w:num>
  <w:num w:numId="21">
    <w:abstractNumId w:val="9"/>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0"/>
  </w:num>
  <w:num w:numId="27">
    <w:abstractNumId w:val="22"/>
  </w:num>
  <w:num w:numId="28">
    <w:abstractNumId w:val="31"/>
  </w:num>
  <w:num w:numId="29">
    <w:abstractNumId w:val="45"/>
  </w:num>
  <w:num w:numId="30">
    <w:abstractNumId w:val="20"/>
  </w:num>
  <w:num w:numId="31">
    <w:abstractNumId w:val="29"/>
  </w:num>
  <w:num w:numId="32">
    <w:abstractNumId w:val="40"/>
  </w:num>
  <w:num w:numId="33">
    <w:abstractNumId w:val="30"/>
  </w:num>
  <w:num w:numId="34">
    <w:abstractNumId w:val="2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19"/>
  </w:num>
  <w:num w:numId="38">
    <w:abstractNumId w:val="12"/>
  </w:num>
  <w:num w:numId="39">
    <w:abstractNumId w:val="33"/>
  </w:num>
  <w:num w:numId="40">
    <w:abstractNumId w:val="3"/>
  </w:num>
  <w:num w:numId="41">
    <w:abstractNumId w:val="42"/>
  </w:num>
  <w:num w:numId="42">
    <w:abstractNumId w:val="36"/>
  </w:num>
  <w:num w:numId="43">
    <w:abstractNumId w:val="16"/>
  </w:num>
  <w:num w:numId="44">
    <w:abstractNumId w:val="7"/>
  </w:num>
  <w:num w:numId="45">
    <w:abstractNumId w:val="11"/>
  </w:num>
  <w:num w:numId="46">
    <w:abstractNumId w:val="28"/>
  </w:num>
  <w:num w:numId="47">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721"/>
    <w:rsid w:val="00004D2E"/>
    <w:rsid w:val="000057AF"/>
    <w:rsid w:val="00005A51"/>
    <w:rsid w:val="000062D8"/>
    <w:rsid w:val="00007AEB"/>
    <w:rsid w:val="00010D6E"/>
    <w:rsid w:val="00011614"/>
    <w:rsid w:val="00012A07"/>
    <w:rsid w:val="00012F80"/>
    <w:rsid w:val="0001322C"/>
    <w:rsid w:val="00013326"/>
    <w:rsid w:val="0001377E"/>
    <w:rsid w:val="000148BA"/>
    <w:rsid w:val="00015091"/>
    <w:rsid w:val="00015EF6"/>
    <w:rsid w:val="00016BA5"/>
    <w:rsid w:val="00016F2B"/>
    <w:rsid w:val="000200E1"/>
    <w:rsid w:val="00020327"/>
    <w:rsid w:val="00020C27"/>
    <w:rsid w:val="00021181"/>
    <w:rsid w:val="00021193"/>
    <w:rsid w:val="000211CB"/>
    <w:rsid w:val="000212BB"/>
    <w:rsid w:val="000215BF"/>
    <w:rsid w:val="00021B07"/>
    <w:rsid w:val="00022383"/>
    <w:rsid w:val="0002596F"/>
    <w:rsid w:val="000264A0"/>
    <w:rsid w:val="00030E96"/>
    <w:rsid w:val="000312DA"/>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C28"/>
    <w:rsid w:val="000746D5"/>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A5"/>
    <w:rsid w:val="0009249F"/>
    <w:rsid w:val="00093720"/>
    <w:rsid w:val="00093FE5"/>
    <w:rsid w:val="00094726"/>
    <w:rsid w:val="000955BF"/>
    <w:rsid w:val="00095827"/>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33D7"/>
    <w:rsid w:val="000C3DBA"/>
    <w:rsid w:val="000C4125"/>
    <w:rsid w:val="000C4BB6"/>
    <w:rsid w:val="000C5FA5"/>
    <w:rsid w:val="000C613A"/>
    <w:rsid w:val="000C79C2"/>
    <w:rsid w:val="000C7CC7"/>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4707"/>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5131"/>
    <w:rsid w:val="0012554C"/>
    <w:rsid w:val="00125A89"/>
    <w:rsid w:val="001260EB"/>
    <w:rsid w:val="00127039"/>
    <w:rsid w:val="00127CE7"/>
    <w:rsid w:val="0013037A"/>
    <w:rsid w:val="00130D5B"/>
    <w:rsid w:val="00130E90"/>
    <w:rsid w:val="00131B6B"/>
    <w:rsid w:val="001348AE"/>
    <w:rsid w:val="00135195"/>
    <w:rsid w:val="001355BB"/>
    <w:rsid w:val="00136418"/>
    <w:rsid w:val="00137AF4"/>
    <w:rsid w:val="00137EF0"/>
    <w:rsid w:val="0014019B"/>
    <w:rsid w:val="00140395"/>
    <w:rsid w:val="001407DE"/>
    <w:rsid w:val="00140A73"/>
    <w:rsid w:val="00142311"/>
    <w:rsid w:val="001438C1"/>
    <w:rsid w:val="00144B8C"/>
    <w:rsid w:val="00144C0B"/>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69B0"/>
    <w:rsid w:val="00177980"/>
    <w:rsid w:val="001821EB"/>
    <w:rsid w:val="00182599"/>
    <w:rsid w:val="00182B19"/>
    <w:rsid w:val="00182B91"/>
    <w:rsid w:val="001838AF"/>
    <w:rsid w:val="001855C2"/>
    <w:rsid w:val="00186F8F"/>
    <w:rsid w:val="00187104"/>
    <w:rsid w:val="00187C90"/>
    <w:rsid w:val="00187CA2"/>
    <w:rsid w:val="00190B49"/>
    <w:rsid w:val="00190F7B"/>
    <w:rsid w:val="0019122D"/>
    <w:rsid w:val="00192CB5"/>
    <w:rsid w:val="001932C1"/>
    <w:rsid w:val="0019490C"/>
    <w:rsid w:val="00194F04"/>
    <w:rsid w:val="00196258"/>
    <w:rsid w:val="0019663E"/>
    <w:rsid w:val="00197AE5"/>
    <w:rsid w:val="001A07A2"/>
    <w:rsid w:val="001A08E8"/>
    <w:rsid w:val="001A0C37"/>
    <w:rsid w:val="001A1190"/>
    <w:rsid w:val="001A1F79"/>
    <w:rsid w:val="001A2739"/>
    <w:rsid w:val="001A2B0F"/>
    <w:rsid w:val="001A3C34"/>
    <w:rsid w:val="001A3EAE"/>
    <w:rsid w:val="001A4B3E"/>
    <w:rsid w:val="001A4F76"/>
    <w:rsid w:val="001A57B1"/>
    <w:rsid w:val="001A5C4C"/>
    <w:rsid w:val="001A72C4"/>
    <w:rsid w:val="001A74FF"/>
    <w:rsid w:val="001B087C"/>
    <w:rsid w:val="001B1C08"/>
    <w:rsid w:val="001B35E7"/>
    <w:rsid w:val="001B35E8"/>
    <w:rsid w:val="001B3BA6"/>
    <w:rsid w:val="001B55E0"/>
    <w:rsid w:val="001B5DFB"/>
    <w:rsid w:val="001B6E4B"/>
    <w:rsid w:val="001C04D2"/>
    <w:rsid w:val="001C066D"/>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3828"/>
    <w:rsid w:val="002038DF"/>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AC3"/>
    <w:rsid w:val="00222D10"/>
    <w:rsid w:val="00222DB9"/>
    <w:rsid w:val="00224818"/>
    <w:rsid w:val="00224862"/>
    <w:rsid w:val="00224D06"/>
    <w:rsid w:val="0022621A"/>
    <w:rsid w:val="00226270"/>
    <w:rsid w:val="00227287"/>
    <w:rsid w:val="00227333"/>
    <w:rsid w:val="00230EEB"/>
    <w:rsid w:val="00230F92"/>
    <w:rsid w:val="002310BD"/>
    <w:rsid w:val="0023113F"/>
    <w:rsid w:val="002325DD"/>
    <w:rsid w:val="0023287E"/>
    <w:rsid w:val="00233DE8"/>
    <w:rsid w:val="0023413D"/>
    <w:rsid w:val="002346E1"/>
    <w:rsid w:val="00234BE0"/>
    <w:rsid w:val="00235590"/>
    <w:rsid w:val="00236721"/>
    <w:rsid w:val="00236E49"/>
    <w:rsid w:val="002375F3"/>
    <w:rsid w:val="00240526"/>
    <w:rsid w:val="00240562"/>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68FF"/>
    <w:rsid w:val="002471D6"/>
    <w:rsid w:val="002474CE"/>
    <w:rsid w:val="00247951"/>
    <w:rsid w:val="00250BBF"/>
    <w:rsid w:val="002512CD"/>
    <w:rsid w:val="00251823"/>
    <w:rsid w:val="00251CFD"/>
    <w:rsid w:val="00252984"/>
    <w:rsid w:val="00253DDC"/>
    <w:rsid w:val="002545C8"/>
    <w:rsid w:val="00256BB9"/>
    <w:rsid w:val="00256F64"/>
    <w:rsid w:val="0025708C"/>
    <w:rsid w:val="0026298B"/>
    <w:rsid w:val="00262D28"/>
    <w:rsid w:val="00262E6A"/>
    <w:rsid w:val="002632E3"/>
    <w:rsid w:val="00263A90"/>
    <w:rsid w:val="002663F6"/>
    <w:rsid w:val="00270A67"/>
    <w:rsid w:val="00270D54"/>
    <w:rsid w:val="00270FE1"/>
    <w:rsid w:val="002710BA"/>
    <w:rsid w:val="00271268"/>
    <w:rsid w:val="002715E3"/>
    <w:rsid w:val="00272D5F"/>
    <w:rsid w:val="0027452A"/>
    <w:rsid w:val="00274F17"/>
    <w:rsid w:val="00276302"/>
    <w:rsid w:val="00276616"/>
    <w:rsid w:val="00276820"/>
    <w:rsid w:val="00276C3F"/>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65C4"/>
    <w:rsid w:val="00287ADC"/>
    <w:rsid w:val="00290AD5"/>
    <w:rsid w:val="00291091"/>
    <w:rsid w:val="002913F6"/>
    <w:rsid w:val="00291871"/>
    <w:rsid w:val="002918D0"/>
    <w:rsid w:val="00291DBC"/>
    <w:rsid w:val="00291DFC"/>
    <w:rsid w:val="002924D3"/>
    <w:rsid w:val="00292755"/>
    <w:rsid w:val="00294558"/>
    <w:rsid w:val="0029650F"/>
    <w:rsid w:val="00296E78"/>
    <w:rsid w:val="002975EE"/>
    <w:rsid w:val="00297EDF"/>
    <w:rsid w:val="002A02E0"/>
    <w:rsid w:val="002A06C1"/>
    <w:rsid w:val="002A0A44"/>
    <w:rsid w:val="002A1816"/>
    <w:rsid w:val="002A28AA"/>
    <w:rsid w:val="002A3795"/>
    <w:rsid w:val="002A3DEF"/>
    <w:rsid w:val="002A4185"/>
    <w:rsid w:val="002A5583"/>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93D"/>
    <w:rsid w:val="002C0A0E"/>
    <w:rsid w:val="002C0DE8"/>
    <w:rsid w:val="002C10F1"/>
    <w:rsid w:val="002C17EA"/>
    <w:rsid w:val="002C251C"/>
    <w:rsid w:val="002C33F3"/>
    <w:rsid w:val="002C3D0A"/>
    <w:rsid w:val="002C4070"/>
    <w:rsid w:val="002C4E35"/>
    <w:rsid w:val="002C4FA0"/>
    <w:rsid w:val="002C749A"/>
    <w:rsid w:val="002C7FC3"/>
    <w:rsid w:val="002D02A3"/>
    <w:rsid w:val="002D0E41"/>
    <w:rsid w:val="002D2A91"/>
    <w:rsid w:val="002D4560"/>
    <w:rsid w:val="002D4798"/>
    <w:rsid w:val="002D5B29"/>
    <w:rsid w:val="002D5DCB"/>
    <w:rsid w:val="002D66D1"/>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2F6F3A"/>
    <w:rsid w:val="00300495"/>
    <w:rsid w:val="00301111"/>
    <w:rsid w:val="003012B8"/>
    <w:rsid w:val="003017E4"/>
    <w:rsid w:val="00302B41"/>
    <w:rsid w:val="00302EA0"/>
    <w:rsid w:val="0030440E"/>
    <w:rsid w:val="003047A7"/>
    <w:rsid w:val="003047AD"/>
    <w:rsid w:val="00305A8B"/>
    <w:rsid w:val="00306665"/>
    <w:rsid w:val="003076BB"/>
    <w:rsid w:val="00310FA6"/>
    <w:rsid w:val="003113CD"/>
    <w:rsid w:val="0031146F"/>
    <w:rsid w:val="00311899"/>
    <w:rsid w:val="00311AD3"/>
    <w:rsid w:val="003129ED"/>
    <w:rsid w:val="003130E2"/>
    <w:rsid w:val="00313D57"/>
    <w:rsid w:val="003147B5"/>
    <w:rsid w:val="00314FD5"/>
    <w:rsid w:val="00315AE5"/>
    <w:rsid w:val="00315C62"/>
    <w:rsid w:val="0031709A"/>
    <w:rsid w:val="003176CB"/>
    <w:rsid w:val="003177BD"/>
    <w:rsid w:val="0032020D"/>
    <w:rsid w:val="00320886"/>
    <w:rsid w:val="003208D9"/>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7062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5F76"/>
    <w:rsid w:val="00397045"/>
    <w:rsid w:val="003971D6"/>
    <w:rsid w:val="00397467"/>
    <w:rsid w:val="003A0D3C"/>
    <w:rsid w:val="003A1869"/>
    <w:rsid w:val="003A26B9"/>
    <w:rsid w:val="003A46C9"/>
    <w:rsid w:val="003A497A"/>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657"/>
    <w:rsid w:val="003D4F8E"/>
    <w:rsid w:val="003D70D2"/>
    <w:rsid w:val="003D74D6"/>
    <w:rsid w:val="003E08A1"/>
    <w:rsid w:val="003E0F9F"/>
    <w:rsid w:val="003E12CC"/>
    <w:rsid w:val="003E2186"/>
    <w:rsid w:val="003E2AD8"/>
    <w:rsid w:val="003E3950"/>
    <w:rsid w:val="003E4378"/>
    <w:rsid w:val="003E51CE"/>
    <w:rsid w:val="003E6931"/>
    <w:rsid w:val="003E7EB5"/>
    <w:rsid w:val="003F10AC"/>
    <w:rsid w:val="003F14CF"/>
    <w:rsid w:val="003F1932"/>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38"/>
    <w:rsid w:val="00415695"/>
    <w:rsid w:val="00415B03"/>
    <w:rsid w:val="00415F94"/>
    <w:rsid w:val="00416212"/>
    <w:rsid w:val="00416300"/>
    <w:rsid w:val="0041768C"/>
    <w:rsid w:val="004213B4"/>
    <w:rsid w:val="00423D90"/>
    <w:rsid w:val="00424A55"/>
    <w:rsid w:val="004255C1"/>
    <w:rsid w:val="00426140"/>
    <w:rsid w:val="004263BE"/>
    <w:rsid w:val="0042689C"/>
    <w:rsid w:val="00427A84"/>
    <w:rsid w:val="00427E04"/>
    <w:rsid w:val="00430A10"/>
    <w:rsid w:val="004317A0"/>
    <w:rsid w:val="00431911"/>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A0CE3"/>
    <w:rsid w:val="004A117F"/>
    <w:rsid w:val="004A14EF"/>
    <w:rsid w:val="004A1FC3"/>
    <w:rsid w:val="004A3555"/>
    <w:rsid w:val="004A3FAA"/>
    <w:rsid w:val="004A4700"/>
    <w:rsid w:val="004A63A3"/>
    <w:rsid w:val="004A642C"/>
    <w:rsid w:val="004A6690"/>
    <w:rsid w:val="004A7487"/>
    <w:rsid w:val="004A78CC"/>
    <w:rsid w:val="004A7ABE"/>
    <w:rsid w:val="004B0EC2"/>
    <w:rsid w:val="004B1A71"/>
    <w:rsid w:val="004B1C81"/>
    <w:rsid w:val="004B200C"/>
    <w:rsid w:val="004B22CF"/>
    <w:rsid w:val="004B29CC"/>
    <w:rsid w:val="004B2E93"/>
    <w:rsid w:val="004B55C2"/>
    <w:rsid w:val="004B799D"/>
    <w:rsid w:val="004C069B"/>
    <w:rsid w:val="004C29EC"/>
    <w:rsid w:val="004C4B22"/>
    <w:rsid w:val="004C4E8D"/>
    <w:rsid w:val="004C508D"/>
    <w:rsid w:val="004C5572"/>
    <w:rsid w:val="004C5B8B"/>
    <w:rsid w:val="004C66B2"/>
    <w:rsid w:val="004C73D2"/>
    <w:rsid w:val="004D06A1"/>
    <w:rsid w:val="004D170A"/>
    <w:rsid w:val="004D233B"/>
    <w:rsid w:val="004D29BC"/>
    <w:rsid w:val="004D2D0D"/>
    <w:rsid w:val="004D4E7C"/>
    <w:rsid w:val="004E009B"/>
    <w:rsid w:val="004E03B6"/>
    <w:rsid w:val="004E0C0E"/>
    <w:rsid w:val="004E1E95"/>
    <w:rsid w:val="004E3BE1"/>
    <w:rsid w:val="004E406A"/>
    <w:rsid w:val="004E428C"/>
    <w:rsid w:val="004E45FE"/>
    <w:rsid w:val="004E4BFF"/>
    <w:rsid w:val="004E6AC8"/>
    <w:rsid w:val="004F06AC"/>
    <w:rsid w:val="004F09E8"/>
    <w:rsid w:val="004F1C2C"/>
    <w:rsid w:val="004F1FCC"/>
    <w:rsid w:val="004F229C"/>
    <w:rsid w:val="004F22EF"/>
    <w:rsid w:val="004F2B14"/>
    <w:rsid w:val="004F2FA5"/>
    <w:rsid w:val="004F332C"/>
    <w:rsid w:val="004F3CA7"/>
    <w:rsid w:val="004F4BC3"/>
    <w:rsid w:val="004F6226"/>
    <w:rsid w:val="004F69D2"/>
    <w:rsid w:val="004F7BF7"/>
    <w:rsid w:val="00500E3E"/>
    <w:rsid w:val="005010AD"/>
    <w:rsid w:val="0050136D"/>
    <w:rsid w:val="00501A65"/>
    <w:rsid w:val="005029B5"/>
    <w:rsid w:val="00503DE4"/>
    <w:rsid w:val="00503F30"/>
    <w:rsid w:val="00504C54"/>
    <w:rsid w:val="00504E82"/>
    <w:rsid w:val="00505433"/>
    <w:rsid w:val="00506CE9"/>
    <w:rsid w:val="0051037A"/>
    <w:rsid w:val="00510F51"/>
    <w:rsid w:val="00511A8E"/>
    <w:rsid w:val="0051229E"/>
    <w:rsid w:val="00512869"/>
    <w:rsid w:val="005135DE"/>
    <w:rsid w:val="00513779"/>
    <w:rsid w:val="00514E5A"/>
    <w:rsid w:val="00514F6A"/>
    <w:rsid w:val="005169D6"/>
    <w:rsid w:val="00517233"/>
    <w:rsid w:val="005207BD"/>
    <w:rsid w:val="00520F18"/>
    <w:rsid w:val="0052108B"/>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0C8"/>
    <w:rsid w:val="00545EFE"/>
    <w:rsid w:val="0054668F"/>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7220C"/>
    <w:rsid w:val="00574298"/>
    <w:rsid w:val="00574764"/>
    <w:rsid w:val="005771A2"/>
    <w:rsid w:val="00577BD1"/>
    <w:rsid w:val="00577EEA"/>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90177"/>
    <w:rsid w:val="00591001"/>
    <w:rsid w:val="0059235A"/>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97973"/>
    <w:rsid w:val="005A0712"/>
    <w:rsid w:val="005A09DB"/>
    <w:rsid w:val="005A0EBB"/>
    <w:rsid w:val="005A104C"/>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7BA8"/>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5B4"/>
    <w:rsid w:val="005D15F5"/>
    <w:rsid w:val="005D235A"/>
    <w:rsid w:val="005D2839"/>
    <w:rsid w:val="005D2D53"/>
    <w:rsid w:val="005D3B83"/>
    <w:rsid w:val="005D4F28"/>
    <w:rsid w:val="005D6885"/>
    <w:rsid w:val="005D7BA6"/>
    <w:rsid w:val="005D7CD9"/>
    <w:rsid w:val="005E0B7F"/>
    <w:rsid w:val="005E37CC"/>
    <w:rsid w:val="005E4186"/>
    <w:rsid w:val="005E43F5"/>
    <w:rsid w:val="005E4F36"/>
    <w:rsid w:val="005E566A"/>
    <w:rsid w:val="005E5CFA"/>
    <w:rsid w:val="005E69DF"/>
    <w:rsid w:val="005E722E"/>
    <w:rsid w:val="005E756B"/>
    <w:rsid w:val="005E7951"/>
    <w:rsid w:val="005F00DA"/>
    <w:rsid w:val="005F031C"/>
    <w:rsid w:val="005F10BD"/>
    <w:rsid w:val="005F11AB"/>
    <w:rsid w:val="005F1260"/>
    <w:rsid w:val="005F12CC"/>
    <w:rsid w:val="005F1A38"/>
    <w:rsid w:val="005F1BFB"/>
    <w:rsid w:val="005F3F2E"/>
    <w:rsid w:val="005F4FCC"/>
    <w:rsid w:val="005F523B"/>
    <w:rsid w:val="005F54C7"/>
    <w:rsid w:val="005F77D9"/>
    <w:rsid w:val="005F7901"/>
    <w:rsid w:val="00600305"/>
    <w:rsid w:val="0060221F"/>
    <w:rsid w:val="00602916"/>
    <w:rsid w:val="006031DF"/>
    <w:rsid w:val="006033DC"/>
    <w:rsid w:val="006033FF"/>
    <w:rsid w:val="00604FD6"/>
    <w:rsid w:val="00605C70"/>
    <w:rsid w:val="00606522"/>
    <w:rsid w:val="00607044"/>
    <w:rsid w:val="00607F05"/>
    <w:rsid w:val="0061006C"/>
    <w:rsid w:val="006103B9"/>
    <w:rsid w:val="006106F6"/>
    <w:rsid w:val="00611337"/>
    <w:rsid w:val="006114E3"/>
    <w:rsid w:val="00611C21"/>
    <w:rsid w:val="00611DEB"/>
    <w:rsid w:val="00612176"/>
    <w:rsid w:val="00612359"/>
    <w:rsid w:val="0061521B"/>
    <w:rsid w:val="0061526D"/>
    <w:rsid w:val="00615A87"/>
    <w:rsid w:val="00615DED"/>
    <w:rsid w:val="00615E85"/>
    <w:rsid w:val="00616BB7"/>
    <w:rsid w:val="0061726F"/>
    <w:rsid w:val="00617AD1"/>
    <w:rsid w:val="00620090"/>
    <w:rsid w:val="006201AA"/>
    <w:rsid w:val="0062274F"/>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6641"/>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567A0"/>
    <w:rsid w:val="00660795"/>
    <w:rsid w:val="00660C39"/>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373A"/>
    <w:rsid w:val="00683C90"/>
    <w:rsid w:val="00684D66"/>
    <w:rsid w:val="006876E5"/>
    <w:rsid w:val="006879B6"/>
    <w:rsid w:val="006905F1"/>
    <w:rsid w:val="00690827"/>
    <w:rsid w:val="00690C85"/>
    <w:rsid w:val="00690CE8"/>
    <w:rsid w:val="00690F15"/>
    <w:rsid w:val="00691172"/>
    <w:rsid w:val="00691D3C"/>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993"/>
    <w:rsid w:val="006B4A8F"/>
    <w:rsid w:val="006B4B49"/>
    <w:rsid w:val="006B4CEB"/>
    <w:rsid w:val="006B52A7"/>
    <w:rsid w:val="006B5614"/>
    <w:rsid w:val="006B5680"/>
    <w:rsid w:val="006B5DB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9D3"/>
    <w:rsid w:val="006D1E90"/>
    <w:rsid w:val="006D40A8"/>
    <w:rsid w:val="006D42C0"/>
    <w:rsid w:val="006D449D"/>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1CF2"/>
    <w:rsid w:val="006F29D3"/>
    <w:rsid w:val="006F3059"/>
    <w:rsid w:val="006F3236"/>
    <w:rsid w:val="006F36D6"/>
    <w:rsid w:val="006F40D0"/>
    <w:rsid w:val="006F44DF"/>
    <w:rsid w:val="006F5152"/>
    <w:rsid w:val="006F5639"/>
    <w:rsid w:val="006F6475"/>
    <w:rsid w:val="00701C47"/>
    <w:rsid w:val="007021D9"/>
    <w:rsid w:val="0070263D"/>
    <w:rsid w:val="00702A0C"/>
    <w:rsid w:val="00702C7A"/>
    <w:rsid w:val="00702D29"/>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C10"/>
    <w:rsid w:val="00714CEF"/>
    <w:rsid w:val="00715A50"/>
    <w:rsid w:val="00715C39"/>
    <w:rsid w:val="00716CA2"/>
    <w:rsid w:val="007205C4"/>
    <w:rsid w:val="007209F9"/>
    <w:rsid w:val="007225A6"/>
    <w:rsid w:val="007240B1"/>
    <w:rsid w:val="00724813"/>
    <w:rsid w:val="00724E9C"/>
    <w:rsid w:val="00725B17"/>
    <w:rsid w:val="00726670"/>
    <w:rsid w:val="007267C4"/>
    <w:rsid w:val="007273D3"/>
    <w:rsid w:val="00730C9A"/>
    <w:rsid w:val="00730D5E"/>
    <w:rsid w:val="0073184D"/>
    <w:rsid w:val="00731CF6"/>
    <w:rsid w:val="007321D1"/>
    <w:rsid w:val="00732325"/>
    <w:rsid w:val="00732C26"/>
    <w:rsid w:val="00736B97"/>
    <w:rsid w:val="00737A93"/>
    <w:rsid w:val="0074052A"/>
    <w:rsid w:val="00740B18"/>
    <w:rsid w:val="00741E5B"/>
    <w:rsid w:val="00744A44"/>
    <w:rsid w:val="00745259"/>
    <w:rsid w:val="00746818"/>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86659"/>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4D79"/>
    <w:rsid w:val="007A6252"/>
    <w:rsid w:val="007A6D09"/>
    <w:rsid w:val="007A7C54"/>
    <w:rsid w:val="007B0379"/>
    <w:rsid w:val="007B0AD3"/>
    <w:rsid w:val="007B0B99"/>
    <w:rsid w:val="007B1ABA"/>
    <w:rsid w:val="007B268C"/>
    <w:rsid w:val="007B44DC"/>
    <w:rsid w:val="007B511E"/>
    <w:rsid w:val="007B66DC"/>
    <w:rsid w:val="007B6A19"/>
    <w:rsid w:val="007B71E9"/>
    <w:rsid w:val="007C106C"/>
    <w:rsid w:val="007C13C9"/>
    <w:rsid w:val="007C3FE5"/>
    <w:rsid w:val="007C4465"/>
    <w:rsid w:val="007C45F3"/>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240"/>
    <w:rsid w:val="007D668D"/>
    <w:rsid w:val="007D6E0F"/>
    <w:rsid w:val="007D7135"/>
    <w:rsid w:val="007D75D1"/>
    <w:rsid w:val="007D7C62"/>
    <w:rsid w:val="007D7E14"/>
    <w:rsid w:val="007E0052"/>
    <w:rsid w:val="007E0DC6"/>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FB6"/>
    <w:rsid w:val="007F0246"/>
    <w:rsid w:val="007F098D"/>
    <w:rsid w:val="007F1F75"/>
    <w:rsid w:val="007F214E"/>
    <w:rsid w:val="007F22C4"/>
    <w:rsid w:val="007F2E68"/>
    <w:rsid w:val="007F5755"/>
    <w:rsid w:val="007F758E"/>
    <w:rsid w:val="007F7930"/>
    <w:rsid w:val="00800794"/>
    <w:rsid w:val="008020D1"/>
    <w:rsid w:val="00802F58"/>
    <w:rsid w:val="00803A64"/>
    <w:rsid w:val="008041D9"/>
    <w:rsid w:val="00804F01"/>
    <w:rsid w:val="0080535D"/>
    <w:rsid w:val="00805FFE"/>
    <w:rsid w:val="0080633A"/>
    <w:rsid w:val="0080686D"/>
    <w:rsid w:val="00807546"/>
    <w:rsid w:val="00810054"/>
    <w:rsid w:val="0081081B"/>
    <w:rsid w:val="00810BCB"/>
    <w:rsid w:val="00810E48"/>
    <w:rsid w:val="00811A93"/>
    <w:rsid w:val="00812A85"/>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608"/>
    <w:rsid w:val="008269B3"/>
    <w:rsid w:val="00826EBA"/>
    <w:rsid w:val="008302BB"/>
    <w:rsid w:val="008306A1"/>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1CB6"/>
    <w:rsid w:val="00842367"/>
    <w:rsid w:val="00842B70"/>
    <w:rsid w:val="0084484B"/>
    <w:rsid w:val="00845E36"/>
    <w:rsid w:val="0084660E"/>
    <w:rsid w:val="00846E7D"/>
    <w:rsid w:val="008472BA"/>
    <w:rsid w:val="00847C30"/>
    <w:rsid w:val="00850A31"/>
    <w:rsid w:val="00851370"/>
    <w:rsid w:val="00851538"/>
    <w:rsid w:val="00851EB6"/>
    <w:rsid w:val="008524F8"/>
    <w:rsid w:val="008530DE"/>
    <w:rsid w:val="00853208"/>
    <w:rsid w:val="008535F0"/>
    <w:rsid w:val="00853A98"/>
    <w:rsid w:val="00853C7B"/>
    <w:rsid w:val="00855D4C"/>
    <w:rsid w:val="008562FA"/>
    <w:rsid w:val="00856B1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2B89"/>
    <w:rsid w:val="00873394"/>
    <w:rsid w:val="00873BBB"/>
    <w:rsid w:val="0087598F"/>
    <w:rsid w:val="00876983"/>
    <w:rsid w:val="00876A9A"/>
    <w:rsid w:val="00876E6D"/>
    <w:rsid w:val="0087721C"/>
    <w:rsid w:val="008772EB"/>
    <w:rsid w:val="00877592"/>
    <w:rsid w:val="008775A1"/>
    <w:rsid w:val="00877AF9"/>
    <w:rsid w:val="00882B6C"/>
    <w:rsid w:val="00883052"/>
    <w:rsid w:val="00885E9D"/>
    <w:rsid w:val="00886BF9"/>
    <w:rsid w:val="008875EF"/>
    <w:rsid w:val="008902A6"/>
    <w:rsid w:val="00890A9D"/>
    <w:rsid w:val="0089110D"/>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BD4"/>
    <w:rsid w:val="008C0C88"/>
    <w:rsid w:val="008C1021"/>
    <w:rsid w:val="008C1236"/>
    <w:rsid w:val="008C1399"/>
    <w:rsid w:val="008C13F9"/>
    <w:rsid w:val="008C1668"/>
    <w:rsid w:val="008C1A1F"/>
    <w:rsid w:val="008C3B7E"/>
    <w:rsid w:val="008C4B00"/>
    <w:rsid w:val="008C4FFC"/>
    <w:rsid w:val="008C599C"/>
    <w:rsid w:val="008C63D3"/>
    <w:rsid w:val="008C786B"/>
    <w:rsid w:val="008C7FF9"/>
    <w:rsid w:val="008D05DC"/>
    <w:rsid w:val="008D1745"/>
    <w:rsid w:val="008D1CB6"/>
    <w:rsid w:val="008D2A00"/>
    <w:rsid w:val="008D2F2F"/>
    <w:rsid w:val="008D3C7A"/>
    <w:rsid w:val="008D40D6"/>
    <w:rsid w:val="008D4B01"/>
    <w:rsid w:val="008D4CA9"/>
    <w:rsid w:val="008D51CD"/>
    <w:rsid w:val="008D6166"/>
    <w:rsid w:val="008D6704"/>
    <w:rsid w:val="008D6D00"/>
    <w:rsid w:val="008D76E7"/>
    <w:rsid w:val="008D78D6"/>
    <w:rsid w:val="008D7F6E"/>
    <w:rsid w:val="008D7FE1"/>
    <w:rsid w:val="008E1B80"/>
    <w:rsid w:val="008E1D93"/>
    <w:rsid w:val="008E243A"/>
    <w:rsid w:val="008E25E4"/>
    <w:rsid w:val="008E2D1F"/>
    <w:rsid w:val="008E3B6C"/>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05CC"/>
    <w:rsid w:val="00901AA6"/>
    <w:rsid w:val="00901EB6"/>
    <w:rsid w:val="009023DB"/>
    <w:rsid w:val="00903163"/>
    <w:rsid w:val="009037DA"/>
    <w:rsid w:val="00904217"/>
    <w:rsid w:val="0090458B"/>
    <w:rsid w:val="00904EBE"/>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C2E"/>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278"/>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4D6E"/>
    <w:rsid w:val="00985F55"/>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6174"/>
    <w:rsid w:val="00996A6B"/>
    <w:rsid w:val="00997360"/>
    <w:rsid w:val="00997B69"/>
    <w:rsid w:val="009A08D9"/>
    <w:rsid w:val="009A0F7E"/>
    <w:rsid w:val="009A2081"/>
    <w:rsid w:val="009A30EB"/>
    <w:rsid w:val="009A4A81"/>
    <w:rsid w:val="009A4BA0"/>
    <w:rsid w:val="009A4BCC"/>
    <w:rsid w:val="009A4FD3"/>
    <w:rsid w:val="009A5D03"/>
    <w:rsid w:val="009A6CCC"/>
    <w:rsid w:val="009A730B"/>
    <w:rsid w:val="009A746C"/>
    <w:rsid w:val="009A7545"/>
    <w:rsid w:val="009A7EB6"/>
    <w:rsid w:val="009A7EE7"/>
    <w:rsid w:val="009B00BE"/>
    <w:rsid w:val="009B05ED"/>
    <w:rsid w:val="009B06E4"/>
    <w:rsid w:val="009B10CE"/>
    <w:rsid w:val="009B19A1"/>
    <w:rsid w:val="009B1CD8"/>
    <w:rsid w:val="009B1DF0"/>
    <w:rsid w:val="009B27F5"/>
    <w:rsid w:val="009B2F5E"/>
    <w:rsid w:val="009B325E"/>
    <w:rsid w:val="009B412E"/>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82C"/>
    <w:rsid w:val="009E0A39"/>
    <w:rsid w:val="009E1100"/>
    <w:rsid w:val="009E1D7E"/>
    <w:rsid w:val="009E1D8F"/>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B13"/>
    <w:rsid w:val="00A05C26"/>
    <w:rsid w:val="00A060E3"/>
    <w:rsid w:val="00A062B5"/>
    <w:rsid w:val="00A062F4"/>
    <w:rsid w:val="00A068D1"/>
    <w:rsid w:val="00A07051"/>
    <w:rsid w:val="00A079A7"/>
    <w:rsid w:val="00A1240A"/>
    <w:rsid w:val="00A130AC"/>
    <w:rsid w:val="00A139F5"/>
    <w:rsid w:val="00A1422C"/>
    <w:rsid w:val="00A146E8"/>
    <w:rsid w:val="00A150E4"/>
    <w:rsid w:val="00A1573B"/>
    <w:rsid w:val="00A15E20"/>
    <w:rsid w:val="00A20FAA"/>
    <w:rsid w:val="00A23844"/>
    <w:rsid w:val="00A2439B"/>
    <w:rsid w:val="00A2473E"/>
    <w:rsid w:val="00A250E9"/>
    <w:rsid w:val="00A25853"/>
    <w:rsid w:val="00A26EB1"/>
    <w:rsid w:val="00A31501"/>
    <w:rsid w:val="00A318AF"/>
    <w:rsid w:val="00A326C4"/>
    <w:rsid w:val="00A33501"/>
    <w:rsid w:val="00A3380F"/>
    <w:rsid w:val="00A34274"/>
    <w:rsid w:val="00A347F4"/>
    <w:rsid w:val="00A35488"/>
    <w:rsid w:val="00A35520"/>
    <w:rsid w:val="00A35846"/>
    <w:rsid w:val="00A35C86"/>
    <w:rsid w:val="00A369ED"/>
    <w:rsid w:val="00A40769"/>
    <w:rsid w:val="00A40CEE"/>
    <w:rsid w:val="00A41E96"/>
    <w:rsid w:val="00A4325D"/>
    <w:rsid w:val="00A4339A"/>
    <w:rsid w:val="00A433A5"/>
    <w:rsid w:val="00A44ED5"/>
    <w:rsid w:val="00A459D1"/>
    <w:rsid w:val="00A45BD8"/>
    <w:rsid w:val="00A46256"/>
    <w:rsid w:val="00A51613"/>
    <w:rsid w:val="00A53266"/>
    <w:rsid w:val="00A54551"/>
    <w:rsid w:val="00A5582B"/>
    <w:rsid w:val="00A55C6A"/>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218E"/>
    <w:rsid w:val="00A82974"/>
    <w:rsid w:val="00A82B11"/>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133"/>
    <w:rsid w:val="00AA47E5"/>
    <w:rsid w:val="00AA4976"/>
    <w:rsid w:val="00AA5715"/>
    <w:rsid w:val="00AA5B8C"/>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AFF"/>
    <w:rsid w:val="00AE5310"/>
    <w:rsid w:val="00AE7E24"/>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679D"/>
    <w:rsid w:val="00B27748"/>
    <w:rsid w:val="00B2784F"/>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40EB"/>
    <w:rsid w:val="00B5426F"/>
    <w:rsid w:val="00B556B7"/>
    <w:rsid w:val="00B55D1D"/>
    <w:rsid w:val="00B5660F"/>
    <w:rsid w:val="00B57181"/>
    <w:rsid w:val="00B57244"/>
    <w:rsid w:val="00B57CE9"/>
    <w:rsid w:val="00B60430"/>
    <w:rsid w:val="00B60CDF"/>
    <w:rsid w:val="00B60EDD"/>
    <w:rsid w:val="00B6162E"/>
    <w:rsid w:val="00B62295"/>
    <w:rsid w:val="00B6278C"/>
    <w:rsid w:val="00B62A9C"/>
    <w:rsid w:val="00B62AB1"/>
    <w:rsid w:val="00B62B60"/>
    <w:rsid w:val="00B62F86"/>
    <w:rsid w:val="00B63114"/>
    <w:rsid w:val="00B6342E"/>
    <w:rsid w:val="00B65134"/>
    <w:rsid w:val="00B6568B"/>
    <w:rsid w:val="00B673FE"/>
    <w:rsid w:val="00B70943"/>
    <w:rsid w:val="00B70B6D"/>
    <w:rsid w:val="00B72B0A"/>
    <w:rsid w:val="00B73BD3"/>
    <w:rsid w:val="00B75018"/>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849"/>
    <w:rsid w:val="00B86928"/>
    <w:rsid w:val="00B91656"/>
    <w:rsid w:val="00B937E5"/>
    <w:rsid w:val="00B94D1B"/>
    <w:rsid w:val="00B9561F"/>
    <w:rsid w:val="00B96786"/>
    <w:rsid w:val="00B96A15"/>
    <w:rsid w:val="00B974F4"/>
    <w:rsid w:val="00B9794F"/>
    <w:rsid w:val="00BA1A69"/>
    <w:rsid w:val="00BA2693"/>
    <w:rsid w:val="00BA29D7"/>
    <w:rsid w:val="00BA2C79"/>
    <w:rsid w:val="00BA2DA1"/>
    <w:rsid w:val="00BA4901"/>
    <w:rsid w:val="00BA495C"/>
    <w:rsid w:val="00BA4EB6"/>
    <w:rsid w:val="00BA52EB"/>
    <w:rsid w:val="00BA5C1F"/>
    <w:rsid w:val="00BA5DCA"/>
    <w:rsid w:val="00BA6144"/>
    <w:rsid w:val="00BA6332"/>
    <w:rsid w:val="00BA64A5"/>
    <w:rsid w:val="00BA67AB"/>
    <w:rsid w:val="00BA69A5"/>
    <w:rsid w:val="00BA7AB0"/>
    <w:rsid w:val="00BA7DA6"/>
    <w:rsid w:val="00BB0203"/>
    <w:rsid w:val="00BB07D5"/>
    <w:rsid w:val="00BB0F7E"/>
    <w:rsid w:val="00BB10ED"/>
    <w:rsid w:val="00BB1D8F"/>
    <w:rsid w:val="00BB23B9"/>
    <w:rsid w:val="00BB257D"/>
    <w:rsid w:val="00BB3C53"/>
    <w:rsid w:val="00BB5D68"/>
    <w:rsid w:val="00BC041C"/>
    <w:rsid w:val="00BC0BDF"/>
    <w:rsid w:val="00BC0C94"/>
    <w:rsid w:val="00BC15A9"/>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74A7"/>
    <w:rsid w:val="00BE0635"/>
    <w:rsid w:val="00BE09F7"/>
    <w:rsid w:val="00BE1496"/>
    <w:rsid w:val="00BE168C"/>
    <w:rsid w:val="00BE1CA4"/>
    <w:rsid w:val="00BE276D"/>
    <w:rsid w:val="00BE3CAE"/>
    <w:rsid w:val="00BE453D"/>
    <w:rsid w:val="00BE53B5"/>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C00995"/>
    <w:rsid w:val="00C01BA1"/>
    <w:rsid w:val="00C02112"/>
    <w:rsid w:val="00C0288C"/>
    <w:rsid w:val="00C02945"/>
    <w:rsid w:val="00C032CB"/>
    <w:rsid w:val="00C044C2"/>
    <w:rsid w:val="00C0507C"/>
    <w:rsid w:val="00C052C5"/>
    <w:rsid w:val="00C05717"/>
    <w:rsid w:val="00C06116"/>
    <w:rsid w:val="00C06E03"/>
    <w:rsid w:val="00C101C8"/>
    <w:rsid w:val="00C125B8"/>
    <w:rsid w:val="00C1318D"/>
    <w:rsid w:val="00C132A5"/>
    <w:rsid w:val="00C13324"/>
    <w:rsid w:val="00C1351E"/>
    <w:rsid w:val="00C139DF"/>
    <w:rsid w:val="00C13B28"/>
    <w:rsid w:val="00C14653"/>
    <w:rsid w:val="00C14B2F"/>
    <w:rsid w:val="00C14BA0"/>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6FFD"/>
    <w:rsid w:val="00C426E3"/>
    <w:rsid w:val="00C428FC"/>
    <w:rsid w:val="00C43629"/>
    <w:rsid w:val="00C44F51"/>
    <w:rsid w:val="00C46D1A"/>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0DC"/>
    <w:rsid w:val="00C57B68"/>
    <w:rsid w:val="00C57C1D"/>
    <w:rsid w:val="00C6140D"/>
    <w:rsid w:val="00C62E87"/>
    <w:rsid w:val="00C633F0"/>
    <w:rsid w:val="00C634A0"/>
    <w:rsid w:val="00C63A8E"/>
    <w:rsid w:val="00C63EAF"/>
    <w:rsid w:val="00C64ABA"/>
    <w:rsid w:val="00C65A28"/>
    <w:rsid w:val="00C66712"/>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1DF"/>
    <w:rsid w:val="00C752C6"/>
    <w:rsid w:val="00C75737"/>
    <w:rsid w:val="00C7597B"/>
    <w:rsid w:val="00C76421"/>
    <w:rsid w:val="00C76724"/>
    <w:rsid w:val="00C774FB"/>
    <w:rsid w:val="00C80E40"/>
    <w:rsid w:val="00C81113"/>
    <w:rsid w:val="00C813CB"/>
    <w:rsid w:val="00C816F3"/>
    <w:rsid w:val="00C817B8"/>
    <w:rsid w:val="00C81EF3"/>
    <w:rsid w:val="00C828B7"/>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3C6A"/>
    <w:rsid w:val="00D14595"/>
    <w:rsid w:val="00D159B7"/>
    <w:rsid w:val="00D15F9F"/>
    <w:rsid w:val="00D16C3E"/>
    <w:rsid w:val="00D17513"/>
    <w:rsid w:val="00D17F9C"/>
    <w:rsid w:val="00D206FB"/>
    <w:rsid w:val="00D20DCF"/>
    <w:rsid w:val="00D20EA4"/>
    <w:rsid w:val="00D2182F"/>
    <w:rsid w:val="00D21DAC"/>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2CC"/>
    <w:rsid w:val="00D40C76"/>
    <w:rsid w:val="00D41223"/>
    <w:rsid w:val="00D41458"/>
    <w:rsid w:val="00D420A9"/>
    <w:rsid w:val="00D42352"/>
    <w:rsid w:val="00D42A76"/>
    <w:rsid w:val="00D42AD8"/>
    <w:rsid w:val="00D42F74"/>
    <w:rsid w:val="00D434A9"/>
    <w:rsid w:val="00D438E6"/>
    <w:rsid w:val="00D43D8E"/>
    <w:rsid w:val="00D44626"/>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2F54"/>
    <w:rsid w:val="00D6363F"/>
    <w:rsid w:val="00D63A89"/>
    <w:rsid w:val="00D63B47"/>
    <w:rsid w:val="00D64065"/>
    <w:rsid w:val="00D64221"/>
    <w:rsid w:val="00D64EB0"/>
    <w:rsid w:val="00D6510D"/>
    <w:rsid w:val="00D65296"/>
    <w:rsid w:val="00D65607"/>
    <w:rsid w:val="00D658B4"/>
    <w:rsid w:val="00D672D7"/>
    <w:rsid w:val="00D71BB0"/>
    <w:rsid w:val="00D71C06"/>
    <w:rsid w:val="00D721C3"/>
    <w:rsid w:val="00D72578"/>
    <w:rsid w:val="00D72673"/>
    <w:rsid w:val="00D72822"/>
    <w:rsid w:val="00D72AF7"/>
    <w:rsid w:val="00D74397"/>
    <w:rsid w:val="00D74FC4"/>
    <w:rsid w:val="00D75655"/>
    <w:rsid w:val="00D75A84"/>
    <w:rsid w:val="00D7694C"/>
    <w:rsid w:val="00D769B4"/>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EEA"/>
    <w:rsid w:val="00DA6F8C"/>
    <w:rsid w:val="00DA7319"/>
    <w:rsid w:val="00DA78C9"/>
    <w:rsid w:val="00DA794F"/>
    <w:rsid w:val="00DA7A19"/>
    <w:rsid w:val="00DA7FFA"/>
    <w:rsid w:val="00DB06BB"/>
    <w:rsid w:val="00DB0BE5"/>
    <w:rsid w:val="00DB1408"/>
    <w:rsid w:val="00DB1B3D"/>
    <w:rsid w:val="00DB1C18"/>
    <w:rsid w:val="00DB3F92"/>
    <w:rsid w:val="00DB4E05"/>
    <w:rsid w:val="00DB5990"/>
    <w:rsid w:val="00DB6CE2"/>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631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5D5"/>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8AF"/>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2CA"/>
    <w:rsid w:val="00E27612"/>
    <w:rsid w:val="00E302B8"/>
    <w:rsid w:val="00E315DB"/>
    <w:rsid w:val="00E31AF1"/>
    <w:rsid w:val="00E31CD7"/>
    <w:rsid w:val="00E32099"/>
    <w:rsid w:val="00E32D16"/>
    <w:rsid w:val="00E33304"/>
    <w:rsid w:val="00E33BAF"/>
    <w:rsid w:val="00E34114"/>
    <w:rsid w:val="00E35CA6"/>
    <w:rsid w:val="00E36B24"/>
    <w:rsid w:val="00E36F4A"/>
    <w:rsid w:val="00E404AF"/>
    <w:rsid w:val="00E40515"/>
    <w:rsid w:val="00E40927"/>
    <w:rsid w:val="00E40DD1"/>
    <w:rsid w:val="00E41E4A"/>
    <w:rsid w:val="00E41EB7"/>
    <w:rsid w:val="00E42148"/>
    <w:rsid w:val="00E42468"/>
    <w:rsid w:val="00E43C09"/>
    <w:rsid w:val="00E44099"/>
    <w:rsid w:val="00E44AA9"/>
    <w:rsid w:val="00E453F2"/>
    <w:rsid w:val="00E45A86"/>
    <w:rsid w:val="00E4692A"/>
    <w:rsid w:val="00E46F50"/>
    <w:rsid w:val="00E470E3"/>
    <w:rsid w:val="00E47B8D"/>
    <w:rsid w:val="00E501B9"/>
    <w:rsid w:val="00E50583"/>
    <w:rsid w:val="00E51247"/>
    <w:rsid w:val="00E51838"/>
    <w:rsid w:val="00E518C6"/>
    <w:rsid w:val="00E52A47"/>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A7E9C"/>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19E"/>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0F"/>
    <w:rsid w:val="00ED6D6B"/>
    <w:rsid w:val="00ED7F00"/>
    <w:rsid w:val="00EE078A"/>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147E"/>
    <w:rsid w:val="00F523DB"/>
    <w:rsid w:val="00F53CA8"/>
    <w:rsid w:val="00F55521"/>
    <w:rsid w:val="00F578B6"/>
    <w:rsid w:val="00F60021"/>
    <w:rsid w:val="00F61329"/>
    <w:rsid w:val="00F61A68"/>
    <w:rsid w:val="00F6206B"/>
    <w:rsid w:val="00F63989"/>
    <w:rsid w:val="00F63A2B"/>
    <w:rsid w:val="00F66A2A"/>
    <w:rsid w:val="00F67B0B"/>
    <w:rsid w:val="00F70545"/>
    <w:rsid w:val="00F71A44"/>
    <w:rsid w:val="00F71BF9"/>
    <w:rsid w:val="00F72D54"/>
    <w:rsid w:val="00F736C5"/>
    <w:rsid w:val="00F73E3A"/>
    <w:rsid w:val="00F745BA"/>
    <w:rsid w:val="00F759AC"/>
    <w:rsid w:val="00F77F48"/>
    <w:rsid w:val="00F809EF"/>
    <w:rsid w:val="00F82C0C"/>
    <w:rsid w:val="00F83B8E"/>
    <w:rsid w:val="00F856A5"/>
    <w:rsid w:val="00F858D6"/>
    <w:rsid w:val="00F86852"/>
    <w:rsid w:val="00F87A3D"/>
    <w:rsid w:val="00F87B83"/>
    <w:rsid w:val="00F87EF6"/>
    <w:rsid w:val="00F90209"/>
    <w:rsid w:val="00F907D0"/>
    <w:rsid w:val="00F908A9"/>
    <w:rsid w:val="00F90D50"/>
    <w:rsid w:val="00F90EED"/>
    <w:rsid w:val="00F91777"/>
    <w:rsid w:val="00F917C6"/>
    <w:rsid w:val="00F92989"/>
    <w:rsid w:val="00F92C4B"/>
    <w:rsid w:val="00F93D21"/>
    <w:rsid w:val="00F93ECD"/>
    <w:rsid w:val="00F9404F"/>
    <w:rsid w:val="00F94AD1"/>
    <w:rsid w:val="00F94E7D"/>
    <w:rsid w:val="00F95234"/>
    <w:rsid w:val="00F95D01"/>
    <w:rsid w:val="00F96572"/>
    <w:rsid w:val="00F96DCA"/>
    <w:rsid w:val="00F96F35"/>
    <w:rsid w:val="00F97682"/>
    <w:rsid w:val="00F97818"/>
    <w:rsid w:val="00FA0069"/>
    <w:rsid w:val="00FA1077"/>
    <w:rsid w:val="00FA21C1"/>
    <w:rsid w:val="00FA2C67"/>
    <w:rsid w:val="00FA2C89"/>
    <w:rsid w:val="00FA48EC"/>
    <w:rsid w:val="00FA56D5"/>
    <w:rsid w:val="00FA5CF3"/>
    <w:rsid w:val="00FA641E"/>
    <w:rsid w:val="00FA6612"/>
    <w:rsid w:val="00FA6AA6"/>
    <w:rsid w:val="00FB1C70"/>
    <w:rsid w:val="00FB1E19"/>
    <w:rsid w:val="00FB2559"/>
    <w:rsid w:val="00FB35E9"/>
    <w:rsid w:val="00FB40D4"/>
    <w:rsid w:val="00FB5A46"/>
    <w:rsid w:val="00FB62B7"/>
    <w:rsid w:val="00FB6526"/>
    <w:rsid w:val="00FB683B"/>
    <w:rsid w:val="00FB75BD"/>
    <w:rsid w:val="00FC1542"/>
    <w:rsid w:val="00FC1AA8"/>
    <w:rsid w:val="00FC20A2"/>
    <w:rsid w:val="00FC2938"/>
    <w:rsid w:val="00FC299D"/>
    <w:rsid w:val="00FC43E1"/>
    <w:rsid w:val="00FC54C5"/>
    <w:rsid w:val="00FC5EA9"/>
    <w:rsid w:val="00FC5EDB"/>
    <w:rsid w:val="00FC6524"/>
    <w:rsid w:val="00FC682A"/>
    <w:rsid w:val="00FC6850"/>
    <w:rsid w:val="00FC791E"/>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35D2"/>
    <w:rsid w:val="00FE3893"/>
    <w:rsid w:val="00FE40B5"/>
    <w:rsid w:val="00FE4380"/>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299" Type="http://schemas.openxmlformats.org/officeDocument/2006/relationships/hyperlink" Target="https://www.sshrc-crsh.gc.ca/funding-financement/programs-programmes/ideas_lab-carrefour_d-idees-eng.aspx" TargetMode="External"/><Relationship Id="rId21" Type="http://schemas.openxmlformats.org/officeDocument/2006/relationships/hyperlink" Target="mailto:nserc2030crsng2030@nserc-crsng.gc.ca" TargetMode="External"/><Relationship Id="rId63" Type="http://schemas.openxmlformats.org/officeDocument/2006/relationships/hyperlink" Target="https://alzheimer.ca/en/research/information-researchers/apply-alzheimer-society-research-program" TargetMode="External"/><Relationship Id="rId159" Type="http://schemas.openxmlformats.org/officeDocument/2006/relationships/hyperlink" Target="https://computeontario.ca/covid-19-health/vaccination-strategy/" TargetMode="External"/><Relationship Id="rId170" Type="http://schemas.openxmlformats.org/officeDocument/2006/relationships/hyperlink" Target="mailto:support-soutien@cihr-irsc.gc.ca" TargetMode="External"/><Relationship Id="rId226" Type="http://schemas.openxmlformats.org/officeDocument/2006/relationships/hyperlink" Target="https://www.researchnet-recherchenet.ca/rnr16/vwOpprtntyDtls.do?all=1&amp;masterList=true&amp;next=1&amp;org=CIHR&amp;prog=3149&amp;resultCount=25&amp;sort=program&amp;type=EXACT&amp;view=currentOpps&amp;language=E" TargetMode="External"/><Relationship Id="rId268" Type="http://schemas.openxmlformats.org/officeDocument/2006/relationships/hyperlink" Target="mailto:lisa.kozycz@ontariotechu.ca" TargetMode="External"/><Relationship Id="rId32" Type="http://schemas.openxmlformats.org/officeDocument/2006/relationships/hyperlink" Target="https://cihr-irsc.gc.ca/e/52499.html" TargetMode="External"/><Relationship Id="rId74" Type="http://schemas.openxmlformats.org/officeDocument/2006/relationships/hyperlink" Target="https://www.mitacs.ca/en/programs/accelerate" TargetMode="External"/><Relationship Id="rId128" Type="http://schemas.openxmlformats.org/officeDocument/2006/relationships/hyperlink" Target="mailto:raluca.dubrowski@ontariotechu.ca" TargetMode="External"/><Relationship Id="rId5" Type="http://schemas.openxmlformats.org/officeDocument/2006/relationships/webSettings" Target="webSettings.xml"/><Relationship Id="rId181" Type="http://schemas.openxmlformats.org/officeDocument/2006/relationships/hyperlink" Target="http://www.phac-aspc.gc.ca/cd-mc/funding-hlcd-mvsmc-eng.php" TargetMode="External"/><Relationship Id="rId237" Type="http://schemas.openxmlformats.org/officeDocument/2006/relationships/hyperlink" Target="http://www.cihr-irsc.gc.ca/e/29300.html" TargetMode="External"/><Relationship Id="rId279" Type="http://schemas.openxmlformats.org/officeDocument/2006/relationships/hyperlink" Target="https://www.sshrc-crsh.gc.ca/funding-financement/nfrf-fnfr/edi-eng.aspx" TargetMode="External"/><Relationship Id="rId43" Type="http://schemas.openxmlformats.org/officeDocument/2006/relationships/hyperlink" Target="https://cifar.ca/global-call/" TargetMode="External"/><Relationship Id="rId139" Type="http://schemas.openxmlformats.org/officeDocument/2006/relationships/hyperlink" Target="mailto:lisa.kozycz@ontariotechu.ca" TargetMode="External"/><Relationship Id="rId290" Type="http://schemas.openxmlformats.org/officeDocument/2006/relationships/hyperlink" Target="https://www.sshrc-crsh.gc.ca/funding-financement/nfrf-fnfr/exploration/2021/competition-concours-eng.aspx" TargetMode="External"/><Relationship Id="rId304" Type="http://schemas.openxmlformats.org/officeDocument/2006/relationships/fontTable" Target="fontTable.xml"/><Relationship Id="rId85" Type="http://schemas.openxmlformats.org/officeDocument/2006/relationships/hyperlink" Target="https://www.soscip.org/soscip-application-guide/" TargetMode="External"/><Relationship Id="rId150" Type="http://schemas.openxmlformats.org/officeDocument/2006/relationships/hyperlink" Target="http://www.chairs-chaires.gc.ca/program-programme/equity-equite/bias/module-eng.aspx?pedisable=false" TargetMode="External"/><Relationship Id="rId192" Type="http://schemas.openxmlformats.org/officeDocument/2006/relationships/hyperlink" Target="https://www.canadianchiropracticresearchfoundation.ca/" TargetMode="External"/><Relationship Id="rId206" Type="http://schemas.openxmlformats.org/officeDocument/2006/relationships/image" Target="cid:image002.gif@01D74294.ECB61D30" TargetMode="External"/><Relationship Id="rId248" Type="http://schemas.openxmlformats.org/officeDocument/2006/relationships/hyperlink" Target="mailto:lisa.kozycz@ontariotechu.ca" TargetMode="External"/><Relationship Id="rId12" Type="http://schemas.openxmlformats.org/officeDocument/2006/relationships/hyperlink" Target="mailto:kamla.rossmcgregor@ontariotechu.ca" TargetMode="External"/><Relationship Id="rId108" Type="http://schemas.openxmlformats.org/officeDocument/2006/relationships/hyperlink" Target="mailto:Alliance@nserc-crsng.gc.ca" TargetMode="External"/><Relationship Id="rId54" Type="http://schemas.openxmlformats.org/officeDocument/2006/relationships/hyperlink" Target="https://www.sshrc-crsh.gc.ca/funding-financement/programs-programmes/partnership_engage_grants-subventions_d_engagement_partenarial-eng.aspx" TargetMode="External"/><Relationship Id="rId96" Type="http://schemas.openxmlformats.org/officeDocument/2006/relationships/hyperlink" Target="mailto:Fabiola.limonbravo@ontariotechu.ca" TargetMode="External"/><Relationship Id="rId161" Type="http://schemas.openxmlformats.org/officeDocument/2006/relationships/hyperlink" Target="https://computeontario.ca/covid-19-health/pandemic-waves/" TargetMode="External"/><Relationship Id="rId217" Type="http://schemas.openxmlformats.org/officeDocument/2006/relationships/hyperlink" Target="https://authoring.heartandstroke.ca/-/media/research/docs/2022-2023/faq-2022-23-eng-final.ashx" TargetMode="External"/><Relationship Id="rId259" Type="http://schemas.openxmlformats.org/officeDocument/2006/relationships/hyperlink" Target="mailto:kamla.rossmcgregor@ontariotechu.ca" TargetMode="External"/><Relationship Id="rId23" Type="http://schemas.openxmlformats.org/officeDocument/2006/relationships/hyperlink" Target="https://www.nserc-crsng.gc.ca/Media-Media/NewsDetail-DetailNouvelles_eng.asp?ID=1139" TargetMode="External"/><Relationship Id="rId119"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270" Type="http://schemas.openxmlformats.org/officeDocument/2006/relationships/hyperlink" Target="mailto:raluca.dubrowski@ontariotechu.ca" TargetMode="External"/><Relationship Id="rId291" Type="http://schemas.openxmlformats.org/officeDocument/2006/relationships/hyperlink" Target="https://www.sshrc-crsh.gc.ca/funding-financement/nfrf-fnfr/CRDC_Web_EF.xlsx" TargetMode="External"/><Relationship Id="rId305" Type="http://schemas.openxmlformats.org/officeDocument/2006/relationships/theme" Target="theme/theme1.xml"/><Relationship Id="rId44" Type="http://schemas.openxmlformats.org/officeDocument/2006/relationships/hyperlink" Target="https://cifar.ca/global-call/" TargetMode="External"/><Relationship Id="rId65" Type="http://schemas.openxmlformats.org/officeDocument/2006/relationships/hyperlink" Target="https://www.researchnet-recherchenet.ca/rnr16/vwOpprtntyDtls.do?prog=3462&amp;view=search&amp;launchMonth=4&amp;launchYear=2021&amp;type=EXACT&amp;resultCount=25&amp;next=1" TargetMode="External"/><Relationship Id="rId86" Type="http://schemas.openxmlformats.org/officeDocument/2006/relationships/hyperlink" Target="https://www.canada.ca/en/services/environment/weather/climatechange/funding-programs/climate-action-awareness-fund.html" TargetMode="External"/><Relationship Id="rId130" Type="http://schemas.openxmlformats.org/officeDocument/2006/relationships/hyperlink" Target="https://r20.rs6.net/tn.jsp?f=001gh5iexJqjIURe9UD4vIS-_jGy1ox9OSODlCKCVFiHo0wo9098y43bAfmdg3XIRtJ1jyN8u7MmLsSkq8guCOhDng04Tq_PQQu6yFYunr5aEgPEpa8xKkKPsIeYj8z0vXjXQpApA4XzKXlgSBnKgH1BpZKEkXC1FvNjVlMbldYWZwZqELsWQlsNkzTo2sNXGtSPbHe6X6XZgoLpyKNxdRHptwVqQL51zXI46Wus-ZPsCG4wKwVCz4A1Q==&amp;c=r4uCkRX7Ci96LJRxOzKZXA54hz8l2KnciWAkCQ80-CB3aDJTcPOV3Q==&amp;ch=hE5is-Ltrg7wSUoZQxWQBanyO67Izl-3VhXw1vpuKnxCkntlQtWoyg==" TargetMode="External"/><Relationship Id="rId151" Type="http://schemas.openxmlformats.org/officeDocument/2006/relationships/hyperlink" Target="https://research.ontariotechu.ca/faculty/uoit-crc-equity,-diversity-and-inclusion-awareness-strategy-and-action-plan-.php" TargetMode="External"/><Relationship Id="rId172" Type="http://schemas.openxmlformats.org/officeDocument/2006/relationships/hyperlink" Target="http://www.mitacs.ca/accelerate/program-guide" TargetMode="External"/><Relationship Id="rId193" Type="http://schemas.openxmlformats.org/officeDocument/2006/relationships/hyperlink" Target="https://www.canadianchiropracticresearchfoundation.ca/" TargetMode="External"/><Relationship Id="rId207" Type="http://schemas.openxmlformats.org/officeDocument/2006/relationships/hyperlink" Target="https://can01.safelinks.protection.outlook.com/?url=https%3A%2F%2Fcihr-irsc.gc.ca%2Fe%2F52470.html&amp;data=04%7C01%7CZ-Web%40nserc-crsng.gc.ca%7Ca4ce62435de746e9382908d90bcf275d%7Cfbef079820e34be7bdc8372032610f65%7C1%7C0%7C637553806608864858%7CUnknown%7CTWFpbGZsb3d8eyJWIjoiMC4wLjAwMDAiLCJQIjoiV2luMzIiLCJBTiI6Ik1haWwiLCJXVCI6Mn0%3D%7C1000&amp;sdata=GemmIN8YAWesDqojJi5NtTZj0Xkm2j8giCrjQ%2FT9fNY%3D&amp;reserved=0" TargetMode="External"/><Relationship Id="rId228" Type="http://schemas.openxmlformats.org/officeDocument/2006/relationships/hyperlink" Target="https://www.canada.ca/en/public-health/services/publications/chief-public-health-officer-reports-state-public-health-canada/2017-designing-healthy-living.html" TargetMode="External"/><Relationship Id="rId249" Type="http://schemas.openxmlformats.org/officeDocument/2006/relationships/hyperlink" Target="mailto:raluca.dubrowski@ontariotechu.ca" TargetMode="External"/><Relationship Id="rId13" Type="http://schemas.openxmlformats.org/officeDocument/2006/relationships/hyperlink" Target="https://nsercvideo.webex.com/mw3300/mywebex/default.do?nomenu=true&amp;siteurl=nsercvideo&amp;service=6&amp;rnd=0.6915325646632451&amp;main_url=https%3A%2F%2Fnsercvideo.webex.com%2Fec3300%2Feventcenter%2Fevent%2FeventAction.do%3FtheAction%3Ddetail%26%26%26EMK%3D4832534b000000057b4e8ae269cf0efbb736825618232ab7cef530fa55213164346ca6e8e5d77843%26siteurl%3Dnsercvideo%26confViewID%3D197280450201267416%26encryptTicket%3DSDJTSwAAAAW9Yv_SV3hiOv5ENKWTEe1F4mFrY-zrVX88Ta-Kdu1Diw2%26" TargetMode="External"/><Relationship Id="rId109"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260" Type="http://schemas.openxmlformats.org/officeDocument/2006/relationships/hyperlink" Target="mailto:raluca.dubrowski@ontariotechu.ca" TargetMode="External"/><Relationship Id="rId281" Type="http://schemas.openxmlformats.org/officeDocument/2006/relationships/hyperlink" Target="https://www.sshrc-crsh.gc.ca/funding-financement/nfrf-fnfr/exploration/2021/competition-concours-eng.aspx" TargetMode="External"/><Relationship Id="rId34" Type="http://schemas.openxmlformats.org/officeDocument/2006/relationships/hyperlink" Target="https://authoring.heartandstroke.ca/what-we-do/research/for-researchers" TargetMode="External"/><Relationship Id="rId55" Type="http://schemas.openxmlformats.org/officeDocument/2006/relationships/hyperlink" Target="https://www.canada.ca/en/services/environment/weather/climatechange/funding-programs/climate-action-awareness-fund.html" TargetMode="External"/><Relationship Id="rId76" Type="http://schemas.openxmlformats.org/officeDocument/2006/relationships/hyperlink" Target="https://www.mitacs.ca/en/programs/entrepreneur-international" TargetMode="External"/><Relationship Id="rId97" Type="http://schemas.openxmlformats.org/officeDocument/2006/relationships/hyperlink" Target="mailto:Daniel.sparks@durham.ca" TargetMode="External"/><Relationship Id="rId120"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41" Type="http://schemas.openxmlformats.org/officeDocument/2006/relationships/hyperlink" Target="mailto:kamla.rossmcgregor@ontariotechu.ca" TargetMode="External"/><Relationship Id="rId7" Type="http://schemas.openxmlformats.org/officeDocument/2006/relationships/endnotes" Target="endnotes.xml"/><Relationship Id="rId162" Type="http://schemas.openxmlformats.org/officeDocument/2006/relationships/hyperlink" Target="https://computeontario.ca/covid-19-health/testing-and-surveillance-strategies/" TargetMode="External"/><Relationship Id="rId183" Type="http://schemas.openxmlformats.org/officeDocument/2006/relationships/hyperlink" Target="http://www.un.org/en/ga/ncdmeeting2011/pdf/NCD_draft_political_declaration.pdf" TargetMode="External"/><Relationship Id="rId218" Type="http://schemas.openxmlformats.org/officeDocument/2006/relationships/hyperlink" Target="mailto:support@cihr-irsc.gc.ca" TargetMode="External"/><Relationship Id="rId239" Type="http://schemas.openxmlformats.org/officeDocument/2006/relationships/hyperlink" Target="mailto:support-soutien@cihr-irsc.gc.ca" TargetMode="External"/><Relationship Id="rId250" Type="http://schemas.openxmlformats.org/officeDocument/2006/relationships/hyperlink" Target="mailto:Kamla.rossmcgregor@ontariotechu.ca" TargetMode="External"/><Relationship Id="rId271" Type="http://schemas.openxmlformats.org/officeDocument/2006/relationships/hyperlink" Target="https://can01.safelinks.protection.outlook.com/?url=https%3A%2F%2Fwww.sshrc-crsh.gc.ca%2Ffunding-financement%2Fnfrf-fnfr%2Fexploration%2F2021%2Fcompetition-concours-eng.aspx&amp;data=04%7C01%7CGabriela.Jamett%40sshrc-crsh.gc.ca%7C99443180b74e415c4fa808d940760a46%7Cfbef079820e34be7bdc8372032610f65%7C1%7C0%7C637611697994477233%7CUnknown%7CTWFpbGZsb3d8eyJWIjoiMC4wLjAwMDAiLCJQIjoiV2luMzIiLCJBTiI6Ik1haWwiLCJXVCI6Mn0%3D%7C1000&amp;sdata=sIsEu6vcrWCQvNP9ddvmjo86x2FzHYFqkCtR9x4pIVQ%3D&amp;reserved=0" TargetMode="External"/><Relationship Id="rId292" Type="http://schemas.openxmlformats.org/officeDocument/2006/relationships/hyperlink" Target="https://www.sshrc-crsh.gc.ca/funding-financement/nfrf-fnfr/crdc-ccrd-eng.aspx" TargetMode="External"/><Relationship Id="rId24" Type="http://schemas.openxmlformats.org/officeDocument/2006/relationships/hyperlink" Target="https://www.sshrc-crsh.gc.ca/news_room-salle_de_presse/covid-19-eng.aspx" TargetMode="External"/><Relationship Id="rId45" Type="http://schemas.openxmlformats.org/officeDocument/2006/relationships/hyperlink" Target="https://www.researchnet-recherchenet.ca/rnr16/vwOpprtntyDtls.do?next=1&amp;prog=3490&amp;resultCount=25&amp;terms=alcohol&amp;type=EXACT&amp;view=search&amp;language=E" TargetMode="External"/><Relationship Id="rId66" Type="http://schemas.openxmlformats.org/officeDocument/2006/relationships/hyperlink" Target="https://research.cisco.com/research-grants/RFP-21-05" TargetMode="External"/><Relationship Id="rId87" Type="http://schemas.openxmlformats.org/officeDocument/2006/relationships/hyperlink" Target="mailto:ec.fasc-caaf.ec@canada.ca" TargetMode="External"/><Relationship Id="rId110"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31" Type="http://schemas.openxmlformats.org/officeDocument/2006/relationships/image" Target="media/image4.PNG"/><Relationship Id="rId152" Type="http://schemas.openxmlformats.org/officeDocument/2006/relationships/hyperlink" Target="http://www.ccdi.ca/" TargetMode="External"/><Relationship Id="rId173" Type="http://schemas.openxmlformats.org/officeDocument/2006/relationships/hyperlink" Target="https://shared.uoit.ca/shared/department/research/documents/Research-Grant-Authorization-August-2011.doc" TargetMode="External"/><Relationship Id="rId194" Type="http://schemas.openxmlformats.org/officeDocument/2006/relationships/hyperlink" Target="https://cihr-irsc.gc.ca/e/52470.html" TargetMode="External"/><Relationship Id="rId208" Type="http://schemas.openxmlformats.org/officeDocument/2006/relationships/hyperlink" Target="https://www.nserc-crsng.gc.ca/convergence/Instructions-Instructions/DH-HD_eng.asp" TargetMode="External"/><Relationship Id="rId229" Type="http://schemas.openxmlformats.org/officeDocument/2006/relationships/hyperlink" Target="https://cihr-irsc.gc.ca/e/51708.html" TargetMode="External"/><Relationship Id="rId240" Type="http://schemas.openxmlformats.org/officeDocument/2006/relationships/hyperlink" Target="mailto:lisa.kozycz@ontariotechu.ca" TargetMode="External"/><Relationship Id="rId261" Type="http://schemas.openxmlformats.org/officeDocument/2006/relationships/hyperlink" Target="mailto:lisa.kozycz@ontariotechu.ca" TargetMode="External"/><Relationship Id="rId14" Type="http://schemas.openxmlformats.org/officeDocument/2006/relationships/hyperlink" Target="https://zoom.us/webinar/register/WN_r9uKQ6jgRwKYXs2MXR0R7w" TargetMode="External"/><Relationship Id="rId35" Type="http://schemas.openxmlformats.org/officeDocument/2006/relationships/hyperlink" Target="https://www.canada.ca/en/department-national-defence/programs/defence-ideas/current-opportunities/green-heat-low-carbon-energy-generation-for-heating-existing-buildings.html" TargetMode="External"/><Relationship Id="rId56" Type="http://schemas.openxmlformats.org/officeDocument/2006/relationships/hyperlink" Target="https://www.canadianchiropracticresearchfoundation.ca/research-request-for-proposal/" TargetMode="External"/><Relationship Id="rId77" Type="http://schemas.openxmlformats.org/officeDocument/2006/relationships/hyperlink" Target="https://gcgh.grandchallenges.org/challenges" TargetMode="External"/><Relationship Id="rId100" Type="http://schemas.openxmlformats.org/officeDocument/2006/relationships/hyperlink" Target="mailto:aisha.greene@ontariotechu.ca" TargetMode="External"/><Relationship Id="rId282" Type="http://schemas.openxmlformats.org/officeDocument/2006/relationships/hyperlink" Target="https://www.sshrc-crsh.gc.ca/funding-financement/nfrf-fnfr/exploration/2021/faq-eng.aspx" TargetMode="External"/><Relationship Id="rId8" Type="http://schemas.openxmlformats.org/officeDocument/2006/relationships/hyperlink" Target="https://research.ontariotechu.ca/discover-research/covid--19-office-of-vice-president-research-research-updates.php" TargetMode="External"/><Relationship Id="rId98" Type="http://schemas.openxmlformats.org/officeDocument/2006/relationships/image" Target="media/image2.PNG"/><Relationship Id="rId121"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142" Type="http://schemas.openxmlformats.org/officeDocument/2006/relationships/hyperlink" Target="http://www.nserc-crsng.gc.ca/NSERC-CRSNG/EDI-EDI/Dimensions_Dimensions_eng.asp" TargetMode="External"/><Relationship Id="rId163" Type="http://schemas.openxmlformats.org/officeDocument/2006/relationships/hyperlink" Target="https://computeontario.ca/covid-19-health/population-level-prevention-and-containment-strategies/" TargetMode="External"/><Relationship Id="rId184" Type="http://schemas.openxmlformats.org/officeDocument/2006/relationships/image" Target="media/image7.emf"/><Relationship Id="rId219" Type="http://schemas.openxmlformats.org/officeDocument/2006/relationships/hyperlink" Target="https://www.surveymonkey.com/r/NNI-regisitration-enregistrement-2022-23" TargetMode="External"/><Relationship Id="rId230" Type="http://schemas.openxmlformats.org/officeDocument/2006/relationships/hyperlink" Target="https://na1se.voxco.com/SE/?st=10PfBH%2FDtvE%2FgoRZ4cwxGjgA61uFKpQT0pjFJvVeXSw%3D" TargetMode="External"/><Relationship Id="rId251" Type="http://schemas.openxmlformats.org/officeDocument/2006/relationships/hyperlink" Target="https://www.ontariogenomics.ca/funding-opportunities/open-competitions/genomic-applications-partnership-program-gapp/" TargetMode="External"/><Relationship Id="rId25" Type="http://schemas.openxmlformats.org/officeDocument/2006/relationships/hyperlink" Target="https://cihr-irsc.gc.ca/e/51917.html" TargetMode="External"/><Relationship Id="rId46" Type="http://schemas.openxmlformats.org/officeDocument/2006/relationships/hyperlink" Target="https://www.cmhc-schl.gc.ca/en/professionals/project-funding-and-mortgage-financing/funding-programs/all-funding-programs/housing-supply-challenge/round-2-housing-supply-challenge" TargetMode="External"/><Relationship Id="rId67" Type="http://schemas.openxmlformats.org/officeDocument/2006/relationships/hyperlink" Target="https://www.asc-csa.gc.ca/eng/funding-programs/programs/default.asp" TargetMode="External"/><Relationship Id="rId272" Type="http://schemas.openxmlformats.org/officeDocument/2006/relationships/hyperlink" Target="https://can01.safelinks.protection.outlook.com/?url=https%3A%2F%2Fwww.convergence.gc.ca%2F&amp;data=04%7C01%7CGabriela.Jamett%40sshrc-crsh.gc.ca%7C99443180b74e415c4fa808d940760a46%7Cfbef079820e34be7bdc8372032610f65%7C1%7C0%7C637611697994487191%7CUnknown%7CTWFpbGZsb3d8eyJWIjoiMC4wLjAwMDAiLCJQIjoiV2luMzIiLCJBTiI6Ik1haWwiLCJXVCI6Mn0%3D%7C1000&amp;sdata=4EIpgMKyBtbtDfBzgZcag4f14jV76%2BP2IaezvmjOvzY%3D&amp;reserved=0" TargetMode="External"/><Relationship Id="rId293" Type="http://schemas.openxmlformats.org/officeDocument/2006/relationships/hyperlink" Target="https://www.sshrc-crsh.gc.ca/funding-financement/nfrf-fnfr/exploration/2021/guide_NOI-guide_AIPD-eng.aspx" TargetMode="External"/><Relationship Id="rId88" Type="http://schemas.openxmlformats.org/officeDocument/2006/relationships/hyperlink" Target="mailto:ec.sgesc-gcems-sgesc-gcems.ec@canada.ca" TargetMode="External"/><Relationship Id="rId111"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32" Type="http://schemas.openxmlformats.org/officeDocument/2006/relationships/image" Target="media/image5.PNG"/><Relationship Id="rId153" Type="http://schemas.openxmlformats.org/officeDocument/2006/relationships/hyperlink" Target="http://ccdi.ca/subscribe/" TargetMode="External"/><Relationship Id="rId174" Type="http://schemas.openxmlformats.org/officeDocument/2006/relationships/hyperlink" Target="https://www.hondacanadafoundation.ca/apply-for-funding" TargetMode="External"/><Relationship Id="rId195" Type="http://schemas.openxmlformats.org/officeDocument/2006/relationships/hyperlink" Target="https://www.convergence.gc.ca/en/" TargetMode="External"/><Relationship Id="rId209" Type="http://schemas.openxmlformats.org/officeDocument/2006/relationships/hyperlink" Target="https://www.ic.gc.ca/eic/site/063.nsf/eng/h_FEE7261A.html" TargetMode="External"/><Relationship Id="rId220" Type="http://schemas.openxmlformats.org/officeDocument/2006/relationships/hyperlink" Target="https://authoring.heartandstroke.ca/-/media/research/docs/2022-2023/ni-2022-23-guidelines-eng-final.ashx" TargetMode="External"/><Relationship Id="rId241" Type="http://schemas.openxmlformats.org/officeDocument/2006/relationships/hyperlink" Target="mailto:raluca.dubrowski@ontariotechu.ca" TargetMode="External"/><Relationship Id="rId15" Type="http://schemas.openxmlformats.org/officeDocument/2006/relationships/hyperlink" Target="https://techhub.wwf.ca/register/" TargetMode="External"/><Relationship Id="rId36" Type="http://schemas.openxmlformats.org/officeDocument/2006/relationships/hyperlink" Target="https://www.nserc-crsng.gc.ca/Promoter-Promotion/PromoScience-PromoScience/GrantsGuide-GuideDesSubventions_eng.asp" TargetMode="External"/><Relationship Id="rId57" Type="http://schemas.openxmlformats.org/officeDocument/2006/relationships/hyperlink" Target="https://www.sshrc-crsh.gc.ca/funding-financement/programs-programmes/insight_grants-subventions_savoir-eng.aspx" TargetMode="External"/><Relationship Id="rId262" Type="http://schemas.openxmlformats.org/officeDocument/2006/relationships/hyperlink" Target="mailto:promoscience@nserc-crsng.gc.ca" TargetMode="External"/><Relationship Id="rId283" Type="http://schemas.openxmlformats.org/officeDocument/2006/relationships/hyperlink" Target="mailto:NFRF-FNFR@chairs-chaires.gc.ca" TargetMode="External"/><Relationship Id="rId78" Type="http://schemas.openxmlformats.org/officeDocument/2006/relationships/hyperlink" Target="https://www.rbc.com/community-social-impact/apply-for-funding/youth-mental-wellbeing-guidelines.html" TargetMode="External"/><Relationship Id="rId99" Type="http://schemas.openxmlformats.org/officeDocument/2006/relationships/image" Target="media/image3.jpeg"/><Relationship Id="rId101" Type="http://schemas.openxmlformats.org/officeDocument/2006/relationships/hyperlink" Target="mailto:teachingcity@oshawa.ca" TargetMode="External"/><Relationship Id="rId122"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43" Type="http://schemas.openxmlformats.org/officeDocument/2006/relationships/hyperlink" Target="http://www.science.gc.ca/eic/site/063.nsf/eng/h_97616.html" TargetMode="External"/><Relationship Id="rId164" Type="http://schemas.openxmlformats.org/officeDocument/2006/relationships/hyperlink" Target="https://computeontario.ca/covid-19-health/health-system-resourcing/" TargetMode="External"/><Relationship Id="rId185" Type="http://schemas.openxmlformats.org/officeDocument/2006/relationships/oleObject" Target="embeddings/Microsoft_Word_97_-_2003_Document.doc"/><Relationship Id="rId9" Type="http://schemas.openxmlformats.org/officeDocument/2006/relationships/hyperlink" Target="https://shared.uoit.ca/shared/department/research/rga-form-2016---e-signatures.docx" TargetMode="External"/><Relationship Id="rId210" Type="http://schemas.openxmlformats.org/officeDocument/2006/relationships/hyperlink" Target="https://www.nserc-crsng.gc.ca/NSERC-CRSNG/policies-politiques/Addendum-Addenda_eng.asp" TargetMode="External"/><Relationship Id="rId26" Type="http://schemas.openxmlformats.org/officeDocument/2006/relationships/hyperlink" Target="http://science.gc.ca/eic/site/063.nsf/eng/h_97610.html" TargetMode="External"/><Relationship Id="rId231" Type="http://schemas.openxmlformats.org/officeDocument/2006/relationships/hyperlink" Target="http://www.cihr-irsc.gc.ca/e/45096.html" TargetMode="External"/><Relationship Id="rId252" Type="http://schemas.openxmlformats.org/officeDocument/2006/relationships/hyperlink" Target="https://www.ontariogenomics.ca/funding-opportunities/open-competitions/genomic-applications-partnership-program-gapp/gapp-review-panel/" TargetMode="External"/><Relationship Id="rId273" Type="http://schemas.openxmlformats.org/officeDocument/2006/relationships/hyperlink" Target="https://www.nserc-crsng.gc.ca/InterAgency-Interorganismes/TAFA-AFTO/guide-guide_eng.asp" TargetMode="External"/><Relationship Id="rId294" Type="http://schemas.openxmlformats.org/officeDocument/2006/relationships/hyperlink" Target="https://www.sshrc-crsh.gc.ca/funding-financement/nfrf-fnfr/exploration/2021/guide_application-guide_demande-eng.aspx" TargetMode="External"/><Relationship Id="rId47" Type="http://schemas.openxmlformats.org/officeDocument/2006/relationships/hyperlink" Target="https://authoring.heartandstroke.ca/what-we-do/research/for-researchers" TargetMode="External"/><Relationship Id="rId68" Type="http://schemas.openxmlformats.org/officeDocument/2006/relationships/hyperlink" Target="https://www.canada.ca/en/department-national-defence/programs/defence-ideas/current-opportunities.html" TargetMode="External"/><Relationship Id="rId89" Type="http://schemas.openxmlformats.org/officeDocument/2006/relationships/hyperlink" Target="mailto:lisa.kozycz@ontariotechu.ca" TargetMode="External"/><Relationship Id="rId112"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3" Type="http://schemas.openxmlformats.org/officeDocument/2006/relationships/hyperlink" Target="https://www.nserc-crsng.gc.ca/Innovate-Innover/VIP-BIP_eng.asp" TargetMode="External"/><Relationship Id="rId154" Type="http://schemas.openxmlformats.org/officeDocument/2006/relationships/hyperlink" Target="http://ccdi.ca/newsletters/" TargetMode="External"/><Relationship Id="rId175" Type="http://schemas.openxmlformats.org/officeDocument/2006/relationships/hyperlink" Target="https://grant.grantstream.ca/Honda/gsPageGuide.php3" TargetMode="External"/><Relationship Id="rId196" Type="http://schemas.openxmlformats.org/officeDocument/2006/relationships/hyperlink" Target="https://www.nserc-crsng.gc.ca/professors-professeurs/grants-subs/dgigp-psigp_eng.asp" TargetMode="External"/><Relationship Id="rId200" Type="http://schemas.openxmlformats.org/officeDocument/2006/relationships/hyperlink" Target="mailto:lisa.kozycz@ontariotechu.ca" TargetMode="External"/><Relationship Id="rId16" Type="http://schemas.openxmlformats.org/officeDocument/2006/relationships/hyperlink" Target="https://impact.canada.ca/en/challenges/deep-space-healthcare-challenge" TargetMode="External"/><Relationship Id="rId221" Type="http://schemas.openxmlformats.org/officeDocument/2006/relationships/hyperlink" Target="https://authoring.heartandstroke.ca/-/media/research/docs/2022-2023/ni-2022-23-application-final.ashx" TargetMode="External"/><Relationship Id="rId242" Type="http://schemas.openxmlformats.org/officeDocument/2006/relationships/hyperlink" Target="mailto:Kamla.rossmcgregor@ontariotechu.ca" TargetMode="External"/><Relationship Id="rId263" Type="http://schemas.openxmlformats.org/officeDocument/2006/relationships/hyperlink" Target="mailto:lisa.kozycz@ontariotechu.ca" TargetMode="External"/><Relationship Id="rId284" Type="http://schemas.openxmlformats.org/officeDocument/2006/relationships/hyperlink" Target="mailto:lisa.kozycz@ontariotechu.ca" TargetMode="External"/><Relationship Id="rId37" Type="http://schemas.openxmlformats.org/officeDocument/2006/relationships/hyperlink" Target="https://www.nserc-crsng.gc.ca/Professors-Professeurs/Grants-Subs/DGIGPNotice-PSIGPAvis_eng.asp" TargetMode="External"/><Relationship Id="rId58" Type="http://schemas.openxmlformats.org/officeDocument/2006/relationships/hyperlink" Target="https://kidsbrainhealth.ca/index.php/research/funding-opportunities/" TargetMode="External"/><Relationship Id="rId79" Type="http://schemas.openxmlformats.org/officeDocument/2006/relationships/hyperlink" Target="https://www.hondacanadafoundation.ca/apply-for-funding" TargetMode="External"/><Relationship Id="rId102"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23"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44" Type="http://schemas.openxmlformats.org/officeDocument/2006/relationships/hyperlink" Target="https://www.sshrc-crsh.gc.ca/funding-financement/nfrf-fnfr/edi-eng.aspx" TargetMode="External"/><Relationship Id="rId90" Type="http://schemas.openxmlformats.org/officeDocument/2006/relationships/hyperlink" Target="https://navigator.innovation.ca/" TargetMode="External"/><Relationship Id="rId165" Type="http://schemas.openxmlformats.org/officeDocument/2006/relationships/hyperlink" Target="https://computeontario.ca/covid-19-health/health-equity-and-vulnerable-populations/" TargetMode="External"/><Relationship Id="rId186" Type="http://schemas.openxmlformats.org/officeDocument/2006/relationships/hyperlink" Target="http://www.phac-aspc.gc.ca/fo-fc/mspphl-pppmvs-eng.php" TargetMode="External"/><Relationship Id="rId211" Type="http://schemas.openxmlformats.org/officeDocument/2006/relationships/hyperlink" Target="https://www.nserc-crsng.gc.ca/NSERC-CRSNG/Policies-Politiques/prepInterdiscip-prepInterdiscip_eng.asp" TargetMode="External"/><Relationship Id="rId232" Type="http://schemas.openxmlformats.org/officeDocument/2006/relationships/hyperlink" Target="http://www.cihr.gc.ca/e/39311.html" TargetMode="External"/><Relationship Id="rId253" Type="http://schemas.openxmlformats.org/officeDocument/2006/relationships/hyperlink" Target="https://www.genomecanada.ca/sites/default/files/pdf/en/gc-gappinvestmentstrategyandguidelines.pdf" TargetMode="External"/><Relationship Id="rId274" Type="http://schemas.openxmlformats.org/officeDocument/2006/relationships/hyperlink" Target="https://www.sshrc-crsh.gc.ca/funding-financement/nfrf-fnfr/exploration/2021/competition-concours-eng.aspx" TargetMode="External"/><Relationship Id="rId295" Type="http://schemas.openxmlformats.org/officeDocument/2006/relationships/hyperlink" Target="https://www.sshrc-crsh.gc.ca/funding-financement/nfrf-fnfr/exploration/2021/reviewers_manual-guide_de_l_evaluateur-eng.aspx" TargetMode="External"/><Relationship Id="rId27" Type="http://schemas.openxmlformats.org/officeDocument/2006/relationships/hyperlink" Target="http://science.gc.ca/eic/site/063.nsf/eng/h_97609.html" TargetMode="External"/><Relationship Id="rId48" Type="http://schemas.openxmlformats.org/officeDocument/2006/relationships/hyperlink" Target="https://canadianglycomics.ca/research/call-for-proposals/" TargetMode="External"/><Relationship Id="rId69" Type="http://schemas.openxmlformats.org/officeDocument/2006/relationships/hyperlink" Target="https://www.nserc-crsng.gc.ca/Innovate-Innover/alliance-alliance/funding-financement_eng.asp" TargetMode="External"/><Relationship Id="rId113"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4" Type="http://schemas.openxmlformats.org/officeDocument/2006/relationships/hyperlink" Target="https://www.oc-innovation.ca/programs/voucher-for-innovation-and-productivity-vip/" TargetMode="External"/><Relationship Id="rId80" Type="http://schemas.openxmlformats.org/officeDocument/2006/relationships/hyperlink" Target="https://ic-impacts.com/call-for-proposal/innovative-demonstration-initiative/" TargetMode="External"/><Relationship Id="rId155" Type="http://schemas.openxmlformats.org/officeDocument/2006/relationships/hyperlink" Target="mailto:kr@ccdi.ca" TargetMode="External"/><Relationship Id="rId176" Type="http://schemas.openxmlformats.org/officeDocument/2006/relationships/hyperlink" Target="https://shared.uoit.ca/shared/department/research/documents/Research-Grant-Authorization-August-2011.doc" TargetMode="External"/><Relationship Id="rId197" Type="http://schemas.openxmlformats.org/officeDocument/2006/relationships/hyperlink" Target="https://www.nserc-crsng.gc.ca/convergence/Instructions-Instructions/DH-HD_eng.asp" TargetMode="External"/><Relationship Id="rId201" Type="http://schemas.openxmlformats.org/officeDocument/2006/relationships/hyperlink" Target="mailto:raluca.dubrowski@ontariotechu.ca" TargetMode="External"/><Relationship Id="rId222" Type="http://schemas.openxmlformats.org/officeDocument/2006/relationships/hyperlink" Target="https://authoring.heartandstroke.ca/-/media/research/docs/2022-2023/faq-2022-23-eng-final.ashx" TargetMode="External"/><Relationship Id="rId243" Type="http://schemas.openxmlformats.org/officeDocument/2006/relationships/hyperlink" Target="http://www.queensu.ca/traq" TargetMode="External"/><Relationship Id="rId264" Type="http://schemas.openxmlformats.org/officeDocument/2006/relationships/hyperlink" Target="mailto:kamla.rossmcgregor@ontariotechu.ca" TargetMode="External"/><Relationship Id="rId285" Type="http://schemas.openxmlformats.org/officeDocument/2006/relationships/hyperlink" Target="mailto:kamla.rossmcgregor@ontariotechu.ca" TargetMode="External"/><Relationship Id="rId17" Type="http://schemas.openxmlformats.org/officeDocument/2006/relationships/hyperlink" Target="https://www.nasa.gov/mission_pages/station/research/open_source_science_ops" TargetMode="External"/><Relationship Id="rId38" Type="http://schemas.openxmlformats.org/officeDocument/2006/relationships/hyperlink" Target="https://cihr-irsc.gc.ca/e/52499.html" TargetMode="External"/><Relationship Id="rId59" Type="http://schemas.openxmlformats.org/officeDocument/2006/relationships/hyperlink" Target="https://ec.europa.eu/info/funding-tenders/opportunities/portal/screen/opportunities/topic-details/horizon-cl4-2021-digital-emerging-01-23" TargetMode="External"/><Relationship Id="rId103"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24"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70" Type="http://schemas.openxmlformats.org/officeDocument/2006/relationships/hyperlink" Target="https://www.nserc-crsng.gc.ca/Innovate-Innover/NSERC-Alliance-Mitacs_eng.asp" TargetMode="External"/><Relationship Id="rId91" Type="http://schemas.openxmlformats.org/officeDocument/2006/relationships/hyperlink" Target="https://navigator.innovation.ca/en/addchange-profile" TargetMode="External"/><Relationship Id="rId145" Type="http://schemas.openxmlformats.org/officeDocument/2006/relationships/hyperlink" Target="http://www.nserc-crsng.gc.ca/NSERC-CRSNG/EDI-EDI/framework_cadre-de-reference_eng.asp" TargetMode="External"/><Relationship Id="rId166" Type="http://schemas.openxmlformats.org/officeDocument/2006/relationships/hyperlink" Target="https://computeontario.ca/covid-19-health/submitting-expression-of-interest/" TargetMode="External"/><Relationship Id="rId187" Type="http://schemas.openxmlformats.org/officeDocument/2006/relationships/hyperlink" Target="http://www.phac-aspc.gc.ca/fo-fc/mspphl-pppmvs-eng.php" TargetMode="External"/><Relationship Id="rId1" Type="http://schemas.openxmlformats.org/officeDocument/2006/relationships/customXml" Target="../customXml/item1.xml"/><Relationship Id="rId212" Type="http://schemas.openxmlformats.org/officeDocument/2006/relationships/hyperlink" Target="https://www.nserc-crsng.gc.ca/NSERC-CRSNG/Policies-Politiques/prepEngAS-prepGenSA_eng.asp" TargetMode="External"/><Relationship Id="rId233" Type="http://schemas.openxmlformats.org/officeDocument/2006/relationships/hyperlink" Target="http://www.cihr.gc.ca/e/40273.html" TargetMode="External"/><Relationship Id="rId254" Type="http://schemas.openxmlformats.org/officeDocument/2006/relationships/hyperlink" Target="https://www.ontariogenomics.ca/wp-content/uploads/sites/1/2018/04/201803_OG-GAPP-QuickFinancialGuide.pdf" TargetMode="External"/><Relationship Id="rId28" Type="http://schemas.openxmlformats.org/officeDocument/2006/relationships/hyperlink" Target="https://www.sshrc-crsh.gc.ca/funding-financement/nfrf-fnfr/edi-eng.aspx" TargetMode="External"/><Relationship Id="rId49" Type="http://schemas.openxmlformats.org/officeDocument/2006/relationships/hyperlink" Target="https://engagedri.ca/pre-announcement-of-inaugural-funding-opportunity" TargetMode="External"/><Relationship Id="rId114"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275" Type="http://schemas.openxmlformats.org/officeDocument/2006/relationships/hyperlink" Target="https://can01.safelinks.protection.outlook.com/?url=https%3A%2F%2Fsshrcvideo.webex.com%2Fsshrcvideo%2Fonstage%2Fg.php%3FMTID%3Decbce56ad7ac37fcd4a33407e4331e98d&amp;data=04%7C01%7CGabriela.Jamett%40sshrc-crsh.gc.ca%7C99443180b74e415c4fa808d940760a46%7Cfbef079820e34be7bdc8372032610f65%7C1%7C0%7C637611697994497149%7CUnknown%7CTWFpbGZsb3d8eyJWIjoiMC4wLjAwMDAiLCJQIjoiV2luMzIiLCJBTiI6Ik1haWwiLCJXVCI6Mn0%3D%7C1000&amp;sdata=%2FWvgm78wwmTpW0OX2uJaQuN0%2BMTX%2FQZe1t7U9FKhu20%3D&amp;reserved=0" TargetMode="External"/><Relationship Id="rId296" Type="http://schemas.openxmlformats.org/officeDocument/2006/relationships/hyperlink" Target="https://www.sshrc-crsh.gc.ca/funding-financement/nfrf-fnfr/edi-eng.aspx" TargetMode="External"/><Relationship Id="rId300" Type="http://schemas.openxmlformats.org/officeDocument/2006/relationships/hyperlink" Target="mailto:lisa.kozycz@ontariotechu.ca" TargetMode="External"/><Relationship Id="rId60" Type="http://schemas.openxmlformats.org/officeDocument/2006/relationships/hyperlink" Target="https://www.nserc-crsng.gc.ca/professors-professeurs/rtii-oiri/rti-oir_eng.asp" TargetMode="External"/><Relationship Id="rId81" Type="http://schemas.openxmlformats.org/officeDocument/2006/relationships/hyperlink" Target="https://www.iclr.org/researcher/" TargetMode="External"/><Relationship Id="rId135" Type="http://schemas.openxmlformats.org/officeDocument/2006/relationships/hyperlink" Target="https://www.nserc-crsng.gc.ca/onlineservices-servicesenligne/index_eng.asp" TargetMode="External"/><Relationship Id="rId156" Type="http://schemas.openxmlformats.org/officeDocument/2006/relationships/hyperlink" Target="http://ccdi.ca/event-calendar/?category=Webinars" TargetMode="External"/><Relationship Id="rId177" Type="http://schemas.openxmlformats.org/officeDocument/2006/relationships/hyperlink" Target="http://www.phac-aspc.gc.ca/fo-fc/mspphl-pppmvs_s10-eng.php" TargetMode="External"/><Relationship Id="rId198" Type="http://schemas.openxmlformats.org/officeDocument/2006/relationships/hyperlink" Target="https://www.nserc-crsng.gc.ca/Professors-Professeurs/Grants-Subs/DH-HD_eng.asp" TargetMode="External"/><Relationship Id="rId202" Type="http://schemas.openxmlformats.org/officeDocument/2006/relationships/hyperlink" Target="mailto:kamla.rossmcgregor@ontariotechu.ca" TargetMode="External"/><Relationship Id="rId223" Type="http://schemas.openxmlformats.org/officeDocument/2006/relationships/hyperlink" Target="mailto:support@cihr-irsc.gc.ca" TargetMode="External"/><Relationship Id="rId244" Type="http://schemas.openxmlformats.org/officeDocument/2006/relationships/hyperlink" Target="https://www.queensu.ca/traq/sites/webpublish.queensu.ca.traqwww/files/files/Hospital%20Departmental%20Impact%20and%20Information%20Form%20FINAL%20(June%2021%202018).pdf" TargetMode="External"/><Relationship Id="rId18" Type="http://schemas.openxmlformats.org/officeDocument/2006/relationships/hyperlink" Target="https://sshrcvideo.webex.com/mw3300/mywebex/default.do?nomenu=true&amp;siteurl=sshrcvideo&amp;service=6&amp;rnd=0.0385048608376487&amp;main_url=https%3A%2F%2Fsshrcvideo.webex.com%2Fec3300%2Feventcenter%2Fevent%2FeventAction.do%3FtheAction%3Ddetail%26%26%26EMK%3D4832534b0000000555bd5883baf98e17be357ca296db47ac0a1a9c953836d645c66bc1f11d5f222c%26siteurl%3Dsshrcvideo%26confViewID%3D198557759795401612%26encryptTicket%3DSDJTSwAAAAWtxrgnDle2-UdGC5b1CP-vzKr4nBCRohBZAnPzpXpfAw2%26" TargetMode="External"/><Relationship Id="rId39" Type="http://schemas.openxmlformats.org/officeDocument/2006/relationships/hyperlink" Target="https://www.sshrc-crsh.gc.ca/funding-financement/nfrf-fnfr/exploration/2021/competition-concours-eng.aspx" TargetMode="External"/><Relationship Id="rId265" Type="http://schemas.openxmlformats.org/officeDocument/2006/relationships/hyperlink" Target="mailto:raluca.dubrowski@ontariotechu.ca" TargetMode="External"/><Relationship Id="rId286" Type="http://schemas.openxmlformats.org/officeDocument/2006/relationships/hyperlink" Target="mailto:raluca.dubrowski@ontariotechu.ca" TargetMode="External"/><Relationship Id="rId50" Type="http://schemas.openxmlformats.org/officeDocument/2006/relationships/hyperlink" Target="https://www.sfari.org/grant/2021-autism-rat-models-consortium-rfa" TargetMode="External"/><Relationship Id="rId104"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25" Type="http://schemas.openxmlformats.org/officeDocument/2006/relationships/hyperlink" Target="mailto:Alliance@nserc-crsng.gc.ca" TargetMode="External"/><Relationship Id="rId146" Type="http://schemas.openxmlformats.org/officeDocument/2006/relationships/hyperlink" Target="http://www.nserc-crsng.gc.ca/_doc/EDI/Guide_for_Applicants_EN.pdf" TargetMode="External"/><Relationship Id="rId167" Type="http://schemas.openxmlformats.org/officeDocument/2006/relationships/hyperlink" Target="https://cihr-irsc.gc.ca/e/50805.html" TargetMode="External"/><Relationship Id="rId188" Type="http://schemas.openxmlformats.org/officeDocument/2006/relationships/hyperlink" Target="http://www.phac-aspc.gc.ca/fo-fc/mspphl-pppmvs-eng.php" TargetMode="External"/><Relationship Id="rId71" Type="http://schemas.openxmlformats.org/officeDocument/2006/relationships/hyperlink" Target="https://www.tradecommissioner.gc.ca/funding-financement/canexport/innovation/index.aspx?lang=eng" TargetMode="External"/><Relationship Id="rId92" Type="http://schemas.openxmlformats.org/officeDocument/2006/relationships/hyperlink" Target="https://navigator.innovation.ca/en/search?f%5B0%5D=institution_uch%3A808" TargetMode="External"/><Relationship Id="rId213" Type="http://schemas.openxmlformats.org/officeDocument/2006/relationships/image" Target="media/image9.gif"/><Relationship Id="rId234" Type="http://schemas.openxmlformats.org/officeDocument/2006/relationships/hyperlink" Target="http://www.cihr-irsc.gc.ca/e/38201.html" TargetMode="External"/><Relationship Id="rId2" Type="http://schemas.openxmlformats.org/officeDocument/2006/relationships/numbering" Target="numbering.xml"/><Relationship Id="rId29" Type="http://schemas.openxmlformats.org/officeDocument/2006/relationships/hyperlink" Target="https://www.researchnet-recherchenet.ca/rnr16/srch.do?all=1&amp;search=true&amp;org=CIHR&amp;sort=program&amp;masterList=true&amp;view=currentOpps" TargetMode="External"/><Relationship Id="rId255" Type="http://schemas.openxmlformats.org/officeDocument/2006/relationships/hyperlink" Target="https://www.ontariogenomics.ca/wp-content/uploads/2021/06/GAPP-Graphic_2021-FINAL.pdf" TargetMode="External"/><Relationship Id="rId276" Type="http://schemas.openxmlformats.org/officeDocument/2006/relationships/hyperlink" Target="https://www.sshrc-crsh.gc.ca/funding-financement/nfrf-fnfr/exploration/2021/competition-concours-eng.aspx" TargetMode="External"/><Relationship Id="rId297" Type="http://schemas.openxmlformats.org/officeDocument/2006/relationships/hyperlink" Target="https://www.sshrc-crsh.gc.ca/funding-financement/nfrf-fnfr/exploration/2021/merit_indicators-indicateurs_du_merite-eng.aspx" TargetMode="External"/><Relationship Id="rId40"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115"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36" Type="http://schemas.openxmlformats.org/officeDocument/2006/relationships/hyperlink" Target="https://www.nserc-crsng.gc.ca/OnlineServices-ServicesEnLigne/instructions/101/alliance_eng.asp" TargetMode="External"/><Relationship Id="rId157" Type="http://schemas.openxmlformats.org/officeDocument/2006/relationships/hyperlink" Target="http://ccdi.ca/event-calendar/?category=Community+of+Practice" TargetMode="External"/><Relationship Id="rId178" Type="http://schemas.openxmlformats.org/officeDocument/2006/relationships/hyperlink" Target="http://www.phac-aspc.gc.ca/fo-fc/mspphl-pppmvs_s10-eng.php" TargetMode="External"/><Relationship Id="rId301" Type="http://schemas.openxmlformats.org/officeDocument/2006/relationships/hyperlink" Target="mailto:kamla.rossmcgregor@ontariotechu.ca" TargetMode="External"/><Relationship Id="rId61" Type="http://schemas.openxmlformats.org/officeDocument/2006/relationships/hyperlink" Target="https://www.nserc-crsng.gc.ca/ResearchPortal-PortailDeRecherche/Instructions-Instructions/RTIInstruct-SOIInstruct_eng.asp" TargetMode="External"/><Relationship Id="rId82" Type="http://schemas.openxmlformats.org/officeDocument/2006/relationships/hyperlink" Target="https://www.canada.ca/en/public-health/services/funding-opportunities/multi-sectoral-partnerships-promote-healthy-living-prevent-chronic-disease.html" TargetMode="External"/><Relationship Id="rId199" Type="http://schemas.openxmlformats.org/officeDocument/2006/relationships/hyperlink" Target="mailto:horizons@nserc-crsng.gc.ca" TargetMode="External"/><Relationship Id="rId203" Type="http://schemas.openxmlformats.org/officeDocument/2006/relationships/hyperlink" Target="https://www.nserc-crsng.gc.ca/NSERC-CRSNG/Eligibility-Admissibilite/faculty-corpsprof_eng.asp" TargetMode="External"/><Relationship Id="rId19" Type="http://schemas.openxmlformats.org/officeDocument/2006/relationships/hyperlink" Target="https://cihr-irsc.gc.ca/e/52470.html" TargetMode="External"/><Relationship Id="rId224" Type="http://schemas.openxmlformats.org/officeDocument/2006/relationships/hyperlink" Target="https://www12.statcan.gc.ca/census-recensement/2016/ref/dict/geo049a-eng.cfm" TargetMode="External"/><Relationship Id="rId245" Type="http://schemas.openxmlformats.org/officeDocument/2006/relationships/hyperlink" Target="http://www.queensu.ca/traq/sites/webpublish.queensu.ca.traqwww/files/files/Hospital-based%20Research%20Frequently%20Asked%20Questions%20(FAQ)%20FINAL%20(April%2014%202017).pdf" TargetMode="External"/><Relationship Id="rId266" Type="http://schemas.openxmlformats.org/officeDocument/2006/relationships/hyperlink" Target="https://techhub.wwf.ca/conservation-tech-challenges/nature-x-carbon/" TargetMode="External"/><Relationship Id="rId287" Type="http://schemas.openxmlformats.org/officeDocument/2006/relationships/hyperlink" Target="https://www.sshrc-crsh.gc.ca/funding-financement/nfrf-fnfr/exploration/2021/competition-concours-eng.aspx" TargetMode="External"/><Relationship Id="rId30" Type="http://schemas.openxmlformats.org/officeDocument/2006/relationships/hyperlink" Target="http://bit.ly/2VJ7Djv" TargetMode="External"/><Relationship Id="rId105"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6"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47" Type="http://schemas.openxmlformats.org/officeDocument/2006/relationships/hyperlink" Target="http://www.cihr-irsc.gc.ca/e/50238.html" TargetMode="External"/><Relationship Id="rId168" Type="http://schemas.openxmlformats.org/officeDocument/2006/relationships/hyperlink" Target="https://cihr-irsc.gc.ca/e/52222.html" TargetMode="External"/><Relationship Id="rId51" Type="http://schemas.openxmlformats.org/officeDocument/2006/relationships/hyperlink" Target="https://techhub.wwf.ca/conservation-tech-challenges/nature-x-carbon/" TargetMode="External"/><Relationship Id="rId72" Type="http://schemas.openxmlformats.org/officeDocument/2006/relationships/hyperlink" Target="https://www.oc-innovation.ca/programs/autonomous-vehicle-innovation-network-avin/talentedge-fellowship-program-tfp-avin/" TargetMode="External"/><Relationship Id="rId93" Type="http://schemas.openxmlformats.org/officeDocument/2006/relationships/hyperlink" Target="mailto:vivianne.sharpe@ontariotechu.ca" TargetMode="External"/><Relationship Id="rId189" Type="http://schemas.openxmlformats.org/officeDocument/2006/relationships/hyperlink" Target="http://www.phac-aspc.gc.ca/fo-fc/mspphl-pppmvs_s10-eng.php" TargetMode="External"/><Relationship Id="rId3" Type="http://schemas.openxmlformats.org/officeDocument/2006/relationships/styles" Target="styles.xml"/><Relationship Id="rId214" Type="http://schemas.openxmlformats.org/officeDocument/2006/relationships/image" Target="cid:image003.gif@01D74294.ECB61D30" TargetMode="External"/><Relationship Id="rId235" Type="http://schemas.openxmlformats.org/officeDocument/2006/relationships/hyperlink" Target="http://www.cihr-irsc.gc.ca/e/50959.html" TargetMode="External"/><Relationship Id="rId256" Type="http://schemas.openxmlformats.org/officeDocument/2006/relationships/hyperlink" Target="https://www.genomecanada.ca/en/programs/translation/funding-opportunities/genomic-applications-partnership-program" TargetMode="External"/><Relationship Id="rId277" Type="http://schemas.openxmlformats.org/officeDocument/2006/relationships/hyperlink" Target="https://www.sshrc-crsh.gc.ca/funding-financement/nfrf-fnfr/exploration/2021/guide_NOI-guide_AIPD-eng.aspx" TargetMode="External"/><Relationship Id="rId298" Type="http://schemas.openxmlformats.org/officeDocument/2006/relationships/hyperlink" Target="https://www.sshrc-crsh.gc.ca/funding-financement/nfrf-fnfr/exploration/2021/faq-eng.aspx" TargetMode="External"/><Relationship Id="rId116"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37" Type="http://schemas.openxmlformats.org/officeDocument/2006/relationships/hyperlink" Target="https://www.nserc-crsng.gc.ca/OnlineServices-ServicesEnLigne/instructions/100/100A_eng.asp" TargetMode="External"/><Relationship Id="rId158" Type="http://schemas.openxmlformats.org/officeDocument/2006/relationships/image" Target="media/image6.png"/><Relationship Id="rId302" Type="http://schemas.openxmlformats.org/officeDocument/2006/relationships/hyperlink" Target="mailto:raluca.dubrowski@ontariotechu.ca" TargetMode="External"/><Relationship Id="rId20" Type="http://schemas.openxmlformats.org/officeDocument/2006/relationships/hyperlink" Target="https://www.nserc-crsng.gc.ca/NSERC-CRSNG/NSERC2030-CRSNG2030/index_eng.asp" TargetMode="External"/><Relationship Id="rId41" Type="http://schemas.openxmlformats.org/officeDocument/2006/relationships/hyperlink" Target="https://www.adobe.com/careers/university/marketing-research.html" TargetMode="External"/><Relationship Id="rId62" Type="http://schemas.openxmlformats.org/officeDocument/2006/relationships/hyperlink" Target="https://www.nserc-crsng.gc.ca/_doc/Reviewers-Examinateurs/RTIFAQ-OIRFAQ_eng.pdf" TargetMode="External"/><Relationship Id="rId83" Type="http://schemas.openxmlformats.org/officeDocument/2006/relationships/hyperlink" Target="https://www.nationalgeographic.org/funding-opportunities/grants/what-we-fund/" TargetMode="External"/><Relationship Id="rId179" Type="http://schemas.openxmlformats.org/officeDocument/2006/relationships/hyperlink" Target="http://www.phac-aspc.gc.ca/hp-ps/hl-mvs/hlu-umvs/hlfund-fondspmvs-eng.php" TargetMode="External"/><Relationship Id="rId190" Type="http://schemas.openxmlformats.org/officeDocument/2006/relationships/hyperlink" Target="https://shared.uoit.ca/shared/department/research/documents/Research-Grant-Authorization-August-2011.doc" TargetMode="External"/><Relationship Id="rId204" Type="http://schemas.openxmlformats.org/officeDocument/2006/relationships/hyperlink" Target="https://cihr-irsc.gc.ca/e/52470.html" TargetMode="External"/><Relationship Id="rId225"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46" Type="http://schemas.openxmlformats.org/officeDocument/2006/relationships/hyperlink" Target="https://www.cancer.ca/en/research/grants-and-awards/current-funding-opportunities/action-grants/" TargetMode="External"/><Relationship Id="rId267" Type="http://schemas.openxmlformats.org/officeDocument/2006/relationships/hyperlink" Target="mailto:challenge@wwfcanada.org" TargetMode="External"/><Relationship Id="rId288" Type="http://schemas.openxmlformats.org/officeDocument/2006/relationships/hyperlink" Target="https://www.sshrc-crsh.gc.ca/funding-financement/nfrf-fnfr/exploration/2021/competition-concours-eng.aspx" TargetMode="External"/><Relationship Id="rId106"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7" Type="http://schemas.openxmlformats.org/officeDocument/2006/relationships/hyperlink" Target="mailto:lisa.kozycz@ontariotechu.ca" TargetMode="External"/><Relationship Id="rId10" Type="http://schemas.openxmlformats.org/officeDocument/2006/relationships/hyperlink" Target="mailto:lisa.kozycz@ontariotechu.ca" TargetMode="External"/><Relationship Id="rId31" Type="http://schemas.openxmlformats.org/officeDocument/2006/relationships/hyperlink" Target="https://www.fightingblindness.ca/wp-content/uploads/2021/03/2021-Research-Grant-Competition-Guide.pdf" TargetMode="External"/><Relationship Id="rId52" Type="http://schemas.openxmlformats.org/officeDocument/2006/relationships/hyperlink" Target="https://www.cancer.ca/en/research/grants-and-awards/current-funding-opportunities/action-grants/" TargetMode="External"/><Relationship Id="rId73" Type="http://schemas.openxmlformats.org/officeDocument/2006/relationships/hyperlink" Target="http://discover.mitacs.ca/artificial-intelligence-assessment/" TargetMode="External"/><Relationship Id="rId94" Type="http://schemas.openxmlformats.org/officeDocument/2006/relationships/image" Target="media/image1.png"/><Relationship Id="rId148" Type="http://schemas.openxmlformats.org/officeDocument/2006/relationships/hyperlink" Target="http://www.cihr-irsc.gc.ca/e/50836.html" TargetMode="External"/><Relationship Id="rId169" Type="http://schemas.openxmlformats.org/officeDocument/2006/relationships/hyperlink" Target="https://rcr.ethics.gc.ca/eng/framework-cadre.html" TargetMode="External"/><Relationship Id="rId4" Type="http://schemas.openxmlformats.org/officeDocument/2006/relationships/settings" Target="settings.xml"/><Relationship Id="rId180" Type="http://schemas.openxmlformats.org/officeDocument/2006/relationships/hyperlink" Target="http://www.phac-aspc.gc.ca/cd-mc/diabetes-diabete/strategy_funding-strategie_finance-eng.php" TargetMode="External"/><Relationship Id="rId215" Type="http://schemas.openxmlformats.org/officeDocument/2006/relationships/hyperlink" Target="https://www.nserc-crsng.gc.ca/_doc/EDI/Guide_for_Applicants_EN.pdf" TargetMode="External"/><Relationship Id="rId236"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57" Type="http://schemas.openxmlformats.org/officeDocument/2006/relationships/hyperlink" Target="mailto:ameyer@ontariogenomics.ca" TargetMode="External"/><Relationship Id="rId278" Type="http://schemas.openxmlformats.org/officeDocument/2006/relationships/hyperlink" Target="https://www.sshrc-crsh.gc.ca/funding-financement/nfrf-fnfr/exploration/2021/guide_application-guide_demande-eng.aspx" TargetMode="External"/><Relationship Id="rId303" Type="http://schemas.openxmlformats.org/officeDocument/2006/relationships/header" Target="header1.xml"/><Relationship Id="rId42" Type="http://schemas.openxmlformats.org/officeDocument/2006/relationships/hyperlink" Target="https://oicr.on.ca/funding-opportunities/" TargetMode="External"/><Relationship Id="rId84" Type="http://schemas.openxmlformats.org/officeDocument/2006/relationships/hyperlink" Target="https://maxbell.org/our-work/granting/types-programs/" TargetMode="External"/><Relationship Id="rId138" Type="http://schemas.openxmlformats.org/officeDocument/2006/relationships/hyperlink" Target="https://www.nserc-crsng.gc.ca/OnlineServices-ServicesEnLigne/instructions/Alliance_Partner-Alliance_Partenaires_eng.asp" TargetMode="External"/><Relationship Id="rId191" Type="http://schemas.openxmlformats.org/officeDocument/2006/relationships/hyperlink" Target="https://www.nationalgeographic.org/funding-opportunities/grants/what-we-fund/" TargetMode="External"/><Relationship Id="rId205" Type="http://schemas.openxmlformats.org/officeDocument/2006/relationships/image" Target="media/image8.gif"/><Relationship Id="rId247" Type="http://schemas.openxmlformats.org/officeDocument/2006/relationships/hyperlink" Target="mailto:cspence@shrf.ca" TargetMode="External"/><Relationship Id="rId107"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289" Type="http://schemas.openxmlformats.org/officeDocument/2006/relationships/hyperlink" Target="https://www.sshrc-crsh.gc.ca/funding-financement/nfrf-fnfr/exploration/2021/competition-concours-eng.aspx" TargetMode="External"/><Relationship Id="rId11" Type="http://schemas.openxmlformats.org/officeDocument/2006/relationships/hyperlink" Target="mailto:raluca.dubrowski@ontariotechu.ca" TargetMode="External"/><Relationship Id="rId53" Type="http://schemas.openxmlformats.org/officeDocument/2006/relationships/hyperlink" Target="https://oicr.on.ca/funding-opportunities/" TargetMode="External"/><Relationship Id="rId149" Type="http://schemas.openxmlformats.org/officeDocument/2006/relationships/hyperlink" Target="http://www.chairs-chaires.gc.ca/program-programme/equity-equite/best_practices-pratiques_examplaires-eng.aspx" TargetMode="External"/><Relationship Id="rId95" Type="http://schemas.openxmlformats.org/officeDocument/2006/relationships/hyperlink" Target="https://can01.safelinks.protection.outlook.com/?url=https%3A%2F%2Fwww.durham.ca%2Fmodules%2Fnews%2Fen%2FCollaboratewithus&amp;data=04%7C01%7C%7C3459ce0187dd4da3923708d8fdcd3f5f%7C52d7c9c2d54941b69b1f9da198dc3f16%7C0%7C0%7C637538405311639990%7CUnknown%7CTWFpbGZsb3d8eyJWIjoiMC4wLjAwMDAiLCJQIjoiV2luMzIiLCJBTiI6Ik1haWwiLCJXVCI6Mn0%3D%7C1000&amp;sdata=qJLrfgLHxzuimlhaa0Vu7DBF%2FeuukuZUWXY8MB9R62A%3D&amp;reserved=0" TargetMode="External"/><Relationship Id="rId160" Type="http://schemas.openxmlformats.org/officeDocument/2006/relationships/hyperlink" Target="https://computeontario.ca/covid-19-health/therapeutic-treatment-options-and-outcomes/" TargetMode="External"/><Relationship Id="rId216" Type="http://schemas.openxmlformats.org/officeDocument/2006/relationships/hyperlink" Target="https://authoring.heartandstroke.ca/-/media/research/docs/2022-2023/gia-2022-2023-eng-final.ashx" TargetMode="External"/><Relationship Id="rId258" Type="http://schemas.openxmlformats.org/officeDocument/2006/relationships/hyperlink" Target="mailto:lisa.kozycz@ontariotechu.ca" TargetMode="External"/><Relationship Id="rId22" Type="http://schemas.openxmlformats.org/officeDocument/2006/relationships/hyperlink" Target="https://www.nserc-crsng.gc.ca/NSERC-CRSNG/EDI-EDI/Action-Plan_Plan-dAction_eng.asp" TargetMode="External"/><Relationship Id="rId64" Type="http://schemas.openxmlformats.org/officeDocument/2006/relationships/hyperlink" Target="https://www.researchnet-recherchenet.ca/rnr16/vwOpprtntyDtls.do?prog=3483&amp;view=currentOpps&amp;org=CIHR&amp;type=EXACT&amp;resultCount=25&amp;sort=program&amp;all=1&amp;masterList=true" TargetMode="External"/><Relationship Id="rId118" Type="http://schemas.openxmlformats.org/officeDocument/2006/relationships/hyperlink" Target="https://www.nserc-crsng.gc.ca/Innovate-Innover/alliance-alliance/news-nouvelles_eng.asp" TargetMode="External"/><Relationship Id="rId171" Type="http://schemas.openxmlformats.org/officeDocument/2006/relationships/hyperlink" Target="https://shared.uoit.ca/shared/department/research/documents/Research-Grant-Authorization-August-2011.doc" TargetMode="External"/><Relationship Id="rId227" Type="http://schemas.openxmlformats.org/officeDocument/2006/relationships/hyperlink" Target="https://www.canada.ca/en/public-health/services/funding-opportunities/grant-contribution-funding-opportunities/healthy-canadians-communities-fund-overview.html" TargetMode="External"/><Relationship Id="rId269" Type="http://schemas.openxmlformats.org/officeDocument/2006/relationships/hyperlink" Target="mailto:kamla.rossmcgregor@ontariotechu.ca" TargetMode="External"/><Relationship Id="rId33" Type="http://schemas.openxmlformats.org/officeDocument/2006/relationships/hyperlink" Target="https://www.sshrc-crsh.gc.ca/funding-financement/programs-programmes/connection_grants-subventions_connexion-eng.aspx" TargetMode="External"/><Relationship Id="rId129" Type="http://schemas.openxmlformats.org/officeDocument/2006/relationships/hyperlink" Target="mailto:kamla.rossmcgregor@ontariotechu.ca" TargetMode="External"/><Relationship Id="rId280" Type="http://schemas.openxmlformats.org/officeDocument/2006/relationships/hyperlink" Target="https://www.sshrc-crsh.gc.ca/funding-financement/nfrf-fnfr/exploration/2021/merit_indicators-indicateurs_du_merite-eng.aspx" TargetMode="External"/><Relationship Id="rId75" Type="http://schemas.openxmlformats.org/officeDocument/2006/relationships/hyperlink" Target="https://www.mitacs.ca/en/programs/accelerate/fellowships" TargetMode="External"/><Relationship Id="rId140" Type="http://schemas.openxmlformats.org/officeDocument/2006/relationships/hyperlink" Target="mailto:raluca.dubrowski@ontariotechu.ca" TargetMode="External"/><Relationship Id="rId182" Type="http://schemas.openxmlformats.org/officeDocument/2006/relationships/hyperlink" Target="http://www.phac-aspc.gc.ca/cd-mc/cvd-mcv/index-eng.php" TargetMode="External"/><Relationship Id="rId6" Type="http://schemas.openxmlformats.org/officeDocument/2006/relationships/footnotes" Target="footnotes.xml"/><Relationship Id="rId238"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0815-27D5-42B1-8A3D-5AEB3CA6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39</Pages>
  <Words>17305</Words>
  <Characters>98640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49</cp:revision>
  <cp:lastPrinted>2020-01-02T21:14:00Z</cp:lastPrinted>
  <dcterms:created xsi:type="dcterms:W3CDTF">2021-07-05T14:47:00Z</dcterms:created>
  <dcterms:modified xsi:type="dcterms:W3CDTF">2021-07-12T12:13:00Z</dcterms:modified>
</cp:coreProperties>
</file>