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6308362" w:displacedByCustomXml="next"/>
    <w:sdt>
      <w:sdtPr>
        <w:id w:val="-2137708033"/>
        <w:docPartObj>
          <w:docPartGallery w:val="Cover Pages"/>
          <w:docPartUnique/>
        </w:docPartObj>
      </w:sdtPr>
      <w:sdtEndPr>
        <w:rPr>
          <w:rFonts w:ascii="Ubuntu" w:hAnsi="Ubuntu"/>
          <w:b/>
          <w:sz w:val="24"/>
          <w:szCs w:val="24"/>
        </w:rPr>
      </w:sdtEndPr>
      <w:sdtContent>
        <w:p w14:paraId="11081144" w14:textId="12C40739" w:rsidR="00846635" w:rsidRPr="00A22E58" w:rsidRDefault="00846635">
          <w:r>
            <w:rPr>
              <w:noProof/>
            </w:rPr>
            <mc:AlternateContent>
              <mc:Choice Requires="wpg">
                <w:drawing>
                  <wp:inline distT="0" distB="0" distL="0" distR="0" wp14:anchorId="1FB8AF46" wp14:editId="5C8F1004">
                    <wp:extent cx="6864824" cy="9123528"/>
                    <wp:effectExtent l="0" t="0" r="0" b="1905"/>
                    <wp:docPr id="193" name="Group 193" descr="Cover page to the Ontario Tech Accessible Procurement Toolkit"/>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D5DB1" w14:textId="10832720" w:rsidR="00CD1E8F" w:rsidRDefault="00CD1E8F">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F203355" w14:textId="12CA09F1" w:rsidR="00CD1E8F" w:rsidRDefault="00CD1E8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Ontario tech accessible procurement toolkit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inline>
                </w:drawing>
              </mc:Choice>
              <mc:Fallback>
                <w:pict>
                  <v:group w14:anchorId="1FB8AF46" id="Group 193" o:spid="_x0000_s1026" alt="Cover page to the Ontario Tech Accessible Procurement Toolkit" style="width:540.55pt;height:718.4pt;mso-position-horizontal-relative:char;mso-position-vertical-relative:lin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5B9D5DB1" w14:textId="10832720" w:rsidR="00CD1E8F" w:rsidRDefault="00CD1E8F">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F203355" w14:textId="12CA09F1" w:rsidR="00CD1E8F" w:rsidRDefault="00CD1E8F">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Ontario tech accessible procurement toolkit</w:t>
                                </w:r>
                              </w:p>
                            </w:sdtContent>
                          </w:sdt>
                        </w:txbxContent>
                      </v:textbox>
                    </v:shape>
                    <w10:anchorlock/>
                  </v:group>
                </w:pict>
              </mc:Fallback>
            </mc:AlternateContent>
          </w:r>
        </w:p>
      </w:sdtContent>
    </w:sdt>
    <w:p w14:paraId="4B9EAC99" w14:textId="06414531" w:rsidR="00A44FCD" w:rsidRPr="00C225CA" w:rsidRDefault="00062E55" w:rsidP="00FE609F">
      <w:pPr>
        <w:spacing w:before="4680" w:after="240" w:line="240" w:lineRule="auto"/>
        <w:ind w:right="548"/>
        <w:jc w:val="left"/>
        <w:rPr>
          <w:rFonts w:ascii="Ubuntu" w:hAnsi="Ubuntu"/>
          <w:b/>
          <w:sz w:val="20"/>
          <w:szCs w:val="20"/>
        </w:rPr>
      </w:pPr>
      <w:r w:rsidRPr="00C225CA">
        <w:rPr>
          <w:rFonts w:ascii="Ubuntu" w:hAnsi="Ubuntu"/>
          <w:b/>
          <w:sz w:val="24"/>
          <w:szCs w:val="24"/>
        </w:rPr>
        <w:lastRenderedPageBreak/>
        <w:t xml:space="preserve">Accessible formats or communication supports for this document are available upon request. Please contact </w:t>
      </w:r>
      <w:hyperlink r:id="rId10">
        <w:r w:rsidRPr="00C225CA">
          <w:rPr>
            <w:rFonts w:ascii="Ubuntu" w:hAnsi="Ubuntu"/>
            <w:b/>
            <w:color w:val="1155CC"/>
            <w:sz w:val="24"/>
            <w:szCs w:val="24"/>
            <w:u w:val="single"/>
          </w:rPr>
          <w:t>aoda@ontariotechu.ca</w:t>
        </w:r>
      </w:hyperlink>
      <w:r w:rsidRPr="00C225CA">
        <w:rPr>
          <w:rFonts w:ascii="Ubuntu" w:hAnsi="Ubuntu"/>
          <w:b/>
          <w:sz w:val="24"/>
          <w:szCs w:val="24"/>
        </w:rPr>
        <w:t xml:space="preserve"> or Visit the </w:t>
      </w:r>
      <w:hyperlink r:id="rId11">
        <w:r w:rsidRPr="00C225CA">
          <w:rPr>
            <w:rFonts w:ascii="Ubuntu" w:hAnsi="Ubuntu"/>
            <w:b/>
            <w:color w:val="1155CC"/>
            <w:sz w:val="24"/>
            <w:szCs w:val="24"/>
            <w:u w:val="single"/>
          </w:rPr>
          <w:t>Ontario Tech Accessibility Hub</w:t>
        </w:r>
      </w:hyperlink>
      <w:r w:rsidRPr="00C225CA">
        <w:rPr>
          <w:rFonts w:ascii="Ubuntu" w:hAnsi="Ubuntu"/>
          <w:b/>
          <w:sz w:val="24"/>
          <w:szCs w:val="24"/>
        </w:rPr>
        <w:t xml:space="preserve"> </w:t>
      </w:r>
      <w:r w:rsidRPr="00C225CA">
        <w:rPr>
          <w:rFonts w:ascii="Ubuntu" w:hAnsi="Ubuntu"/>
          <w:b/>
          <w:sz w:val="20"/>
          <w:szCs w:val="20"/>
        </w:rPr>
        <w:t xml:space="preserve">[URL: </w:t>
      </w:r>
      <w:hyperlink r:id="rId12">
        <w:r w:rsidRPr="00C225CA">
          <w:rPr>
            <w:rFonts w:ascii="Ubuntu" w:hAnsi="Ubuntu"/>
            <w:color w:val="1155CC"/>
            <w:sz w:val="20"/>
            <w:szCs w:val="20"/>
            <w:u w:val="single"/>
          </w:rPr>
          <w:t>https://accessibility.ontariotechu.ca/index.php</w:t>
        </w:r>
      </w:hyperlink>
      <w:r w:rsidRPr="00C225CA">
        <w:rPr>
          <w:rFonts w:ascii="Ubuntu" w:hAnsi="Ubuntu"/>
          <w:b/>
          <w:sz w:val="20"/>
          <w:szCs w:val="20"/>
        </w:rPr>
        <w:t>]</w:t>
      </w:r>
      <w:r w:rsidRPr="00C225CA">
        <w:rPr>
          <w:rFonts w:ascii="Ubuntu" w:hAnsi="Ubuntu"/>
          <w:sz w:val="20"/>
          <w:szCs w:val="20"/>
        </w:rPr>
        <w:t xml:space="preserve"> </w:t>
      </w:r>
    </w:p>
    <w:p w14:paraId="21504E37" w14:textId="77777777" w:rsidR="00A44FCD" w:rsidRPr="00C225CA" w:rsidRDefault="00A44FCD" w:rsidP="00FE609F">
      <w:pPr>
        <w:spacing w:line="240" w:lineRule="auto"/>
        <w:ind w:right="8"/>
        <w:jc w:val="left"/>
        <w:rPr>
          <w:rFonts w:ascii="Ubuntu" w:hAnsi="Ubuntu"/>
          <w:b/>
          <w:color w:val="00643C"/>
          <w:sz w:val="24"/>
          <w:szCs w:val="24"/>
          <w:u w:val="single"/>
        </w:rPr>
      </w:pPr>
    </w:p>
    <w:p w14:paraId="20D54549" w14:textId="77777777" w:rsidR="00A44FCD" w:rsidRPr="00C225CA" w:rsidRDefault="00062E55" w:rsidP="00FE609F">
      <w:pPr>
        <w:spacing w:line="240" w:lineRule="auto"/>
        <w:ind w:right="8"/>
        <w:jc w:val="left"/>
        <w:rPr>
          <w:rFonts w:ascii="Ubuntu" w:hAnsi="Ubuntu"/>
          <w:b/>
          <w:sz w:val="24"/>
          <w:szCs w:val="24"/>
        </w:rPr>
      </w:pPr>
      <w:r w:rsidRPr="00C225CA">
        <w:rPr>
          <w:rFonts w:ascii="Ubuntu" w:hAnsi="Ubuntu"/>
          <w:b/>
          <w:sz w:val="24"/>
          <w:szCs w:val="24"/>
        </w:rPr>
        <w:t>Acknowledgement</w:t>
      </w:r>
    </w:p>
    <w:p w14:paraId="30CFC8ED" w14:textId="77777777" w:rsidR="00A44FCD" w:rsidRPr="00C225CA" w:rsidRDefault="00062E55" w:rsidP="00FE609F">
      <w:pPr>
        <w:spacing w:line="240" w:lineRule="auto"/>
        <w:ind w:right="8"/>
        <w:jc w:val="left"/>
        <w:rPr>
          <w:rFonts w:ascii="Ubuntu" w:hAnsi="Ubuntu"/>
          <w:sz w:val="24"/>
          <w:szCs w:val="24"/>
        </w:rPr>
      </w:pPr>
      <w:r w:rsidRPr="00C225CA">
        <w:rPr>
          <w:rFonts w:ascii="Ubuntu" w:hAnsi="Ubuntu"/>
          <w:sz w:val="24"/>
          <w:szCs w:val="24"/>
        </w:rPr>
        <w:t xml:space="preserve">The Accessibility Working Group at Ontario Tech University would like to thank Dr. Olga </w:t>
      </w:r>
      <w:proofErr w:type="spellStart"/>
      <w:r w:rsidRPr="00C225CA">
        <w:rPr>
          <w:rFonts w:ascii="Ubuntu" w:hAnsi="Ubuntu"/>
          <w:sz w:val="24"/>
          <w:szCs w:val="24"/>
        </w:rPr>
        <w:t>Osis</w:t>
      </w:r>
      <w:proofErr w:type="spellEnd"/>
      <w:r w:rsidRPr="00C225CA">
        <w:rPr>
          <w:rFonts w:ascii="Ubuntu" w:hAnsi="Ubuntu"/>
          <w:sz w:val="24"/>
          <w:szCs w:val="24"/>
        </w:rPr>
        <w:t xml:space="preserve"> for allowing us to reproduce content from th</w:t>
      </w:r>
      <w:r w:rsidR="00DC41DE" w:rsidRPr="00C225CA">
        <w:rPr>
          <w:rFonts w:ascii="Ubuntu" w:hAnsi="Ubuntu"/>
          <w:sz w:val="24"/>
          <w:szCs w:val="24"/>
        </w:rPr>
        <w:t>e publ</w:t>
      </w:r>
      <w:r w:rsidRPr="00C225CA">
        <w:rPr>
          <w:rFonts w:ascii="Ubuntu" w:hAnsi="Ubuntu"/>
          <w:sz w:val="24"/>
          <w:szCs w:val="24"/>
        </w:rPr>
        <w:t xml:space="preserve">ication entitled </w:t>
      </w:r>
      <w:hyperlink r:id="rId13">
        <w:r w:rsidRPr="00C225CA">
          <w:rPr>
            <w:rFonts w:ascii="Ubuntu" w:hAnsi="Ubuntu"/>
            <w:color w:val="1155CC"/>
            <w:sz w:val="24"/>
            <w:szCs w:val="24"/>
            <w:u w:val="single"/>
          </w:rPr>
          <w:t>Ontario Colleges AODA Procurement Toolkit</w:t>
        </w:r>
      </w:hyperlink>
      <w:r w:rsidRPr="00C225CA">
        <w:rPr>
          <w:rFonts w:ascii="Ubuntu" w:hAnsi="Ubuntu"/>
          <w:sz w:val="24"/>
          <w:szCs w:val="24"/>
        </w:rPr>
        <w:t xml:space="preserve"> </w:t>
      </w:r>
      <w:r w:rsidR="00242AF4" w:rsidRPr="00C225CA">
        <w:rPr>
          <w:rFonts w:ascii="Ubuntu" w:hAnsi="Ubuntu"/>
          <w:sz w:val="24"/>
          <w:szCs w:val="24"/>
        </w:rPr>
        <w:t xml:space="preserve">  (2014) </w:t>
      </w:r>
    </w:p>
    <w:p w14:paraId="2E5C09E9" w14:textId="77777777" w:rsidR="00242AF4" w:rsidRPr="00C225CA" w:rsidRDefault="00242AF4" w:rsidP="00FE609F">
      <w:pPr>
        <w:spacing w:line="240" w:lineRule="auto"/>
        <w:ind w:right="8"/>
        <w:jc w:val="left"/>
        <w:rPr>
          <w:rFonts w:ascii="Ubuntu" w:hAnsi="Ubuntu"/>
          <w:b/>
          <w:sz w:val="24"/>
          <w:szCs w:val="24"/>
        </w:rPr>
      </w:pPr>
    </w:p>
    <w:p w14:paraId="1BF4F302" w14:textId="77777777" w:rsidR="00242AF4" w:rsidRPr="00C225CA" w:rsidRDefault="00242AF4" w:rsidP="00FE609F">
      <w:pPr>
        <w:spacing w:line="240" w:lineRule="auto"/>
        <w:ind w:right="8"/>
        <w:jc w:val="left"/>
        <w:rPr>
          <w:rFonts w:ascii="Ubuntu" w:hAnsi="Ubuntu"/>
          <w:b/>
          <w:sz w:val="24"/>
          <w:szCs w:val="24"/>
        </w:rPr>
      </w:pPr>
      <w:r w:rsidRPr="00C225CA">
        <w:rPr>
          <w:rFonts w:ascii="Ubuntu" w:hAnsi="Ubuntu"/>
          <w:b/>
          <w:sz w:val="24"/>
          <w:szCs w:val="24"/>
        </w:rPr>
        <w:t xml:space="preserve">URL (leads to automated Word Document download) </w:t>
      </w:r>
    </w:p>
    <w:p w14:paraId="1F1B5285" w14:textId="589D9CCD" w:rsidR="00242AF4" w:rsidRPr="00C225CA" w:rsidRDefault="00AA61D3" w:rsidP="00FE609F">
      <w:pPr>
        <w:spacing w:line="240" w:lineRule="auto"/>
        <w:ind w:right="8"/>
        <w:jc w:val="left"/>
        <w:rPr>
          <w:rFonts w:ascii="Ubuntu" w:hAnsi="Ubuntu"/>
          <w:b/>
          <w:sz w:val="24"/>
          <w:szCs w:val="24"/>
        </w:rPr>
        <w:sectPr w:rsidR="00242AF4" w:rsidRPr="00C225CA" w:rsidSect="00AE4FD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sectPr>
      </w:pPr>
      <w:hyperlink r:id="rId20" w:history="1">
        <w:r w:rsidR="00242AF4" w:rsidRPr="00C225CA">
          <w:rPr>
            <w:rStyle w:val="Hyperlink"/>
            <w:rFonts w:ascii="Ubuntu" w:hAnsi="Ubuntu"/>
            <w:b/>
            <w:sz w:val="24"/>
            <w:szCs w:val="24"/>
          </w:rPr>
          <w:t>https://www.georgebrown.ca/sites/default/files/aoda/procurement-toolkit.docx</w:t>
        </w:r>
      </w:hyperlink>
    </w:p>
    <w:p w14:paraId="76397408" w14:textId="77777777" w:rsidR="00A44FCD" w:rsidRPr="00C225CA" w:rsidRDefault="00062E55" w:rsidP="00FE609F">
      <w:pPr>
        <w:jc w:val="left"/>
        <w:rPr>
          <w:rFonts w:ascii="Ubuntu" w:hAnsi="Ubuntu"/>
          <w:b/>
          <w:sz w:val="24"/>
          <w:szCs w:val="24"/>
        </w:rPr>
      </w:pPr>
      <w:bookmarkStart w:id="2" w:name="_GoBack"/>
      <w:r w:rsidRPr="00C225CA">
        <w:rPr>
          <w:rFonts w:ascii="Ubuntu" w:hAnsi="Ubuntu"/>
          <w:b/>
          <w:sz w:val="24"/>
          <w:szCs w:val="24"/>
        </w:rPr>
        <w:lastRenderedPageBreak/>
        <w:t>Table of Contents</w:t>
      </w:r>
      <w:bookmarkEnd w:id="2"/>
    </w:p>
    <w:sdt>
      <w:sdtPr>
        <w:rPr>
          <w:rFonts w:ascii="Ubuntu" w:hAnsi="Ubuntu"/>
          <w:b w:val="0"/>
          <w:sz w:val="22"/>
        </w:rPr>
        <w:id w:val="-375623562"/>
        <w:docPartObj>
          <w:docPartGallery w:val="Table of Contents"/>
          <w:docPartUnique/>
        </w:docPartObj>
      </w:sdtPr>
      <w:sdtEndPr/>
      <w:sdtContent>
        <w:p w14:paraId="15254E32" w14:textId="77777777" w:rsidR="00242AF4" w:rsidRPr="00C225CA" w:rsidRDefault="00062E55" w:rsidP="00FE609F">
          <w:pPr>
            <w:pStyle w:val="TOC1"/>
            <w:jc w:val="left"/>
            <w:rPr>
              <w:rFonts w:ascii="Ubuntu" w:hAnsi="Ubuntu"/>
              <w:b w:val="0"/>
              <w:noProof/>
              <w:sz w:val="22"/>
            </w:rPr>
          </w:pPr>
          <w:r w:rsidRPr="00C225CA">
            <w:rPr>
              <w:rFonts w:ascii="Ubuntu" w:hAnsi="Ubuntu"/>
            </w:rPr>
            <w:fldChar w:fldCharType="begin"/>
          </w:r>
          <w:r w:rsidRPr="00C225CA">
            <w:rPr>
              <w:rFonts w:ascii="Ubuntu" w:hAnsi="Ubuntu"/>
            </w:rPr>
            <w:instrText xml:space="preserve"> TOC \h \u \z </w:instrText>
          </w:r>
          <w:r w:rsidRPr="00C225CA">
            <w:rPr>
              <w:rFonts w:ascii="Ubuntu" w:hAnsi="Ubuntu"/>
            </w:rPr>
            <w:fldChar w:fldCharType="separate"/>
          </w:r>
          <w:hyperlink w:anchor="_Toc86157703" w:history="1">
            <w:r w:rsidR="00242AF4" w:rsidRPr="00C225CA">
              <w:rPr>
                <w:rStyle w:val="Hyperlink"/>
                <w:rFonts w:ascii="Ubuntu" w:eastAsia="Arial" w:hAnsi="Ubuntu" w:cs="Arial"/>
                <w:noProof/>
              </w:rPr>
              <w:t>A.</w:t>
            </w:r>
            <w:r w:rsidR="00242AF4" w:rsidRPr="00C225CA">
              <w:rPr>
                <w:rFonts w:ascii="Ubuntu" w:hAnsi="Ubuntu"/>
                <w:b w:val="0"/>
                <w:noProof/>
                <w:sz w:val="22"/>
              </w:rPr>
              <w:tab/>
            </w:r>
            <w:r w:rsidR="00242AF4" w:rsidRPr="00C225CA">
              <w:rPr>
                <w:rStyle w:val="Hyperlink"/>
                <w:rFonts w:ascii="Ubuntu" w:hAnsi="Ubuntu"/>
                <w:noProof/>
              </w:rPr>
              <w:t>Understanding the need for this toolkit</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_Toc86157703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3</w:t>
            </w:r>
            <w:r w:rsidR="00242AF4" w:rsidRPr="00C225CA">
              <w:rPr>
                <w:rFonts w:ascii="Ubuntu" w:hAnsi="Ubuntu"/>
                <w:noProof/>
                <w:webHidden/>
              </w:rPr>
              <w:fldChar w:fldCharType="end"/>
            </w:r>
          </w:hyperlink>
        </w:p>
        <w:p w14:paraId="53358E3C" w14:textId="77777777" w:rsidR="00242AF4" w:rsidRPr="00C225CA" w:rsidRDefault="00AA61D3" w:rsidP="00FE609F">
          <w:pPr>
            <w:pStyle w:val="TOC2"/>
            <w:jc w:val="left"/>
            <w:rPr>
              <w:rFonts w:ascii="Ubuntu" w:hAnsi="Ubuntu"/>
              <w:noProof/>
            </w:rPr>
          </w:pPr>
          <w:hyperlink w:anchor="_Toc86157704" w:history="1">
            <w:r w:rsidR="00242AF4" w:rsidRPr="00C225CA">
              <w:rPr>
                <w:rStyle w:val="Hyperlink"/>
                <w:rFonts w:ascii="Ubuntu" w:eastAsia="Arial" w:hAnsi="Ubuntu" w:cs="Arial"/>
                <w:noProof/>
              </w:rPr>
              <w:t>1.</w:t>
            </w:r>
            <w:r w:rsidR="00242AF4" w:rsidRPr="00C225CA">
              <w:rPr>
                <w:rFonts w:ascii="Ubuntu" w:hAnsi="Ubuntu"/>
                <w:noProof/>
              </w:rPr>
              <w:tab/>
            </w:r>
            <w:r w:rsidR="00242AF4" w:rsidRPr="00C225CA">
              <w:rPr>
                <w:rStyle w:val="Hyperlink"/>
                <w:rFonts w:ascii="Ubuntu" w:hAnsi="Ubuntu"/>
                <w:noProof/>
              </w:rPr>
              <w:t>Legislative background</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_Toc86157704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3</w:t>
            </w:r>
            <w:r w:rsidR="00242AF4" w:rsidRPr="00C225CA">
              <w:rPr>
                <w:rFonts w:ascii="Ubuntu" w:hAnsi="Ubuntu"/>
                <w:noProof/>
                <w:webHidden/>
              </w:rPr>
              <w:fldChar w:fldCharType="end"/>
            </w:r>
          </w:hyperlink>
        </w:p>
        <w:p w14:paraId="489E64DE" w14:textId="77777777" w:rsidR="00242AF4" w:rsidRPr="00C225CA" w:rsidRDefault="00AA61D3" w:rsidP="00FE609F">
          <w:pPr>
            <w:pStyle w:val="TOC2"/>
            <w:jc w:val="left"/>
            <w:rPr>
              <w:rFonts w:ascii="Ubuntu" w:hAnsi="Ubuntu"/>
              <w:noProof/>
            </w:rPr>
          </w:pPr>
          <w:hyperlink w:anchor="_Toc86157705" w:history="1">
            <w:r w:rsidR="00242AF4" w:rsidRPr="00C225CA">
              <w:rPr>
                <w:rStyle w:val="Hyperlink"/>
                <w:rFonts w:ascii="Ubuntu" w:eastAsia="Arial" w:hAnsi="Ubuntu" w:cs="Arial"/>
                <w:noProof/>
              </w:rPr>
              <w:t>2.</w:t>
            </w:r>
            <w:r w:rsidR="00242AF4" w:rsidRPr="00C225CA">
              <w:rPr>
                <w:rFonts w:ascii="Ubuntu" w:hAnsi="Ubuntu"/>
                <w:noProof/>
              </w:rPr>
              <w:tab/>
            </w:r>
            <w:r w:rsidR="00242AF4" w:rsidRPr="00C225CA">
              <w:rPr>
                <w:rStyle w:val="Hyperlink"/>
                <w:rFonts w:ascii="Ubuntu" w:hAnsi="Ubuntu"/>
                <w:noProof/>
              </w:rPr>
              <w:t>Who this toolkit is for?</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_Toc86157705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3</w:t>
            </w:r>
            <w:r w:rsidR="00242AF4" w:rsidRPr="00C225CA">
              <w:rPr>
                <w:rFonts w:ascii="Ubuntu" w:hAnsi="Ubuntu"/>
                <w:noProof/>
                <w:webHidden/>
              </w:rPr>
              <w:fldChar w:fldCharType="end"/>
            </w:r>
          </w:hyperlink>
        </w:p>
        <w:p w14:paraId="7F908704" w14:textId="77777777" w:rsidR="00242AF4" w:rsidRPr="00C225CA" w:rsidRDefault="00AA61D3" w:rsidP="00FE609F">
          <w:pPr>
            <w:pStyle w:val="TOC1"/>
            <w:jc w:val="left"/>
            <w:rPr>
              <w:rFonts w:ascii="Ubuntu" w:hAnsi="Ubuntu"/>
              <w:b w:val="0"/>
              <w:noProof/>
              <w:sz w:val="22"/>
            </w:rPr>
          </w:pPr>
          <w:hyperlink w:anchor="_Toc86157706" w:history="1">
            <w:r w:rsidR="00242AF4" w:rsidRPr="00C225CA">
              <w:rPr>
                <w:rStyle w:val="Hyperlink"/>
                <w:rFonts w:ascii="Ubuntu" w:eastAsia="Arial" w:hAnsi="Ubuntu" w:cs="Arial"/>
                <w:noProof/>
              </w:rPr>
              <w:t>B.</w:t>
            </w:r>
            <w:r w:rsidR="00242AF4" w:rsidRPr="00C225CA">
              <w:rPr>
                <w:rFonts w:ascii="Ubuntu" w:hAnsi="Ubuntu"/>
                <w:b w:val="0"/>
                <w:noProof/>
                <w:sz w:val="22"/>
              </w:rPr>
              <w:tab/>
            </w:r>
            <w:r w:rsidR="00242AF4" w:rsidRPr="00C225CA">
              <w:rPr>
                <w:rStyle w:val="Hyperlink"/>
                <w:rFonts w:ascii="Ubuntu" w:hAnsi="Ubuntu"/>
                <w:noProof/>
              </w:rPr>
              <w:t>Incorporating accessibility into department/faculty procurement processes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_Toc86157706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3</w:t>
            </w:r>
            <w:r w:rsidR="00242AF4" w:rsidRPr="00C225CA">
              <w:rPr>
                <w:rFonts w:ascii="Ubuntu" w:hAnsi="Ubuntu"/>
                <w:noProof/>
                <w:webHidden/>
              </w:rPr>
              <w:fldChar w:fldCharType="end"/>
            </w:r>
          </w:hyperlink>
        </w:p>
        <w:p w14:paraId="669893A5" w14:textId="77777777" w:rsidR="00242AF4" w:rsidRPr="00C225CA" w:rsidRDefault="00AA61D3" w:rsidP="00FE609F">
          <w:pPr>
            <w:pStyle w:val="TOC2"/>
            <w:jc w:val="left"/>
            <w:rPr>
              <w:rFonts w:ascii="Ubuntu" w:hAnsi="Ubuntu"/>
              <w:noProof/>
            </w:rPr>
          </w:pPr>
          <w:hyperlink w:anchor="_Toc86157707" w:history="1">
            <w:r w:rsidR="00242AF4" w:rsidRPr="00C225CA">
              <w:rPr>
                <w:rStyle w:val="Hyperlink"/>
                <w:rFonts w:ascii="Ubuntu" w:eastAsia="Arial" w:hAnsi="Ubuntu" w:cs="Arial"/>
                <w:noProof/>
              </w:rPr>
              <w:t>1.</w:t>
            </w:r>
            <w:r w:rsidR="00242AF4" w:rsidRPr="00C225CA">
              <w:rPr>
                <w:rFonts w:ascii="Ubuntu" w:hAnsi="Ubuntu"/>
                <w:noProof/>
              </w:rPr>
              <w:tab/>
            </w:r>
            <w:r w:rsidR="00242AF4" w:rsidRPr="00C225CA">
              <w:rPr>
                <w:rStyle w:val="Hyperlink"/>
                <w:rFonts w:ascii="Ubuntu" w:hAnsi="Ubuntu"/>
                <w:noProof/>
              </w:rPr>
              <w:t>Recommendations about what to consider</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_Toc86157707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3</w:t>
            </w:r>
            <w:r w:rsidR="00242AF4" w:rsidRPr="00C225CA">
              <w:rPr>
                <w:rFonts w:ascii="Ubuntu" w:hAnsi="Ubuntu"/>
                <w:noProof/>
                <w:webHidden/>
              </w:rPr>
              <w:fldChar w:fldCharType="end"/>
            </w:r>
          </w:hyperlink>
        </w:p>
        <w:p w14:paraId="06651010" w14:textId="77777777" w:rsidR="00242AF4" w:rsidRPr="00C225CA" w:rsidRDefault="00AA61D3" w:rsidP="00FE609F">
          <w:pPr>
            <w:pStyle w:val="TOC1"/>
            <w:jc w:val="left"/>
            <w:rPr>
              <w:rFonts w:ascii="Ubuntu" w:hAnsi="Ubuntu"/>
              <w:b w:val="0"/>
              <w:noProof/>
              <w:sz w:val="22"/>
            </w:rPr>
          </w:pPr>
          <w:hyperlink w:anchor="_Toc86157708" w:history="1">
            <w:r w:rsidR="00242AF4" w:rsidRPr="00C225CA">
              <w:rPr>
                <w:rStyle w:val="Hyperlink"/>
                <w:rFonts w:ascii="Ubuntu" w:eastAsia="Arial" w:hAnsi="Ubuntu" w:cs="Arial"/>
                <w:noProof/>
              </w:rPr>
              <w:t>C.</w:t>
            </w:r>
            <w:r w:rsidR="00242AF4" w:rsidRPr="00C225CA">
              <w:rPr>
                <w:rFonts w:ascii="Ubuntu" w:hAnsi="Ubuntu"/>
                <w:b w:val="0"/>
                <w:noProof/>
                <w:sz w:val="22"/>
              </w:rPr>
              <w:tab/>
            </w:r>
            <w:r w:rsidR="00242AF4" w:rsidRPr="00C225CA">
              <w:rPr>
                <w:rStyle w:val="Hyperlink"/>
                <w:rFonts w:ascii="Ubuntu" w:hAnsi="Ubuntu"/>
                <w:noProof/>
              </w:rPr>
              <w:t>Understanding accessibility: everyone’s responsibility</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_Toc86157708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5</w:t>
            </w:r>
            <w:r w:rsidR="00242AF4" w:rsidRPr="00C225CA">
              <w:rPr>
                <w:rFonts w:ascii="Ubuntu" w:hAnsi="Ubuntu"/>
                <w:noProof/>
                <w:webHidden/>
              </w:rPr>
              <w:fldChar w:fldCharType="end"/>
            </w:r>
          </w:hyperlink>
        </w:p>
        <w:p w14:paraId="6E25F799" w14:textId="77777777" w:rsidR="00242AF4" w:rsidRPr="00C225CA" w:rsidRDefault="00AA61D3" w:rsidP="00FE609F">
          <w:pPr>
            <w:pStyle w:val="TOC1"/>
            <w:jc w:val="left"/>
            <w:rPr>
              <w:rFonts w:ascii="Ubuntu" w:hAnsi="Ubuntu"/>
              <w:b w:val="0"/>
              <w:noProof/>
              <w:sz w:val="22"/>
            </w:rPr>
          </w:pPr>
          <w:hyperlink w:anchor="_Toc86157709" w:history="1">
            <w:r w:rsidR="00242AF4" w:rsidRPr="00C225CA">
              <w:rPr>
                <w:rStyle w:val="Hyperlink"/>
                <w:rFonts w:ascii="Ubuntu" w:eastAsia="Arial" w:hAnsi="Ubuntu" w:cs="Arial"/>
                <w:noProof/>
              </w:rPr>
              <w:t>D.</w:t>
            </w:r>
            <w:r w:rsidR="00242AF4" w:rsidRPr="00C225CA">
              <w:rPr>
                <w:rFonts w:ascii="Ubuntu" w:hAnsi="Ubuntu"/>
                <w:b w:val="0"/>
                <w:noProof/>
                <w:sz w:val="22"/>
              </w:rPr>
              <w:tab/>
            </w:r>
            <w:r w:rsidR="00242AF4" w:rsidRPr="00C225CA">
              <w:rPr>
                <w:rStyle w:val="Hyperlink"/>
                <w:rFonts w:ascii="Ubuntu" w:hAnsi="Ubuntu"/>
                <w:noProof/>
              </w:rPr>
              <w:t>Building accessibility into the procurement process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_Toc86157709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6</w:t>
            </w:r>
            <w:r w:rsidR="00242AF4" w:rsidRPr="00C225CA">
              <w:rPr>
                <w:rFonts w:ascii="Ubuntu" w:hAnsi="Ubuntu"/>
                <w:noProof/>
                <w:webHidden/>
              </w:rPr>
              <w:fldChar w:fldCharType="end"/>
            </w:r>
          </w:hyperlink>
        </w:p>
        <w:p w14:paraId="419894DB" w14:textId="77777777" w:rsidR="00242AF4" w:rsidRPr="00C225CA" w:rsidRDefault="00AA61D3" w:rsidP="00FE609F">
          <w:pPr>
            <w:pStyle w:val="TOC2"/>
            <w:jc w:val="left"/>
            <w:rPr>
              <w:rFonts w:ascii="Ubuntu" w:hAnsi="Ubuntu"/>
              <w:noProof/>
            </w:rPr>
          </w:pPr>
          <w:hyperlink w:anchor="_Toc86157710" w:history="1">
            <w:r w:rsidR="00242AF4" w:rsidRPr="00C225CA">
              <w:rPr>
                <w:rStyle w:val="Hyperlink"/>
                <w:rFonts w:ascii="Ubuntu" w:eastAsia="Arial" w:hAnsi="Ubuntu" w:cs="Arial"/>
                <w:noProof/>
              </w:rPr>
              <w:t>1.</w:t>
            </w:r>
            <w:r w:rsidR="00242AF4" w:rsidRPr="00C225CA">
              <w:rPr>
                <w:rFonts w:ascii="Ubuntu" w:hAnsi="Ubuntu"/>
                <w:noProof/>
              </w:rPr>
              <w:tab/>
            </w:r>
            <w:r w:rsidR="00242AF4" w:rsidRPr="00C225CA">
              <w:rPr>
                <w:rStyle w:val="Hyperlink"/>
                <w:rFonts w:ascii="Ubuntu" w:hAnsi="Ubuntu"/>
                <w:noProof/>
              </w:rPr>
              <w:t>What to consider in preparing the scope-of-work</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_Toc86157710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6</w:t>
            </w:r>
            <w:r w:rsidR="00242AF4" w:rsidRPr="00C225CA">
              <w:rPr>
                <w:rFonts w:ascii="Ubuntu" w:hAnsi="Ubuntu"/>
                <w:noProof/>
                <w:webHidden/>
              </w:rPr>
              <w:fldChar w:fldCharType="end"/>
            </w:r>
          </w:hyperlink>
        </w:p>
        <w:p w14:paraId="15935B2B" w14:textId="77777777" w:rsidR="00242AF4" w:rsidRPr="00C225CA" w:rsidRDefault="00AA61D3" w:rsidP="00FE609F">
          <w:pPr>
            <w:pStyle w:val="TOC2"/>
            <w:jc w:val="left"/>
            <w:rPr>
              <w:rFonts w:ascii="Ubuntu" w:hAnsi="Ubuntu"/>
              <w:noProof/>
            </w:rPr>
          </w:pPr>
          <w:hyperlink w:anchor="_Toc86157711" w:history="1">
            <w:r w:rsidR="00242AF4" w:rsidRPr="00C225CA">
              <w:rPr>
                <w:rStyle w:val="Hyperlink"/>
                <w:rFonts w:ascii="Ubuntu" w:eastAsia="Arial" w:hAnsi="Ubuntu" w:cs="Arial"/>
                <w:noProof/>
              </w:rPr>
              <w:t>2.</w:t>
            </w:r>
            <w:r w:rsidR="00242AF4" w:rsidRPr="00C225CA">
              <w:rPr>
                <w:rFonts w:ascii="Ubuntu" w:hAnsi="Ubuntu"/>
                <w:noProof/>
              </w:rPr>
              <w:tab/>
            </w:r>
            <w:r w:rsidR="00242AF4" w:rsidRPr="00C225CA">
              <w:rPr>
                <w:rStyle w:val="Hyperlink"/>
                <w:rFonts w:ascii="Ubuntu" w:hAnsi="Ubuntu"/>
                <w:noProof/>
              </w:rPr>
              <w:t>What to include in the Request for Proposal (RFP)</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_Toc86157711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6</w:t>
            </w:r>
            <w:r w:rsidR="00242AF4" w:rsidRPr="00C225CA">
              <w:rPr>
                <w:rFonts w:ascii="Ubuntu" w:hAnsi="Ubuntu"/>
                <w:noProof/>
                <w:webHidden/>
              </w:rPr>
              <w:fldChar w:fldCharType="end"/>
            </w:r>
          </w:hyperlink>
        </w:p>
        <w:p w14:paraId="511D50A5" w14:textId="77777777" w:rsidR="00242AF4" w:rsidRPr="00C225CA" w:rsidRDefault="00AA61D3" w:rsidP="00FE609F">
          <w:pPr>
            <w:pStyle w:val="TOC3"/>
            <w:jc w:val="left"/>
            <w:rPr>
              <w:rFonts w:ascii="Ubuntu" w:hAnsi="Ubuntu"/>
              <w:noProof/>
            </w:rPr>
          </w:pPr>
          <w:hyperlink w:anchor="_Toc86157712" w:history="1">
            <w:r w:rsidR="00242AF4" w:rsidRPr="00C225CA">
              <w:rPr>
                <w:rStyle w:val="Hyperlink"/>
                <w:rFonts w:ascii="Ubuntu" w:eastAsia="Arial" w:hAnsi="Ubuntu" w:cs="Arial"/>
                <w:b/>
                <w:noProof/>
              </w:rPr>
              <w:t>a.</w:t>
            </w:r>
            <w:r w:rsidR="00242AF4" w:rsidRPr="00C225CA">
              <w:rPr>
                <w:rFonts w:ascii="Ubuntu" w:hAnsi="Ubuntu"/>
                <w:noProof/>
              </w:rPr>
              <w:tab/>
            </w:r>
            <w:r w:rsidR="00242AF4" w:rsidRPr="00C225CA">
              <w:rPr>
                <w:rStyle w:val="Hyperlink"/>
                <w:rFonts w:ascii="Ubuntu" w:hAnsi="Ubuntu"/>
                <w:noProof/>
              </w:rPr>
              <w:t>When writing the RFP:</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_Toc86157712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7</w:t>
            </w:r>
            <w:r w:rsidR="00242AF4" w:rsidRPr="00C225CA">
              <w:rPr>
                <w:rFonts w:ascii="Ubuntu" w:hAnsi="Ubuntu"/>
                <w:noProof/>
                <w:webHidden/>
              </w:rPr>
              <w:fldChar w:fldCharType="end"/>
            </w:r>
          </w:hyperlink>
        </w:p>
        <w:p w14:paraId="6CABA37A" w14:textId="77777777" w:rsidR="00242AF4" w:rsidRPr="00C225CA" w:rsidRDefault="00AA61D3" w:rsidP="00FE609F">
          <w:pPr>
            <w:pStyle w:val="TOC3"/>
            <w:jc w:val="left"/>
            <w:rPr>
              <w:rFonts w:ascii="Ubuntu" w:hAnsi="Ubuntu"/>
              <w:noProof/>
            </w:rPr>
          </w:pPr>
          <w:hyperlink w:anchor="_Toc86157713" w:history="1">
            <w:r w:rsidR="00242AF4" w:rsidRPr="00C225CA">
              <w:rPr>
                <w:rStyle w:val="Hyperlink"/>
                <w:rFonts w:ascii="Ubuntu" w:eastAsia="Arial" w:hAnsi="Ubuntu" w:cs="Arial"/>
                <w:b/>
                <w:noProof/>
              </w:rPr>
              <w:t>b.</w:t>
            </w:r>
            <w:r w:rsidR="00242AF4" w:rsidRPr="00C225CA">
              <w:rPr>
                <w:rFonts w:ascii="Ubuntu" w:hAnsi="Ubuntu"/>
                <w:noProof/>
              </w:rPr>
              <w:tab/>
            </w:r>
            <w:r w:rsidR="00242AF4" w:rsidRPr="00C225CA">
              <w:rPr>
                <w:rStyle w:val="Hyperlink"/>
                <w:rFonts w:ascii="Ubuntu" w:hAnsi="Ubuntu"/>
                <w:noProof/>
              </w:rPr>
              <w:t>Including criteria in the RFP</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_Toc86157713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7</w:t>
            </w:r>
            <w:r w:rsidR="00242AF4" w:rsidRPr="00C225CA">
              <w:rPr>
                <w:rFonts w:ascii="Ubuntu" w:hAnsi="Ubuntu"/>
                <w:noProof/>
                <w:webHidden/>
              </w:rPr>
              <w:fldChar w:fldCharType="end"/>
            </w:r>
          </w:hyperlink>
        </w:p>
        <w:p w14:paraId="0FAB81D9" w14:textId="77777777" w:rsidR="00242AF4" w:rsidRPr="00C225CA" w:rsidRDefault="00AA61D3" w:rsidP="00FE609F">
          <w:pPr>
            <w:pStyle w:val="TOC3"/>
            <w:jc w:val="left"/>
            <w:rPr>
              <w:rFonts w:ascii="Ubuntu" w:hAnsi="Ubuntu"/>
              <w:noProof/>
            </w:rPr>
          </w:pPr>
          <w:hyperlink w:anchor="_Toc86157714" w:history="1">
            <w:r w:rsidR="00242AF4" w:rsidRPr="00C225CA">
              <w:rPr>
                <w:rStyle w:val="Hyperlink"/>
                <w:rFonts w:ascii="Ubuntu" w:eastAsia="Arial" w:hAnsi="Ubuntu" w:cs="Arial"/>
                <w:b/>
                <w:noProof/>
              </w:rPr>
              <w:t>c.</w:t>
            </w:r>
            <w:r w:rsidR="00242AF4" w:rsidRPr="00C225CA">
              <w:rPr>
                <w:rFonts w:ascii="Ubuntu" w:hAnsi="Ubuntu"/>
                <w:noProof/>
              </w:rPr>
              <w:tab/>
            </w:r>
            <w:r w:rsidR="00242AF4" w:rsidRPr="00C225CA">
              <w:rPr>
                <w:rStyle w:val="Hyperlink"/>
                <w:rFonts w:ascii="Ubuntu" w:hAnsi="Ubuntu"/>
                <w:noProof/>
              </w:rPr>
              <w:t>Asking for evidence from Proponents: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_Toc86157714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7</w:t>
            </w:r>
            <w:r w:rsidR="00242AF4" w:rsidRPr="00C225CA">
              <w:rPr>
                <w:rFonts w:ascii="Ubuntu" w:hAnsi="Ubuntu"/>
                <w:noProof/>
                <w:webHidden/>
              </w:rPr>
              <w:fldChar w:fldCharType="end"/>
            </w:r>
          </w:hyperlink>
        </w:p>
        <w:p w14:paraId="41A1257E" w14:textId="77777777" w:rsidR="00242AF4" w:rsidRPr="00C225CA" w:rsidRDefault="00AA61D3" w:rsidP="00FE609F">
          <w:pPr>
            <w:pStyle w:val="TOC3"/>
            <w:jc w:val="left"/>
            <w:rPr>
              <w:rFonts w:ascii="Ubuntu" w:hAnsi="Ubuntu"/>
              <w:noProof/>
            </w:rPr>
          </w:pPr>
          <w:hyperlink w:anchor="_Toc86157715" w:history="1">
            <w:r w:rsidR="00242AF4" w:rsidRPr="00C225CA">
              <w:rPr>
                <w:rStyle w:val="Hyperlink"/>
                <w:rFonts w:ascii="Ubuntu" w:eastAsia="Arial" w:hAnsi="Ubuntu" w:cs="Arial"/>
                <w:b/>
                <w:noProof/>
              </w:rPr>
              <w:t>d.</w:t>
            </w:r>
            <w:r w:rsidR="00242AF4" w:rsidRPr="00C225CA">
              <w:rPr>
                <w:rFonts w:ascii="Ubuntu" w:hAnsi="Ubuntu"/>
                <w:noProof/>
              </w:rPr>
              <w:tab/>
            </w:r>
            <w:r w:rsidR="00242AF4" w:rsidRPr="00C225CA">
              <w:rPr>
                <w:rStyle w:val="Hyperlink"/>
                <w:rFonts w:ascii="Ubuntu" w:hAnsi="Ubuntu"/>
                <w:noProof/>
              </w:rPr>
              <w:t>Reviewing tenders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_Toc86157715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7</w:t>
            </w:r>
            <w:r w:rsidR="00242AF4" w:rsidRPr="00C225CA">
              <w:rPr>
                <w:rFonts w:ascii="Ubuntu" w:hAnsi="Ubuntu"/>
                <w:noProof/>
                <w:webHidden/>
              </w:rPr>
              <w:fldChar w:fldCharType="end"/>
            </w:r>
          </w:hyperlink>
        </w:p>
        <w:p w14:paraId="5E282D6F" w14:textId="77777777" w:rsidR="00242AF4" w:rsidRPr="00C225CA" w:rsidRDefault="00AA61D3" w:rsidP="00FE609F">
          <w:pPr>
            <w:pStyle w:val="TOC3"/>
            <w:jc w:val="left"/>
            <w:rPr>
              <w:rFonts w:ascii="Ubuntu" w:hAnsi="Ubuntu"/>
              <w:noProof/>
            </w:rPr>
          </w:pPr>
          <w:hyperlink w:anchor="_Toc86157716" w:history="1">
            <w:r w:rsidR="00242AF4" w:rsidRPr="00C225CA">
              <w:rPr>
                <w:rStyle w:val="Hyperlink"/>
                <w:rFonts w:ascii="Ubuntu" w:eastAsia="Arial" w:hAnsi="Ubuntu" w:cs="Arial"/>
                <w:b/>
                <w:noProof/>
              </w:rPr>
              <w:t>e.</w:t>
            </w:r>
            <w:r w:rsidR="00242AF4" w:rsidRPr="00C225CA">
              <w:rPr>
                <w:rFonts w:ascii="Ubuntu" w:hAnsi="Ubuntu"/>
                <w:noProof/>
              </w:rPr>
              <w:tab/>
            </w:r>
            <w:r w:rsidR="00242AF4" w:rsidRPr="00C225CA">
              <w:rPr>
                <w:rStyle w:val="Hyperlink"/>
                <w:rFonts w:ascii="Ubuntu" w:hAnsi="Ubuntu"/>
                <w:noProof/>
              </w:rPr>
              <w:t>Evaluating tenders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_Toc86157716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8</w:t>
            </w:r>
            <w:r w:rsidR="00242AF4" w:rsidRPr="00C225CA">
              <w:rPr>
                <w:rFonts w:ascii="Ubuntu" w:hAnsi="Ubuntu"/>
                <w:noProof/>
                <w:webHidden/>
              </w:rPr>
              <w:fldChar w:fldCharType="end"/>
            </w:r>
          </w:hyperlink>
        </w:p>
        <w:p w14:paraId="4663F349" w14:textId="77777777" w:rsidR="00242AF4" w:rsidRPr="00C225CA" w:rsidRDefault="00AA61D3" w:rsidP="00FE609F">
          <w:pPr>
            <w:pStyle w:val="TOC1"/>
            <w:jc w:val="left"/>
            <w:rPr>
              <w:rFonts w:ascii="Ubuntu" w:hAnsi="Ubuntu"/>
              <w:b w:val="0"/>
              <w:noProof/>
              <w:sz w:val="22"/>
            </w:rPr>
          </w:pPr>
          <w:hyperlink w:anchor="_Toc86157717" w:history="1">
            <w:r w:rsidR="00242AF4" w:rsidRPr="00C225CA">
              <w:rPr>
                <w:rStyle w:val="Hyperlink"/>
                <w:rFonts w:ascii="Ubuntu" w:eastAsia="Arial" w:hAnsi="Ubuntu" w:cs="Arial"/>
                <w:noProof/>
              </w:rPr>
              <w:t>E.</w:t>
            </w:r>
            <w:r w:rsidR="00242AF4" w:rsidRPr="00C225CA">
              <w:rPr>
                <w:rFonts w:ascii="Ubuntu" w:hAnsi="Ubuntu"/>
                <w:b w:val="0"/>
                <w:noProof/>
                <w:sz w:val="22"/>
              </w:rPr>
              <w:tab/>
            </w:r>
            <w:r w:rsidR="00242AF4" w:rsidRPr="00C225CA">
              <w:rPr>
                <w:rStyle w:val="Hyperlink"/>
                <w:rFonts w:ascii="Ubuntu" w:hAnsi="Ubuntu"/>
                <w:noProof/>
              </w:rPr>
              <w:t>Procuring goods, services or facilities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_Toc86157717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9</w:t>
            </w:r>
            <w:r w:rsidR="00242AF4" w:rsidRPr="00C225CA">
              <w:rPr>
                <w:rFonts w:ascii="Ubuntu" w:hAnsi="Ubuntu"/>
                <w:noProof/>
                <w:webHidden/>
              </w:rPr>
              <w:fldChar w:fldCharType="end"/>
            </w:r>
          </w:hyperlink>
        </w:p>
        <w:p w14:paraId="037909F2" w14:textId="77777777" w:rsidR="00242AF4" w:rsidRPr="00C225CA" w:rsidRDefault="00AA61D3" w:rsidP="00FE609F">
          <w:pPr>
            <w:pStyle w:val="TOC2"/>
            <w:jc w:val="left"/>
            <w:rPr>
              <w:rFonts w:ascii="Ubuntu" w:hAnsi="Ubuntu"/>
              <w:noProof/>
            </w:rPr>
          </w:pPr>
          <w:hyperlink w:anchor="_Toc86157718" w:history="1">
            <w:r w:rsidR="00242AF4" w:rsidRPr="00C225CA">
              <w:rPr>
                <w:rStyle w:val="Hyperlink"/>
                <w:rFonts w:ascii="Ubuntu" w:eastAsia="Arial" w:hAnsi="Ubuntu" w:cs="Arial"/>
                <w:noProof/>
              </w:rPr>
              <w:t>1.</w:t>
            </w:r>
            <w:r w:rsidR="00242AF4" w:rsidRPr="00C225CA">
              <w:rPr>
                <w:rFonts w:ascii="Ubuntu" w:hAnsi="Ubuntu"/>
                <w:noProof/>
              </w:rPr>
              <w:tab/>
            </w:r>
            <w:r w:rsidR="00242AF4" w:rsidRPr="00C225CA">
              <w:rPr>
                <w:rStyle w:val="Hyperlink"/>
                <w:rFonts w:ascii="Ubuntu" w:hAnsi="Ubuntu"/>
                <w:noProof/>
              </w:rPr>
              <w:t>Goods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_Toc86157718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9</w:t>
            </w:r>
            <w:r w:rsidR="00242AF4" w:rsidRPr="00C225CA">
              <w:rPr>
                <w:rFonts w:ascii="Ubuntu" w:hAnsi="Ubuntu"/>
                <w:noProof/>
                <w:webHidden/>
              </w:rPr>
              <w:fldChar w:fldCharType="end"/>
            </w:r>
          </w:hyperlink>
        </w:p>
        <w:p w14:paraId="557F34E5" w14:textId="77777777" w:rsidR="00242AF4" w:rsidRPr="00C225CA" w:rsidRDefault="00AA61D3" w:rsidP="00FE609F">
          <w:pPr>
            <w:pStyle w:val="TOC2"/>
            <w:jc w:val="left"/>
            <w:rPr>
              <w:rFonts w:ascii="Ubuntu" w:hAnsi="Ubuntu"/>
              <w:noProof/>
            </w:rPr>
          </w:pPr>
          <w:hyperlink w:anchor="_Toc86157719" w:history="1">
            <w:r w:rsidR="00242AF4" w:rsidRPr="00C225CA">
              <w:rPr>
                <w:rStyle w:val="Hyperlink"/>
                <w:rFonts w:ascii="Ubuntu" w:eastAsia="Arial" w:hAnsi="Ubuntu" w:cs="Arial"/>
                <w:noProof/>
              </w:rPr>
              <w:t>2.</w:t>
            </w:r>
            <w:r w:rsidR="00242AF4" w:rsidRPr="00C225CA">
              <w:rPr>
                <w:rFonts w:ascii="Ubuntu" w:hAnsi="Ubuntu"/>
                <w:noProof/>
              </w:rPr>
              <w:tab/>
            </w:r>
            <w:r w:rsidR="00242AF4" w:rsidRPr="00C225CA">
              <w:rPr>
                <w:rStyle w:val="Hyperlink"/>
                <w:rFonts w:ascii="Ubuntu" w:hAnsi="Ubuntu"/>
                <w:noProof/>
              </w:rPr>
              <w:t>Services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_Toc86157719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10</w:t>
            </w:r>
            <w:r w:rsidR="00242AF4" w:rsidRPr="00C225CA">
              <w:rPr>
                <w:rFonts w:ascii="Ubuntu" w:hAnsi="Ubuntu"/>
                <w:noProof/>
                <w:webHidden/>
              </w:rPr>
              <w:fldChar w:fldCharType="end"/>
            </w:r>
          </w:hyperlink>
        </w:p>
        <w:p w14:paraId="0C1D26F0" w14:textId="77777777" w:rsidR="00242AF4" w:rsidRPr="00C225CA" w:rsidRDefault="00AA61D3" w:rsidP="00FE609F">
          <w:pPr>
            <w:pStyle w:val="TOC2"/>
            <w:jc w:val="left"/>
            <w:rPr>
              <w:rFonts w:ascii="Ubuntu" w:hAnsi="Ubuntu"/>
              <w:noProof/>
            </w:rPr>
          </w:pPr>
          <w:hyperlink w:anchor="_Toc86157720" w:history="1">
            <w:r w:rsidR="00242AF4" w:rsidRPr="00C225CA">
              <w:rPr>
                <w:rStyle w:val="Hyperlink"/>
                <w:rFonts w:ascii="Ubuntu" w:eastAsia="Arial" w:hAnsi="Ubuntu" w:cs="Arial"/>
                <w:noProof/>
              </w:rPr>
              <w:t>3.</w:t>
            </w:r>
            <w:r w:rsidR="00242AF4" w:rsidRPr="00C225CA">
              <w:rPr>
                <w:rFonts w:ascii="Ubuntu" w:hAnsi="Ubuntu"/>
                <w:noProof/>
              </w:rPr>
              <w:tab/>
            </w:r>
            <w:r w:rsidR="00242AF4" w:rsidRPr="00C225CA">
              <w:rPr>
                <w:rStyle w:val="Hyperlink"/>
                <w:rFonts w:ascii="Ubuntu" w:hAnsi="Ubuntu"/>
                <w:noProof/>
              </w:rPr>
              <w:t>Facilities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_Toc86157720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11</w:t>
            </w:r>
            <w:r w:rsidR="00242AF4" w:rsidRPr="00C225CA">
              <w:rPr>
                <w:rFonts w:ascii="Ubuntu" w:hAnsi="Ubuntu"/>
                <w:noProof/>
                <w:webHidden/>
              </w:rPr>
              <w:fldChar w:fldCharType="end"/>
            </w:r>
          </w:hyperlink>
        </w:p>
        <w:p w14:paraId="556B6E52" w14:textId="77777777" w:rsidR="00242AF4" w:rsidRPr="00C225CA" w:rsidRDefault="00AA61D3" w:rsidP="00FE609F">
          <w:pPr>
            <w:pStyle w:val="TOC1"/>
            <w:jc w:val="left"/>
            <w:rPr>
              <w:rFonts w:ascii="Ubuntu" w:hAnsi="Ubuntu"/>
              <w:b w:val="0"/>
              <w:noProof/>
              <w:sz w:val="22"/>
            </w:rPr>
          </w:pPr>
          <w:hyperlink w:anchor="_Toc86157721" w:history="1">
            <w:r w:rsidR="00242AF4" w:rsidRPr="00C225CA">
              <w:rPr>
                <w:rStyle w:val="Hyperlink"/>
                <w:rFonts w:ascii="Ubuntu" w:eastAsia="Arial" w:hAnsi="Ubuntu" w:cs="Arial"/>
                <w:noProof/>
              </w:rPr>
              <w:t>F.</w:t>
            </w:r>
            <w:r w:rsidR="00242AF4" w:rsidRPr="00C225CA">
              <w:rPr>
                <w:rFonts w:ascii="Ubuntu" w:hAnsi="Ubuntu"/>
                <w:b w:val="0"/>
                <w:noProof/>
                <w:sz w:val="22"/>
              </w:rPr>
              <w:tab/>
            </w:r>
            <w:r w:rsidR="00242AF4" w:rsidRPr="00C225CA">
              <w:rPr>
                <w:rStyle w:val="Hyperlink"/>
                <w:rFonts w:ascii="Ubuntu" w:hAnsi="Ubuntu"/>
                <w:noProof/>
              </w:rPr>
              <w:t>Best Practices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_Toc86157721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13</w:t>
            </w:r>
            <w:r w:rsidR="00242AF4" w:rsidRPr="00C225CA">
              <w:rPr>
                <w:rFonts w:ascii="Ubuntu" w:hAnsi="Ubuntu"/>
                <w:noProof/>
                <w:webHidden/>
              </w:rPr>
              <w:fldChar w:fldCharType="end"/>
            </w:r>
          </w:hyperlink>
        </w:p>
        <w:p w14:paraId="15743548" w14:textId="77777777" w:rsidR="00242AF4" w:rsidRPr="00C225CA" w:rsidRDefault="00AA61D3" w:rsidP="00FE609F">
          <w:pPr>
            <w:pStyle w:val="TOC2"/>
            <w:jc w:val="left"/>
            <w:rPr>
              <w:rFonts w:ascii="Ubuntu" w:hAnsi="Ubuntu"/>
              <w:noProof/>
            </w:rPr>
          </w:pPr>
          <w:hyperlink w:anchor="_Toc86157722" w:history="1">
            <w:r w:rsidR="00242AF4" w:rsidRPr="00C225CA">
              <w:rPr>
                <w:rStyle w:val="Hyperlink"/>
                <w:rFonts w:ascii="Ubuntu" w:eastAsia="Arial" w:hAnsi="Ubuntu" w:cs="Arial"/>
                <w:noProof/>
              </w:rPr>
              <w:t>1.</w:t>
            </w:r>
            <w:r w:rsidR="00242AF4" w:rsidRPr="00C225CA">
              <w:rPr>
                <w:rFonts w:ascii="Ubuntu" w:hAnsi="Ubuntu"/>
                <w:noProof/>
              </w:rPr>
              <w:tab/>
            </w:r>
            <w:r w:rsidR="00242AF4" w:rsidRPr="00C225CA">
              <w:rPr>
                <w:rStyle w:val="Hyperlink"/>
                <w:rFonts w:ascii="Ubuntu" w:hAnsi="Ubuntu"/>
                <w:noProof/>
              </w:rPr>
              <w:t>When accessibility isn’t practicable</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_Toc86157722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13</w:t>
            </w:r>
            <w:r w:rsidR="00242AF4" w:rsidRPr="00C225CA">
              <w:rPr>
                <w:rFonts w:ascii="Ubuntu" w:hAnsi="Ubuntu"/>
                <w:noProof/>
                <w:webHidden/>
              </w:rPr>
              <w:fldChar w:fldCharType="end"/>
            </w:r>
          </w:hyperlink>
        </w:p>
        <w:p w14:paraId="262CB771" w14:textId="77777777" w:rsidR="00242AF4" w:rsidRPr="00C225CA" w:rsidRDefault="00AA61D3" w:rsidP="00FE609F">
          <w:pPr>
            <w:pStyle w:val="TOC2"/>
            <w:jc w:val="left"/>
            <w:rPr>
              <w:rFonts w:ascii="Ubuntu" w:hAnsi="Ubuntu"/>
              <w:noProof/>
            </w:rPr>
          </w:pPr>
          <w:hyperlink w:anchor="_Toc86157723" w:history="1">
            <w:r w:rsidR="00242AF4" w:rsidRPr="00C225CA">
              <w:rPr>
                <w:rStyle w:val="Hyperlink"/>
                <w:rFonts w:ascii="Ubuntu" w:eastAsia="Arial" w:hAnsi="Ubuntu" w:cs="Arial"/>
                <w:noProof/>
              </w:rPr>
              <w:t>2.</w:t>
            </w:r>
            <w:r w:rsidR="00242AF4" w:rsidRPr="00C225CA">
              <w:rPr>
                <w:rFonts w:ascii="Ubuntu" w:hAnsi="Ubuntu"/>
                <w:noProof/>
              </w:rPr>
              <w:tab/>
            </w:r>
            <w:r w:rsidR="00242AF4" w:rsidRPr="00C225CA">
              <w:rPr>
                <w:rStyle w:val="Hyperlink"/>
                <w:rFonts w:ascii="Ubuntu" w:hAnsi="Ubuntu"/>
                <w:noProof/>
              </w:rPr>
              <w:t>Checklists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_Toc86157723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13</w:t>
            </w:r>
            <w:r w:rsidR="00242AF4" w:rsidRPr="00C225CA">
              <w:rPr>
                <w:rFonts w:ascii="Ubuntu" w:hAnsi="Ubuntu"/>
                <w:noProof/>
                <w:webHidden/>
              </w:rPr>
              <w:fldChar w:fldCharType="end"/>
            </w:r>
          </w:hyperlink>
        </w:p>
        <w:p w14:paraId="1C862AF1" w14:textId="77777777" w:rsidR="00242AF4" w:rsidRPr="00C225CA" w:rsidRDefault="00AA61D3" w:rsidP="00FE609F">
          <w:pPr>
            <w:pStyle w:val="TOC4"/>
            <w:tabs>
              <w:tab w:val="right" w:pos="9350"/>
            </w:tabs>
            <w:jc w:val="left"/>
            <w:rPr>
              <w:rFonts w:ascii="Ubuntu" w:hAnsi="Ubuntu"/>
              <w:noProof/>
            </w:rPr>
          </w:pPr>
          <w:hyperlink w:anchor="_Toc86157724" w:history="1">
            <w:r w:rsidR="00242AF4" w:rsidRPr="00C225CA">
              <w:rPr>
                <w:rStyle w:val="Hyperlink"/>
                <w:rFonts w:ascii="Ubuntu" w:hAnsi="Ubuntu"/>
                <w:noProof/>
              </w:rPr>
              <w:t xml:space="preserve">Sample criteria to consider when procuring </w:t>
            </w:r>
            <w:r w:rsidR="00242AF4" w:rsidRPr="00C225CA">
              <w:rPr>
                <w:rStyle w:val="Hyperlink"/>
                <w:rFonts w:ascii="Ubuntu" w:hAnsi="Ubuntu"/>
                <w:b/>
                <w:noProof/>
              </w:rPr>
              <w:t>goods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_Toc86157724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20</w:t>
            </w:r>
            <w:r w:rsidR="00242AF4" w:rsidRPr="00C225CA">
              <w:rPr>
                <w:rFonts w:ascii="Ubuntu" w:hAnsi="Ubuntu"/>
                <w:noProof/>
                <w:webHidden/>
              </w:rPr>
              <w:fldChar w:fldCharType="end"/>
            </w:r>
          </w:hyperlink>
        </w:p>
        <w:p w14:paraId="622A1E90" w14:textId="77777777" w:rsidR="00242AF4" w:rsidRPr="00C225CA" w:rsidRDefault="00AA61D3" w:rsidP="00FE609F">
          <w:pPr>
            <w:pStyle w:val="TOC4"/>
            <w:tabs>
              <w:tab w:val="right" w:pos="9350"/>
            </w:tabs>
            <w:jc w:val="left"/>
            <w:rPr>
              <w:rFonts w:ascii="Ubuntu" w:hAnsi="Ubuntu"/>
              <w:noProof/>
            </w:rPr>
          </w:pPr>
          <w:hyperlink w:anchor="_Toc86157725" w:history="1">
            <w:r w:rsidR="00242AF4" w:rsidRPr="00C225CA">
              <w:rPr>
                <w:rStyle w:val="Hyperlink"/>
                <w:rFonts w:ascii="Ubuntu" w:hAnsi="Ubuntu"/>
                <w:noProof/>
              </w:rPr>
              <w:t xml:space="preserve">Sample criteria to consider when procuring </w:t>
            </w:r>
            <w:r w:rsidR="00242AF4" w:rsidRPr="00C225CA">
              <w:rPr>
                <w:rStyle w:val="Hyperlink"/>
                <w:rFonts w:ascii="Ubuntu" w:hAnsi="Ubuntu"/>
                <w:b/>
                <w:noProof/>
              </w:rPr>
              <w:t>services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_Toc86157725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20</w:t>
            </w:r>
            <w:r w:rsidR="00242AF4" w:rsidRPr="00C225CA">
              <w:rPr>
                <w:rFonts w:ascii="Ubuntu" w:hAnsi="Ubuntu"/>
                <w:noProof/>
                <w:webHidden/>
              </w:rPr>
              <w:fldChar w:fldCharType="end"/>
            </w:r>
          </w:hyperlink>
        </w:p>
        <w:p w14:paraId="04E3714D" w14:textId="77777777" w:rsidR="00242AF4" w:rsidRPr="00C225CA" w:rsidRDefault="00AA61D3" w:rsidP="00FE609F">
          <w:pPr>
            <w:pStyle w:val="TOC4"/>
            <w:tabs>
              <w:tab w:val="right" w:pos="9350"/>
            </w:tabs>
            <w:jc w:val="left"/>
            <w:rPr>
              <w:rFonts w:ascii="Ubuntu" w:hAnsi="Ubuntu"/>
              <w:noProof/>
            </w:rPr>
          </w:pPr>
          <w:hyperlink w:anchor="_Toc86157726" w:history="1">
            <w:r w:rsidR="00242AF4" w:rsidRPr="00C225CA">
              <w:rPr>
                <w:rStyle w:val="Hyperlink"/>
                <w:rFonts w:ascii="Ubuntu" w:hAnsi="Ubuntu"/>
                <w:noProof/>
              </w:rPr>
              <w:t>Sample criteria to consider when procuring</w:t>
            </w:r>
            <w:r w:rsidR="00242AF4" w:rsidRPr="00C225CA">
              <w:rPr>
                <w:rStyle w:val="Hyperlink"/>
                <w:rFonts w:ascii="Ubuntu" w:hAnsi="Ubuntu"/>
                <w:b/>
                <w:noProof/>
              </w:rPr>
              <w:t xml:space="preserve"> facilities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_Toc86157726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21</w:t>
            </w:r>
            <w:r w:rsidR="00242AF4" w:rsidRPr="00C225CA">
              <w:rPr>
                <w:rFonts w:ascii="Ubuntu" w:hAnsi="Ubuntu"/>
                <w:noProof/>
                <w:webHidden/>
              </w:rPr>
              <w:fldChar w:fldCharType="end"/>
            </w:r>
          </w:hyperlink>
        </w:p>
        <w:p w14:paraId="247E5B89" w14:textId="77777777" w:rsidR="00242AF4" w:rsidRPr="00C225CA" w:rsidRDefault="00AA61D3" w:rsidP="00FE609F">
          <w:pPr>
            <w:pStyle w:val="TOC3"/>
            <w:jc w:val="left"/>
            <w:rPr>
              <w:rFonts w:ascii="Ubuntu" w:hAnsi="Ubuntu"/>
              <w:noProof/>
            </w:rPr>
          </w:pPr>
          <w:hyperlink w:anchor="_Toc86157727" w:history="1">
            <w:r w:rsidR="00242AF4" w:rsidRPr="00C225CA">
              <w:rPr>
                <w:rStyle w:val="Hyperlink"/>
                <w:rFonts w:ascii="Ubuntu" w:eastAsia="Arial" w:hAnsi="Ubuntu" w:cs="Arial"/>
                <w:b/>
                <w:noProof/>
              </w:rPr>
              <w:t>a.</w:t>
            </w:r>
            <w:r w:rsidR="00242AF4" w:rsidRPr="00C225CA">
              <w:rPr>
                <w:rFonts w:ascii="Ubuntu" w:hAnsi="Ubuntu"/>
                <w:noProof/>
              </w:rPr>
              <w:tab/>
            </w:r>
            <w:r w:rsidR="00242AF4" w:rsidRPr="00C225CA">
              <w:rPr>
                <w:rStyle w:val="Hyperlink"/>
                <w:rFonts w:ascii="Ubuntu" w:hAnsi="Ubuntu"/>
                <w:noProof/>
              </w:rPr>
              <w:t>Understand what to do when accessibility isn’t practicable.</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_Toc86157727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21</w:t>
            </w:r>
            <w:r w:rsidR="00242AF4" w:rsidRPr="00C225CA">
              <w:rPr>
                <w:rFonts w:ascii="Ubuntu" w:hAnsi="Ubuntu"/>
                <w:noProof/>
                <w:webHidden/>
              </w:rPr>
              <w:fldChar w:fldCharType="end"/>
            </w:r>
          </w:hyperlink>
        </w:p>
        <w:p w14:paraId="1E8A51F7" w14:textId="77777777" w:rsidR="00242AF4" w:rsidRPr="00C225CA" w:rsidRDefault="00AA61D3" w:rsidP="00FE609F">
          <w:pPr>
            <w:pStyle w:val="TOC4"/>
            <w:tabs>
              <w:tab w:val="right" w:pos="9350"/>
            </w:tabs>
            <w:jc w:val="left"/>
            <w:rPr>
              <w:rFonts w:ascii="Ubuntu" w:hAnsi="Ubuntu"/>
              <w:noProof/>
            </w:rPr>
          </w:pPr>
          <w:hyperlink w:anchor="_Toc86157728" w:history="1">
            <w:r w:rsidR="00242AF4" w:rsidRPr="00C225CA">
              <w:rPr>
                <w:rStyle w:val="Hyperlink"/>
                <w:rFonts w:ascii="Ubuntu" w:hAnsi="Ubuntu"/>
                <w:noProof/>
              </w:rPr>
              <w:t>Legislation</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_Toc86157728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23</w:t>
            </w:r>
            <w:r w:rsidR="00242AF4" w:rsidRPr="00C225CA">
              <w:rPr>
                <w:rFonts w:ascii="Ubuntu" w:hAnsi="Ubuntu"/>
                <w:noProof/>
                <w:webHidden/>
              </w:rPr>
              <w:fldChar w:fldCharType="end"/>
            </w:r>
          </w:hyperlink>
        </w:p>
        <w:p w14:paraId="3B77373D" w14:textId="77777777" w:rsidR="00242AF4" w:rsidRPr="00C225CA" w:rsidRDefault="00AA61D3" w:rsidP="00FE609F">
          <w:pPr>
            <w:pStyle w:val="TOC4"/>
            <w:tabs>
              <w:tab w:val="right" w:pos="9350"/>
            </w:tabs>
            <w:jc w:val="left"/>
            <w:rPr>
              <w:rFonts w:ascii="Ubuntu" w:hAnsi="Ubuntu"/>
              <w:noProof/>
            </w:rPr>
          </w:pPr>
          <w:hyperlink w:anchor="_Toc86157729" w:history="1">
            <w:r w:rsidR="00242AF4" w:rsidRPr="00C225CA">
              <w:rPr>
                <w:rStyle w:val="Hyperlink"/>
                <w:rFonts w:ascii="Ubuntu" w:hAnsi="Ubuntu"/>
                <w:noProof/>
              </w:rPr>
              <w:t>University Policies, Procedures and Guidelines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_Toc86157729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23</w:t>
            </w:r>
            <w:r w:rsidR="00242AF4" w:rsidRPr="00C225CA">
              <w:rPr>
                <w:rFonts w:ascii="Ubuntu" w:hAnsi="Ubuntu"/>
                <w:noProof/>
                <w:webHidden/>
              </w:rPr>
              <w:fldChar w:fldCharType="end"/>
            </w:r>
          </w:hyperlink>
        </w:p>
        <w:p w14:paraId="678EF613" w14:textId="77777777" w:rsidR="00242AF4" w:rsidRPr="00C225CA" w:rsidRDefault="00AA61D3" w:rsidP="00FE609F">
          <w:pPr>
            <w:pStyle w:val="TOC4"/>
            <w:tabs>
              <w:tab w:val="right" w:pos="9350"/>
            </w:tabs>
            <w:jc w:val="left"/>
            <w:rPr>
              <w:rFonts w:ascii="Ubuntu" w:hAnsi="Ubuntu"/>
              <w:noProof/>
            </w:rPr>
          </w:pPr>
          <w:hyperlink w:anchor="_Toc86157730" w:history="1">
            <w:r w:rsidR="00242AF4" w:rsidRPr="00C225CA">
              <w:rPr>
                <w:rStyle w:val="Hyperlink"/>
                <w:rFonts w:ascii="Ubuntu" w:hAnsi="Ubuntu"/>
                <w:noProof/>
              </w:rPr>
              <w:t>Technical Standards</w:t>
            </w:r>
            <w:r w:rsidR="00242AF4" w:rsidRPr="00C225CA">
              <w:rPr>
                <w:rFonts w:ascii="Ubuntu" w:hAnsi="Ubuntu"/>
                <w:noProof/>
                <w:webHidden/>
              </w:rPr>
              <w:tab/>
            </w:r>
            <w:r w:rsidR="00242AF4" w:rsidRPr="00C225CA">
              <w:rPr>
                <w:rFonts w:ascii="Ubuntu" w:hAnsi="Ubuntu"/>
                <w:noProof/>
                <w:webHidden/>
              </w:rPr>
              <w:fldChar w:fldCharType="begin"/>
            </w:r>
            <w:r w:rsidR="00242AF4" w:rsidRPr="00C225CA">
              <w:rPr>
                <w:rFonts w:ascii="Ubuntu" w:hAnsi="Ubuntu"/>
                <w:noProof/>
                <w:webHidden/>
              </w:rPr>
              <w:instrText xml:space="preserve"> PAGEREF _Toc86157730 \h </w:instrText>
            </w:r>
            <w:r w:rsidR="00242AF4" w:rsidRPr="00C225CA">
              <w:rPr>
                <w:rFonts w:ascii="Ubuntu" w:hAnsi="Ubuntu"/>
                <w:noProof/>
                <w:webHidden/>
              </w:rPr>
            </w:r>
            <w:r w:rsidR="00242AF4" w:rsidRPr="00C225CA">
              <w:rPr>
                <w:rFonts w:ascii="Ubuntu" w:hAnsi="Ubuntu"/>
                <w:noProof/>
                <w:webHidden/>
              </w:rPr>
              <w:fldChar w:fldCharType="separate"/>
            </w:r>
            <w:r w:rsidR="00242AF4" w:rsidRPr="00C225CA">
              <w:rPr>
                <w:rFonts w:ascii="Ubuntu" w:hAnsi="Ubuntu"/>
                <w:noProof/>
                <w:webHidden/>
              </w:rPr>
              <w:t>23</w:t>
            </w:r>
            <w:r w:rsidR="00242AF4" w:rsidRPr="00C225CA">
              <w:rPr>
                <w:rFonts w:ascii="Ubuntu" w:hAnsi="Ubuntu"/>
                <w:noProof/>
                <w:webHidden/>
              </w:rPr>
              <w:fldChar w:fldCharType="end"/>
            </w:r>
          </w:hyperlink>
        </w:p>
        <w:p w14:paraId="7C973081" w14:textId="77777777" w:rsidR="00361A52" w:rsidRDefault="00062E55" w:rsidP="00361A52">
          <w:pPr>
            <w:pBdr>
              <w:top w:val="nil"/>
              <w:left w:val="nil"/>
              <w:bottom w:val="nil"/>
              <w:right w:val="nil"/>
              <w:between w:val="nil"/>
            </w:pBdr>
            <w:tabs>
              <w:tab w:val="left" w:pos="1080"/>
              <w:tab w:val="right" w:pos="9350"/>
            </w:tabs>
            <w:spacing w:after="100"/>
            <w:ind w:left="720"/>
            <w:jc w:val="left"/>
            <w:rPr>
              <w:rFonts w:ascii="Ubuntu" w:hAnsi="Ubuntu"/>
            </w:rPr>
          </w:pPr>
          <w:r w:rsidRPr="00C225CA">
            <w:rPr>
              <w:rFonts w:ascii="Ubuntu" w:hAnsi="Ubuntu"/>
            </w:rPr>
            <w:fldChar w:fldCharType="end"/>
          </w:r>
        </w:p>
      </w:sdtContent>
    </w:sdt>
    <w:p w14:paraId="2D30EC24" w14:textId="4CD0AD5A" w:rsidR="00A44FCD" w:rsidRPr="00361A52" w:rsidRDefault="00062E55" w:rsidP="00361A52">
      <w:pPr>
        <w:pBdr>
          <w:top w:val="nil"/>
          <w:left w:val="nil"/>
          <w:bottom w:val="nil"/>
          <w:right w:val="nil"/>
          <w:between w:val="nil"/>
        </w:pBdr>
        <w:tabs>
          <w:tab w:val="left" w:pos="1080"/>
          <w:tab w:val="right" w:pos="9350"/>
        </w:tabs>
        <w:spacing w:after="100"/>
        <w:jc w:val="left"/>
        <w:rPr>
          <w:rFonts w:ascii="Ubuntu" w:hAnsi="Ubuntu"/>
        </w:rPr>
      </w:pPr>
      <w:r w:rsidRPr="00C225CA">
        <w:rPr>
          <w:rFonts w:ascii="Ubuntu" w:hAnsi="Ubuntu"/>
          <w:b/>
        </w:rPr>
        <w:t>Appendix A: Sample Checklists</w:t>
      </w:r>
    </w:p>
    <w:p w14:paraId="48DFE0D8" w14:textId="77777777" w:rsidR="00A44FCD" w:rsidRPr="00C225CA" w:rsidRDefault="00062E55" w:rsidP="00FE609F">
      <w:pPr>
        <w:jc w:val="left"/>
        <w:rPr>
          <w:rFonts w:ascii="Ubuntu" w:hAnsi="Ubuntu"/>
          <w:b/>
        </w:rPr>
      </w:pPr>
      <w:r w:rsidRPr="00C225CA">
        <w:rPr>
          <w:rFonts w:ascii="Ubuntu" w:hAnsi="Ubuntu"/>
          <w:b/>
        </w:rPr>
        <w:t>Appendix B: Sample RFP criteria</w:t>
      </w:r>
    </w:p>
    <w:p w14:paraId="4FC1880C" w14:textId="77777777" w:rsidR="00A44FCD" w:rsidRPr="00C225CA" w:rsidRDefault="00062E55" w:rsidP="00FE609F">
      <w:pPr>
        <w:jc w:val="left"/>
        <w:rPr>
          <w:rFonts w:ascii="Ubuntu" w:hAnsi="Ubuntu"/>
          <w:b/>
        </w:rPr>
      </w:pPr>
      <w:r w:rsidRPr="00C225CA">
        <w:rPr>
          <w:rFonts w:ascii="Ubuntu" w:hAnsi="Ubuntu"/>
          <w:b/>
        </w:rPr>
        <w:t>Appendix C: Legislation, Policies and Standards</w:t>
      </w:r>
    </w:p>
    <w:p w14:paraId="4E8D1C6F" w14:textId="77777777" w:rsidR="00A44FCD" w:rsidRPr="00C225CA" w:rsidRDefault="00062E55" w:rsidP="00FE609F">
      <w:pPr>
        <w:jc w:val="left"/>
        <w:rPr>
          <w:rFonts w:ascii="Ubuntu" w:hAnsi="Ubuntu"/>
        </w:rPr>
      </w:pPr>
      <w:r w:rsidRPr="00C225CA">
        <w:rPr>
          <w:rFonts w:ascii="Ubuntu" w:hAnsi="Ubuntu"/>
          <w:b/>
        </w:rPr>
        <w:t xml:space="preserve">Appendix D: Resources </w:t>
      </w:r>
    </w:p>
    <w:p w14:paraId="155FF125" w14:textId="4F2CCAC2" w:rsidR="00A44FCD" w:rsidRPr="00C225CA" w:rsidRDefault="00062E55" w:rsidP="00361A52">
      <w:pPr>
        <w:spacing w:line="240" w:lineRule="auto"/>
        <w:jc w:val="left"/>
        <w:rPr>
          <w:rFonts w:ascii="Ubuntu" w:hAnsi="Ubuntu"/>
        </w:rPr>
      </w:pPr>
      <w:r w:rsidRPr="00C225CA">
        <w:rPr>
          <w:rFonts w:ascii="Ubuntu" w:hAnsi="Ubuntu"/>
        </w:rPr>
        <w:br w:type="page"/>
      </w:r>
      <w:bookmarkStart w:id="3" w:name="_Toc86157703"/>
      <w:r w:rsidRPr="00C225CA">
        <w:rPr>
          <w:rFonts w:ascii="Ubuntu" w:hAnsi="Ubuntu"/>
        </w:rPr>
        <w:t>Understanding the need for this toolkit</w:t>
      </w:r>
      <w:bookmarkEnd w:id="3"/>
    </w:p>
    <w:p w14:paraId="1CB2E120" w14:textId="77777777" w:rsidR="00A44FCD" w:rsidRPr="00C225CA" w:rsidRDefault="00062E55" w:rsidP="00FE609F">
      <w:pPr>
        <w:pStyle w:val="Heading2"/>
        <w:numPr>
          <w:ilvl w:val="1"/>
          <w:numId w:val="1"/>
        </w:numPr>
        <w:jc w:val="left"/>
        <w:rPr>
          <w:rFonts w:ascii="Ubuntu" w:hAnsi="Ubuntu"/>
        </w:rPr>
      </w:pPr>
      <w:bookmarkStart w:id="4" w:name="_Toc86157704"/>
      <w:r w:rsidRPr="00C225CA">
        <w:rPr>
          <w:rFonts w:ascii="Ubuntu" w:hAnsi="Ubuntu"/>
        </w:rPr>
        <w:t>Legislative background</w:t>
      </w:r>
      <w:bookmarkEnd w:id="4"/>
    </w:p>
    <w:p w14:paraId="15734372" w14:textId="77777777" w:rsidR="00A44FCD" w:rsidRPr="00C225CA" w:rsidRDefault="00A44FCD" w:rsidP="00FE609F">
      <w:pPr>
        <w:jc w:val="left"/>
        <w:rPr>
          <w:rFonts w:ascii="Ubuntu" w:hAnsi="Ubuntu"/>
        </w:rPr>
      </w:pPr>
    </w:p>
    <w:p w14:paraId="01EF3673" w14:textId="77777777" w:rsidR="00A44FCD" w:rsidRPr="00C225CA" w:rsidRDefault="00062E55" w:rsidP="00FE609F">
      <w:pPr>
        <w:jc w:val="left"/>
        <w:rPr>
          <w:rFonts w:ascii="Ubuntu" w:hAnsi="Ubuntu"/>
        </w:rPr>
      </w:pPr>
      <w:r w:rsidRPr="00C225CA">
        <w:rPr>
          <w:rFonts w:ascii="Ubuntu" w:hAnsi="Ubuntu"/>
        </w:rPr>
        <w:t xml:space="preserve">The </w:t>
      </w:r>
      <w:r w:rsidRPr="00C225CA">
        <w:rPr>
          <w:rFonts w:ascii="Ubuntu" w:hAnsi="Ubuntu"/>
          <w:i/>
        </w:rPr>
        <w:t>Accessibility for Ontarians with Disabilities Act</w:t>
      </w:r>
      <w:r w:rsidRPr="00C225CA">
        <w:rPr>
          <w:rFonts w:ascii="Ubuntu" w:hAnsi="Ubuntu"/>
        </w:rPr>
        <w:t>, 2005 (AODA) was enacted to support the development of five accessibility standards that would identify, prevent and remove barriers for Ontarians with disabilities. The accessibility standards developed under the AODA contain specific requirements and compliance deadlines. </w:t>
      </w:r>
    </w:p>
    <w:p w14:paraId="51087892" w14:textId="77777777" w:rsidR="00A44FCD" w:rsidRPr="00C225CA" w:rsidRDefault="00062E55" w:rsidP="00FE609F">
      <w:pPr>
        <w:jc w:val="left"/>
        <w:rPr>
          <w:rFonts w:ascii="Ubuntu" w:hAnsi="Ubuntu"/>
        </w:rPr>
      </w:pPr>
      <w:r w:rsidRPr="00C225CA">
        <w:rPr>
          <w:rFonts w:ascii="Ubuntu" w:hAnsi="Ubuntu"/>
        </w:rPr>
        <w:t xml:space="preserve">Under section 5 of the </w:t>
      </w:r>
      <w:r w:rsidRPr="00C225CA">
        <w:rPr>
          <w:rFonts w:ascii="Ubuntu" w:hAnsi="Ubuntu"/>
          <w:i/>
        </w:rPr>
        <w:t>Integrated Accessibility Standards Regulation</w:t>
      </w:r>
      <w:r w:rsidRPr="00C225CA">
        <w:rPr>
          <w:rFonts w:ascii="Ubuntu" w:hAnsi="Ubuntu"/>
        </w:rPr>
        <w:t xml:space="preserve"> the university is required to incorporate accessibility criteria and features when procuring or acquiring goods, services or facilities, except where it is not practicable to do so. Section 6 applies the same requirements to designing, procuring or acquiring self-service kiosks.</w:t>
      </w:r>
    </w:p>
    <w:p w14:paraId="0A695F18" w14:textId="21BC8CF1" w:rsidR="00A44FCD" w:rsidRPr="00DC5EB4" w:rsidRDefault="00062E55" w:rsidP="00FE609F">
      <w:pPr>
        <w:pStyle w:val="Heading2"/>
        <w:numPr>
          <w:ilvl w:val="1"/>
          <w:numId w:val="1"/>
        </w:numPr>
        <w:jc w:val="left"/>
        <w:rPr>
          <w:rFonts w:ascii="Ubuntu" w:hAnsi="Ubuntu"/>
        </w:rPr>
      </w:pPr>
      <w:bookmarkStart w:id="5" w:name="_Toc86157705"/>
      <w:r w:rsidRPr="00C225CA">
        <w:rPr>
          <w:rFonts w:ascii="Ubuntu" w:hAnsi="Ubuntu"/>
        </w:rPr>
        <w:t>Who this toolkit is for</w:t>
      </w:r>
      <w:r w:rsidR="00DC41DE" w:rsidRPr="00C225CA">
        <w:rPr>
          <w:rFonts w:ascii="Ubuntu" w:hAnsi="Ubuntu"/>
        </w:rPr>
        <w:t>?</w:t>
      </w:r>
      <w:bookmarkEnd w:id="5"/>
    </w:p>
    <w:p w14:paraId="0771C635" w14:textId="77777777" w:rsidR="00A44FCD" w:rsidRPr="00C225CA" w:rsidRDefault="00062E55" w:rsidP="00FE609F">
      <w:pPr>
        <w:jc w:val="left"/>
        <w:rPr>
          <w:rFonts w:ascii="Ubuntu" w:hAnsi="Ubuntu"/>
        </w:rPr>
      </w:pPr>
      <w:r w:rsidRPr="00C225CA">
        <w:rPr>
          <w:rFonts w:ascii="Ubuntu" w:hAnsi="Ubuntu"/>
        </w:rPr>
        <w:t xml:space="preserve">All university staff and faculty should be aware that accessibility features need to be considered when preparing to procure or acquire goods, services or facilities. </w:t>
      </w:r>
    </w:p>
    <w:p w14:paraId="32CD925B" w14:textId="77777777" w:rsidR="00A44FCD" w:rsidRPr="00C225CA" w:rsidRDefault="00062E55" w:rsidP="00FE609F">
      <w:pPr>
        <w:jc w:val="left"/>
        <w:rPr>
          <w:rFonts w:ascii="Ubuntu" w:hAnsi="Ubuntu"/>
        </w:rPr>
      </w:pPr>
      <w:r w:rsidRPr="00C225CA">
        <w:rPr>
          <w:rFonts w:ascii="Ubuntu" w:hAnsi="Ubuntu"/>
        </w:rPr>
        <w:t xml:space="preserve">This toolkit will support the staff and faculty that is responsible for carrying out and managing the procurement of goods, services and facilities on behalf of the institution. It provides general considerations around incorporating accessibility into the procurement process, along with </w:t>
      </w:r>
      <w:r w:rsidRPr="00C225CA">
        <w:rPr>
          <w:rFonts w:ascii="Ubuntu" w:hAnsi="Ubuntu"/>
          <w:b/>
        </w:rPr>
        <w:t>sample checklists</w:t>
      </w:r>
      <w:r w:rsidRPr="00C225CA">
        <w:rPr>
          <w:rFonts w:ascii="Ubuntu" w:hAnsi="Ubuntu"/>
        </w:rPr>
        <w:t xml:space="preserve"> and a list of </w:t>
      </w:r>
      <w:r w:rsidRPr="00C225CA">
        <w:rPr>
          <w:rFonts w:ascii="Ubuntu" w:hAnsi="Ubuntu"/>
          <w:b/>
        </w:rPr>
        <w:t>resources</w:t>
      </w:r>
      <w:r w:rsidRPr="00C225CA">
        <w:rPr>
          <w:rFonts w:ascii="Ubuntu" w:hAnsi="Ubuntu"/>
        </w:rPr>
        <w:t>.</w:t>
      </w:r>
    </w:p>
    <w:p w14:paraId="77B5BF3E" w14:textId="5CDF89BA" w:rsidR="00A44FCD" w:rsidRPr="00C225CA" w:rsidRDefault="00062E55" w:rsidP="00FE609F">
      <w:pPr>
        <w:jc w:val="left"/>
        <w:rPr>
          <w:rFonts w:ascii="Ubuntu" w:hAnsi="Ubuntu"/>
        </w:rPr>
      </w:pPr>
      <w:r w:rsidRPr="00C225CA">
        <w:rPr>
          <w:rFonts w:ascii="Ubuntu" w:hAnsi="Ubuntu"/>
        </w:rPr>
        <w:t xml:space="preserve">Before you begin sourcing, you may need additional information about or access to specific accessibility standards, guidelines or best practices. Contact </w:t>
      </w:r>
      <w:hyperlink r:id="rId21" w:history="1">
        <w:r w:rsidR="00FE609F" w:rsidRPr="004B7709">
          <w:rPr>
            <w:rStyle w:val="Hyperlink"/>
            <w:rFonts w:ascii="Ubuntu" w:hAnsi="Ubuntu"/>
          </w:rPr>
          <w:t>aoda@ontariotechu.ca</w:t>
        </w:r>
      </w:hyperlink>
      <w:r w:rsidR="00FE609F">
        <w:rPr>
          <w:rFonts w:ascii="Ubuntu" w:hAnsi="Ubuntu"/>
        </w:rPr>
        <w:t xml:space="preserve"> </w:t>
      </w:r>
      <w:r w:rsidRPr="00C225CA">
        <w:rPr>
          <w:rFonts w:ascii="Ubuntu" w:hAnsi="Ubuntu"/>
        </w:rPr>
        <w:t xml:space="preserve"> to be directed to the appropriate resource. </w:t>
      </w:r>
    </w:p>
    <w:p w14:paraId="1276A03E" w14:textId="77777777" w:rsidR="00A44FCD" w:rsidRPr="00DC5EB4" w:rsidRDefault="00062E55" w:rsidP="00FE609F">
      <w:pPr>
        <w:pStyle w:val="Heading1"/>
        <w:numPr>
          <w:ilvl w:val="0"/>
          <w:numId w:val="1"/>
        </w:numPr>
        <w:jc w:val="left"/>
        <w:rPr>
          <w:rFonts w:ascii="Ubuntu" w:hAnsi="Ubuntu"/>
        </w:rPr>
      </w:pPr>
      <w:bookmarkStart w:id="6" w:name="_Toc86157706"/>
      <w:r w:rsidRPr="00DC5EB4">
        <w:rPr>
          <w:rFonts w:ascii="Ubuntu" w:hAnsi="Ubuntu"/>
        </w:rPr>
        <w:t>Incorporating accessibility into department/faculty procurement processes</w:t>
      </w:r>
      <w:bookmarkEnd w:id="6"/>
    </w:p>
    <w:p w14:paraId="298BB177" w14:textId="02FD04EE" w:rsidR="00A44FCD" w:rsidRPr="00C225CA" w:rsidRDefault="00062E55" w:rsidP="00FE609F">
      <w:pPr>
        <w:pStyle w:val="Heading2"/>
        <w:numPr>
          <w:ilvl w:val="1"/>
          <w:numId w:val="1"/>
        </w:numPr>
        <w:jc w:val="left"/>
        <w:rPr>
          <w:rFonts w:ascii="Ubuntu" w:hAnsi="Ubuntu"/>
        </w:rPr>
      </w:pPr>
      <w:bookmarkStart w:id="7" w:name="_Toc86157707"/>
      <w:r w:rsidRPr="00C225CA">
        <w:rPr>
          <w:rFonts w:ascii="Ubuntu" w:hAnsi="Ubuntu"/>
        </w:rPr>
        <w:t>Recommendations about what to consider</w:t>
      </w:r>
      <w:bookmarkEnd w:id="7"/>
    </w:p>
    <w:p w14:paraId="6F23F5C6" w14:textId="77777777" w:rsidR="00A44FCD" w:rsidRPr="00C225CA" w:rsidRDefault="00062E55" w:rsidP="00FE609F">
      <w:pPr>
        <w:jc w:val="left"/>
        <w:rPr>
          <w:rFonts w:ascii="Ubuntu" w:hAnsi="Ubuntu"/>
        </w:rPr>
      </w:pPr>
      <w:r w:rsidRPr="00C225CA">
        <w:rPr>
          <w:rFonts w:ascii="Ubuntu" w:hAnsi="Ubuntu"/>
        </w:rPr>
        <w:t>When procuring University staff and faculty should be reminded:</w:t>
      </w:r>
    </w:p>
    <w:p w14:paraId="51989B13"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The University is required and committed to include accessibility criteria or features in the procurement process, except where it is not practicable to do so.</w:t>
      </w:r>
    </w:p>
    <w:p w14:paraId="66820257"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The university is committed to accessibility considerations from the outset of the procurement process.</w:t>
      </w:r>
    </w:p>
    <w:p w14:paraId="24A0A6AA"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The University is committed to the accessibility over the entire lifecycle of the good, service or facility, so that the end result is robust and adaptable enough to be accessible in the future.</w:t>
      </w:r>
    </w:p>
    <w:p w14:paraId="4226802E"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Set out basic requirements around Proponent assessments to confirm their knowledge of accessibility as it relates to their goods, services or facilities when tendering.</w:t>
      </w:r>
    </w:p>
    <w:p w14:paraId="5A1035EF" w14:textId="0686F3C3"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Identify when to seek advice about accessible procurement by contacting </w:t>
      </w:r>
      <w:hyperlink r:id="rId22" w:history="1">
        <w:r w:rsidR="00FE609F" w:rsidRPr="004B7709">
          <w:rPr>
            <w:rStyle w:val="Hyperlink"/>
            <w:rFonts w:ascii="Ubuntu" w:eastAsia="Arial" w:hAnsi="Ubuntu" w:cs="Arial"/>
          </w:rPr>
          <w:t>aoda@ontariotechu.ca</w:t>
        </w:r>
      </w:hyperlink>
      <w:r w:rsidR="00FE609F">
        <w:rPr>
          <w:rFonts w:ascii="Ubuntu" w:eastAsia="Arial" w:hAnsi="Ubuntu" w:cs="Arial"/>
          <w:color w:val="000000"/>
        </w:rPr>
        <w:t xml:space="preserve"> </w:t>
      </w:r>
      <w:r w:rsidRPr="00C225CA">
        <w:rPr>
          <w:rFonts w:ascii="Ubuntu" w:eastAsia="Arial" w:hAnsi="Ubuntu" w:cs="Arial"/>
          <w:color w:val="000000"/>
        </w:rPr>
        <w:t xml:space="preserve"> </w:t>
      </w:r>
    </w:p>
    <w:p w14:paraId="3AF1E7C5"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Keep in mind that Proponents need to have a good understanding of accessibility as it relates to the institution. </w:t>
      </w:r>
    </w:p>
    <w:p w14:paraId="6D553127"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Review the checklists in Appendix A around how to establish the accessibility requirements for a proposed good, service or facility. </w:t>
      </w:r>
    </w:p>
    <w:p w14:paraId="784B9508"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Consult with persons with disabilities and stakeholders who can assist with determining the accessibility criteria or features. </w:t>
      </w:r>
    </w:p>
    <w:p w14:paraId="06A15B75" w14:textId="094DB74B" w:rsidR="00A44FCD" w:rsidRPr="00C225CA" w:rsidRDefault="00062E55" w:rsidP="00FE609F">
      <w:pPr>
        <w:pBdr>
          <w:top w:val="nil"/>
          <w:left w:val="nil"/>
          <w:bottom w:val="nil"/>
          <w:right w:val="nil"/>
          <w:between w:val="nil"/>
        </w:pBdr>
        <w:spacing w:before="120"/>
        <w:ind w:left="720" w:hanging="360"/>
        <w:jc w:val="left"/>
        <w:rPr>
          <w:rFonts w:ascii="Ubuntu" w:eastAsia="Arial" w:hAnsi="Ubuntu" w:cs="Arial"/>
          <w:b/>
          <w:color w:val="000000"/>
          <w:sz w:val="28"/>
          <w:szCs w:val="28"/>
        </w:rPr>
      </w:pPr>
      <w:r w:rsidRPr="00C225CA">
        <w:rPr>
          <w:rFonts w:ascii="Ubuntu" w:hAnsi="Ubuntu"/>
        </w:rPr>
        <w:br w:type="page"/>
      </w:r>
    </w:p>
    <w:p w14:paraId="773E3B3E" w14:textId="77777777" w:rsidR="00A44FCD" w:rsidRPr="00DC5EB4" w:rsidRDefault="00062E55" w:rsidP="00FE609F">
      <w:pPr>
        <w:pStyle w:val="Heading1"/>
        <w:numPr>
          <w:ilvl w:val="0"/>
          <w:numId w:val="1"/>
        </w:numPr>
        <w:jc w:val="left"/>
        <w:rPr>
          <w:rFonts w:ascii="Ubuntu" w:hAnsi="Ubuntu"/>
        </w:rPr>
      </w:pPr>
      <w:bookmarkStart w:id="8" w:name="_Toc86157708"/>
      <w:r w:rsidRPr="00DC5EB4">
        <w:rPr>
          <w:rFonts w:ascii="Ubuntu" w:hAnsi="Ubuntu"/>
        </w:rPr>
        <w:t>Understanding accessibility: everyone’s</w:t>
      </w:r>
      <w:r w:rsidR="00242AF4" w:rsidRPr="00DC5EB4">
        <w:rPr>
          <w:rFonts w:ascii="Ubuntu" w:hAnsi="Ubuntu"/>
        </w:rPr>
        <w:t xml:space="preserve"> </w:t>
      </w:r>
      <w:r w:rsidRPr="00DC5EB4">
        <w:rPr>
          <w:rFonts w:ascii="Ubuntu" w:hAnsi="Ubuntu"/>
        </w:rPr>
        <w:t>responsibility</w:t>
      </w:r>
      <w:bookmarkEnd w:id="8"/>
      <w:r w:rsidRPr="00DC5EB4">
        <w:rPr>
          <w:rFonts w:ascii="Ubuntu" w:hAnsi="Ubuntu"/>
        </w:rPr>
        <w:t xml:space="preserve"> </w:t>
      </w:r>
      <w:r w:rsidRPr="00DC5EB4">
        <w:rPr>
          <w:rFonts w:ascii="Ubuntu" w:hAnsi="Ubuntu"/>
        </w:rPr>
        <w:br/>
      </w:r>
    </w:p>
    <w:p w14:paraId="2973AC04" w14:textId="77777777" w:rsidR="00A44FCD" w:rsidRPr="00C225CA" w:rsidRDefault="00062E55" w:rsidP="00FE609F">
      <w:pPr>
        <w:jc w:val="left"/>
        <w:rPr>
          <w:rFonts w:ascii="Ubuntu" w:hAnsi="Ubuntu"/>
        </w:rPr>
      </w:pPr>
      <w:r w:rsidRPr="00C225CA">
        <w:rPr>
          <w:rFonts w:ascii="Ubuntu" w:hAnsi="Ubuntu"/>
        </w:rPr>
        <w:t xml:space="preserve">Procurement staff are not the only employees who need to consider the accessibility criteria, features, guidelines or other technical requirements for all purchases on behalf of the University. </w:t>
      </w:r>
    </w:p>
    <w:p w14:paraId="559ADDE8" w14:textId="77777777" w:rsidR="00A44FCD" w:rsidRPr="00C225CA" w:rsidRDefault="00062E55" w:rsidP="00FE609F">
      <w:pPr>
        <w:jc w:val="left"/>
        <w:rPr>
          <w:rFonts w:ascii="Ubuntu" w:hAnsi="Ubuntu"/>
        </w:rPr>
      </w:pPr>
      <w:r w:rsidRPr="00C225CA">
        <w:rPr>
          <w:rFonts w:ascii="Ubuntu" w:hAnsi="Ubuntu"/>
        </w:rPr>
        <w:t>Anyone responsible for or involved in procuring goods, services or facilities on behalf of your department or faculty needs to understand which accessibility features or criteria to ask for and whether the proposed solutions will meet the accessibility requirements. Procurement staff can help facilitate this process for all public tendering opportunities over $100,000.  Building accessibility into the early stages of the procurement process, provides you with the opportunity to:</w:t>
      </w:r>
    </w:p>
    <w:p w14:paraId="313FFFEC"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Contribute to an equitable, diverse and inclusive university community by intentionally considering people of all abilities when buying goods and services;</w:t>
      </w:r>
    </w:p>
    <w:p w14:paraId="7F49D720"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Define an </w:t>
      </w:r>
      <w:proofErr w:type="gramStart"/>
      <w:r w:rsidRPr="00C225CA">
        <w:rPr>
          <w:rFonts w:ascii="Ubuntu" w:eastAsia="Arial" w:hAnsi="Ubuntu" w:cs="Arial"/>
          <w:color w:val="000000"/>
        </w:rPr>
        <w:t>accessibility criteria</w:t>
      </w:r>
      <w:proofErr w:type="gramEnd"/>
      <w:r w:rsidRPr="00C225CA">
        <w:rPr>
          <w:rFonts w:ascii="Ubuntu" w:eastAsia="Arial" w:hAnsi="Ubuntu" w:cs="Arial"/>
          <w:color w:val="000000"/>
        </w:rPr>
        <w:t xml:space="preserve"> for the institution’s goods, services and facilities;</w:t>
      </w:r>
    </w:p>
    <w:p w14:paraId="4ECED106"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Provide university staff with some guidance when evaluating if 3rd party Proponents are meeting the university’s accessibility requirements; and</w:t>
      </w:r>
    </w:p>
    <w:p w14:paraId="6F35AA52" w14:textId="59BD5C14"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Provide evidence of the university’s compliance with the </w:t>
      </w:r>
      <w:r w:rsidRPr="00C225CA">
        <w:rPr>
          <w:rFonts w:ascii="Ubuntu" w:eastAsia="Arial" w:hAnsi="Ubuntu" w:cs="Arial"/>
          <w:i/>
          <w:color w:val="000000"/>
        </w:rPr>
        <w:t>Accessibility for Ontarians with Disabilities Act</w:t>
      </w:r>
      <w:r w:rsidR="00DC5EB4">
        <w:rPr>
          <w:rFonts w:ascii="Ubuntu" w:eastAsia="Arial" w:hAnsi="Ubuntu" w:cs="Arial"/>
          <w:color w:val="000000"/>
        </w:rPr>
        <w:t xml:space="preserve"> (AODA). </w:t>
      </w:r>
    </w:p>
    <w:p w14:paraId="78D3EF24" w14:textId="77777777" w:rsidR="00A44FCD" w:rsidRPr="00C225CA" w:rsidRDefault="00062E55" w:rsidP="00FE609F">
      <w:pPr>
        <w:jc w:val="left"/>
        <w:rPr>
          <w:rFonts w:ascii="Ubuntu" w:hAnsi="Ubuntu"/>
        </w:rPr>
      </w:pPr>
      <w:r w:rsidRPr="00C225CA">
        <w:rPr>
          <w:rFonts w:ascii="Ubuntu" w:hAnsi="Ubuntu"/>
        </w:rPr>
        <w:t>The best approach is to consider flexible solutions that can meet multiple needs by:</w:t>
      </w:r>
    </w:p>
    <w:p w14:paraId="758A32E2"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Considering accessibility from the start. Think about accessibility before the design phase. Waiting until later in the design process may make it impossible to address fundamental barriers cost-effectively. The retrofitted solution may be expensive and may not be the best approach to providing accessibility for all users. </w:t>
      </w:r>
    </w:p>
    <w:p w14:paraId="51CEFD37"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Consider accessibility over the entire lifecycle of the goods, services or facilities. </w:t>
      </w:r>
    </w:p>
    <w:p w14:paraId="0CD4FD3A" w14:textId="77777777" w:rsidR="00A44FCD" w:rsidRPr="00C225CA" w:rsidRDefault="00062E55" w:rsidP="00FE609F">
      <w:pPr>
        <w:numPr>
          <w:ilvl w:val="0"/>
          <w:numId w:val="4"/>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Consult with people with disabilities and stakeholders. Involve the people who will use a product, service or facility in the design process. Their input is necessary and indispensable, and their suggestions may be cost-effective. </w:t>
      </w:r>
    </w:p>
    <w:p w14:paraId="6203502B" w14:textId="77777777" w:rsidR="00A44FCD" w:rsidRPr="00C225CA" w:rsidRDefault="00A44FCD" w:rsidP="00FE609F">
      <w:pPr>
        <w:jc w:val="left"/>
        <w:rPr>
          <w:rFonts w:ascii="Ubuntu" w:hAnsi="Ubuntu"/>
        </w:rPr>
      </w:pPr>
    </w:p>
    <w:p w14:paraId="34276101" w14:textId="77777777" w:rsidR="00A44FCD" w:rsidRPr="00C225CA" w:rsidRDefault="00062E55" w:rsidP="00FE609F">
      <w:pPr>
        <w:spacing w:line="240" w:lineRule="auto"/>
        <w:jc w:val="left"/>
        <w:rPr>
          <w:rFonts w:ascii="Ubuntu" w:hAnsi="Ubuntu"/>
          <w:b/>
          <w:sz w:val="28"/>
          <w:szCs w:val="28"/>
        </w:rPr>
      </w:pPr>
      <w:r w:rsidRPr="00C225CA">
        <w:rPr>
          <w:rFonts w:ascii="Ubuntu" w:hAnsi="Ubuntu"/>
        </w:rPr>
        <w:br w:type="page"/>
      </w:r>
    </w:p>
    <w:p w14:paraId="65C145F8" w14:textId="77777777" w:rsidR="00A44FCD" w:rsidRPr="00C225CA" w:rsidRDefault="00062E55" w:rsidP="00FE609F">
      <w:pPr>
        <w:pStyle w:val="Heading1"/>
        <w:numPr>
          <w:ilvl w:val="0"/>
          <w:numId w:val="1"/>
        </w:numPr>
        <w:jc w:val="left"/>
        <w:rPr>
          <w:rFonts w:ascii="Ubuntu" w:hAnsi="Ubuntu"/>
        </w:rPr>
      </w:pPr>
      <w:bookmarkStart w:id="9" w:name="_Toc86157709"/>
      <w:r w:rsidRPr="00C225CA">
        <w:rPr>
          <w:rFonts w:ascii="Ubuntu" w:hAnsi="Ubuntu"/>
        </w:rPr>
        <w:t>Building accessibility into the procurement process</w:t>
      </w:r>
      <w:bookmarkEnd w:id="9"/>
    </w:p>
    <w:p w14:paraId="78B763E8" w14:textId="074CF1D1" w:rsidR="00A44FCD" w:rsidRPr="00DC5EB4" w:rsidRDefault="00062E55" w:rsidP="00FE609F">
      <w:pPr>
        <w:pStyle w:val="Heading2"/>
        <w:numPr>
          <w:ilvl w:val="1"/>
          <w:numId w:val="1"/>
        </w:numPr>
        <w:jc w:val="left"/>
        <w:rPr>
          <w:rFonts w:ascii="Ubuntu" w:hAnsi="Ubuntu"/>
        </w:rPr>
      </w:pPr>
      <w:bookmarkStart w:id="10" w:name="_Toc86157710"/>
      <w:r w:rsidRPr="00C225CA">
        <w:rPr>
          <w:rFonts w:ascii="Ubuntu" w:hAnsi="Ubuntu"/>
        </w:rPr>
        <w:t>What to consider in preparing the scope-of-work</w:t>
      </w:r>
      <w:bookmarkEnd w:id="10"/>
      <w:r w:rsidRPr="00C225CA">
        <w:rPr>
          <w:rFonts w:ascii="Ubuntu" w:hAnsi="Ubuntu"/>
        </w:rPr>
        <w:t xml:space="preserve"> </w:t>
      </w:r>
    </w:p>
    <w:p w14:paraId="2E80B557" w14:textId="77777777" w:rsidR="00A44FCD" w:rsidRPr="00C225CA" w:rsidRDefault="00062E55" w:rsidP="00FE609F">
      <w:pPr>
        <w:jc w:val="left"/>
        <w:rPr>
          <w:rFonts w:ascii="Ubuntu" w:hAnsi="Ubuntu"/>
        </w:rPr>
      </w:pPr>
      <w:r w:rsidRPr="00C225CA">
        <w:rPr>
          <w:rFonts w:ascii="Ubuntu" w:hAnsi="Ubuntu"/>
        </w:rPr>
        <w:t xml:space="preserve">Consult with internal expertise to determine the general features or criteria to include in an RFP. </w:t>
      </w:r>
    </w:p>
    <w:p w14:paraId="1AB9A067"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For example, to secure a Proponent to create or refresh a university website, procurement staff may ask members of the university web team about specific standards that should be highlighted in the tender, specific questions to ask Proponents and how to best evaluate the proposal responses.</w:t>
      </w:r>
    </w:p>
    <w:p w14:paraId="5E4B4211" w14:textId="77777777" w:rsidR="00A44FCD" w:rsidRPr="00C225CA" w:rsidRDefault="00062E55" w:rsidP="00FE609F">
      <w:pPr>
        <w:jc w:val="left"/>
        <w:rPr>
          <w:rFonts w:ascii="Ubuntu" w:hAnsi="Ubuntu"/>
        </w:rPr>
      </w:pPr>
      <w:r w:rsidRPr="00C225CA">
        <w:rPr>
          <w:rFonts w:ascii="Ubuntu" w:hAnsi="Ubuntu"/>
        </w:rPr>
        <w:t>Involve or consult with colleagues to determine the aspects of the goods, services or facilities that are most likely to pose a barrier for people with disabilities.</w:t>
      </w:r>
    </w:p>
    <w:p w14:paraId="08327E4A" w14:textId="77777777" w:rsidR="00A44FCD" w:rsidRPr="00C225CA" w:rsidRDefault="00062E55" w:rsidP="00FE609F">
      <w:pPr>
        <w:jc w:val="left"/>
        <w:rPr>
          <w:rFonts w:ascii="Ubuntu" w:hAnsi="Ubuntu"/>
        </w:rPr>
      </w:pPr>
      <w:r w:rsidRPr="00C225CA">
        <w:rPr>
          <w:rFonts w:ascii="Ubuntu" w:hAnsi="Ubuntu"/>
        </w:rPr>
        <w:t>Involve or consult with the individual(s) at your university responsible for AODA compliance to determine the specific accessibility standards, guidelines, features or criteria to be considered.</w:t>
      </w:r>
    </w:p>
    <w:p w14:paraId="142396E1" w14:textId="77777777" w:rsidR="00A44FCD" w:rsidRPr="00C225CA" w:rsidRDefault="00062E55" w:rsidP="00FE609F">
      <w:pPr>
        <w:jc w:val="left"/>
        <w:rPr>
          <w:rFonts w:ascii="Ubuntu" w:hAnsi="Ubuntu"/>
        </w:rPr>
      </w:pPr>
      <w:r w:rsidRPr="00C225CA">
        <w:rPr>
          <w:rFonts w:ascii="Ubuntu" w:hAnsi="Ubuntu"/>
        </w:rPr>
        <w:t>Identify who will carry out an accessibility audit to validate the accessibility claims in a Proponent’s proposal.</w:t>
      </w:r>
    </w:p>
    <w:p w14:paraId="61E6CD98" w14:textId="54AAE26F" w:rsidR="00A44FCD" w:rsidRPr="00DC5EB4" w:rsidRDefault="00062E55" w:rsidP="00FE609F">
      <w:pPr>
        <w:pStyle w:val="Heading2"/>
        <w:numPr>
          <w:ilvl w:val="1"/>
          <w:numId w:val="1"/>
        </w:numPr>
        <w:jc w:val="left"/>
        <w:rPr>
          <w:rFonts w:ascii="Ubuntu" w:hAnsi="Ubuntu"/>
        </w:rPr>
      </w:pPr>
      <w:bookmarkStart w:id="11" w:name="_Toc86157711"/>
      <w:r w:rsidRPr="00C225CA">
        <w:rPr>
          <w:rFonts w:ascii="Ubuntu" w:hAnsi="Ubuntu"/>
        </w:rPr>
        <w:t>What to include in the Request for Proposal (RFP)</w:t>
      </w:r>
      <w:bookmarkEnd w:id="11"/>
    </w:p>
    <w:p w14:paraId="6E6A2F09" w14:textId="77777777" w:rsidR="00A44FCD" w:rsidRPr="00C225CA" w:rsidRDefault="00062E55" w:rsidP="00FE609F">
      <w:pPr>
        <w:ind w:left="60"/>
        <w:jc w:val="left"/>
        <w:rPr>
          <w:rFonts w:ascii="Ubuntu" w:hAnsi="Ubuntu"/>
        </w:rPr>
      </w:pPr>
      <w:r w:rsidRPr="00C225CA">
        <w:rPr>
          <w:rFonts w:ascii="Ubuntu" w:hAnsi="Ubuntu"/>
        </w:rPr>
        <w:t xml:space="preserve">First, contact, or include in the process, the person at the university who can help you determine or refer you to the appropriate accessibility features, criteria or guidelines. </w:t>
      </w:r>
    </w:p>
    <w:p w14:paraId="7A9B5EE8" w14:textId="77777777" w:rsidR="00A44FCD" w:rsidRPr="00C225CA" w:rsidRDefault="00062E55" w:rsidP="00FE609F">
      <w:pPr>
        <w:ind w:left="60"/>
        <w:jc w:val="left"/>
        <w:rPr>
          <w:rFonts w:ascii="Ubuntu" w:hAnsi="Ubuntu"/>
        </w:rPr>
      </w:pPr>
      <w:r w:rsidRPr="00C225CA">
        <w:rPr>
          <w:rFonts w:ascii="Ubuntu" w:hAnsi="Ubuntu"/>
        </w:rPr>
        <w:t xml:space="preserve">It is not enough in the RFP to simply refer to the Procurement policy or procedure, a technical standard or the AODA legislation. </w:t>
      </w:r>
    </w:p>
    <w:p w14:paraId="3594E730" w14:textId="77777777" w:rsidR="00A44FCD" w:rsidRPr="00C225CA" w:rsidRDefault="00062E55" w:rsidP="00FE609F">
      <w:pPr>
        <w:numPr>
          <w:ilvl w:val="0"/>
          <w:numId w:val="8"/>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Standards and legislative guidelines are not always clear, and may be open to different interpretations. </w:t>
      </w:r>
    </w:p>
    <w:p w14:paraId="2C75EE7C" w14:textId="77777777" w:rsidR="00A44FCD" w:rsidRPr="00C225CA" w:rsidRDefault="00062E55" w:rsidP="00FE609F">
      <w:pPr>
        <w:numPr>
          <w:ilvl w:val="0"/>
          <w:numId w:val="8"/>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A general reference may make it difficult to determine whether a proposed product, service or facility meets the standard.</w:t>
      </w:r>
    </w:p>
    <w:p w14:paraId="434AE0EA" w14:textId="77777777" w:rsidR="00A44FCD" w:rsidRPr="00C225CA" w:rsidRDefault="00062E55" w:rsidP="00FE609F">
      <w:pPr>
        <w:numPr>
          <w:ilvl w:val="0"/>
          <w:numId w:val="8"/>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There may be no products, services or facilities available that fully meet the diverse accessibility needs of our community.  You may miss opportunities to consider how what’s available could be adapted. </w:t>
      </w:r>
    </w:p>
    <w:p w14:paraId="2AA350FE" w14:textId="77777777" w:rsidR="00A44FCD" w:rsidRPr="00C225CA" w:rsidRDefault="00062E55" w:rsidP="00FE609F">
      <w:pPr>
        <w:jc w:val="left"/>
        <w:rPr>
          <w:rFonts w:ascii="Ubuntu" w:hAnsi="Ubuntu"/>
        </w:rPr>
      </w:pPr>
      <w:r w:rsidRPr="00C225CA">
        <w:rPr>
          <w:rFonts w:ascii="Ubuntu" w:hAnsi="Ubuntu"/>
        </w:rPr>
        <w:t>Always state specific accessibility requirements as they relate to the goods, services or facilities you are putting out for tender.</w:t>
      </w:r>
    </w:p>
    <w:p w14:paraId="5666EDE6" w14:textId="77777777" w:rsidR="00A44FCD" w:rsidRPr="00C225CA" w:rsidRDefault="00062E55" w:rsidP="00FE609F">
      <w:pPr>
        <w:spacing w:line="240" w:lineRule="auto"/>
        <w:jc w:val="left"/>
        <w:rPr>
          <w:rFonts w:ascii="Ubuntu" w:hAnsi="Ubuntu"/>
          <w:b/>
        </w:rPr>
      </w:pPr>
      <w:r w:rsidRPr="00C225CA">
        <w:rPr>
          <w:rFonts w:ascii="Ubuntu" w:hAnsi="Ubuntu"/>
        </w:rPr>
        <w:br w:type="page"/>
      </w:r>
    </w:p>
    <w:p w14:paraId="2923EA78" w14:textId="613DAF80" w:rsidR="00A44FCD" w:rsidRPr="00DC5EB4" w:rsidRDefault="00062E55" w:rsidP="00FE609F">
      <w:pPr>
        <w:pStyle w:val="Heading3"/>
        <w:numPr>
          <w:ilvl w:val="2"/>
          <w:numId w:val="1"/>
        </w:numPr>
        <w:jc w:val="left"/>
        <w:rPr>
          <w:rFonts w:ascii="Ubuntu" w:hAnsi="Ubuntu"/>
          <w:b/>
        </w:rPr>
      </w:pPr>
      <w:bookmarkStart w:id="12" w:name="_Toc86157712"/>
      <w:r w:rsidRPr="00DC5EB4">
        <w:rPr>
          <w:rFonts w:ascii="Ubuntu" w:hAnsi="Ubuntu"/>
          <w:b/>
        </w:rPr>
        <w:t>When writing the RFP:</w:t>
      </w:r>
      <w:bookmarkEnd w:id="12"/>
    </w:p>
    <w:p w14:paraId="61E6B51D" w14:textId="77777777" w:rsidR="00A44FCD" w:rsidRPr="00C225CA" w:rsidRDefault="00062E55" w:rsidP="00FE609F">
      <w:pPr>
        <w:numPr>
          <w:ilvl w:val="0"/>
          <w:numId w:val="6"/>
        </w:numPr>
        <w:pBdr>
          <w:top w:val="nil"/>
          <w:left w:val="nil"/>
          <w:bottom w:val="nil"/>
          <w:right w:val="nil"/>
          <w:between w:val="nil"/>
        </w:pBdr>
        <w:jc w:val="left"/>
        <w:rPr>
          <w:rFonts w:ascii="Ubuntu" w:hAnsi="Ubuntu"/>
        </w:rPr>
      </w:pPr>
      <w:r w:rsidRPr="00C225CA">
        <w:rPr>
          <w:rFonts w:ascii="Ubuntu" w:eastAsia="Arial" w:hAnsi="Ubuntu" w:cs="Arial"/>
          <w:color w:val="000000"/>
        </w:rPr>
        <w:t>Include a link to the university’s accessibility policy;</w:t>
      </w:r>
    </w:p>
    <w:p w14:paraId="6ABF0A3A" w14:textId="77777777" w:rsidR="00A44FCD" w:rsidRPr="00C225CA" w:rsidRDefault="00062E55" w:rsidP="00FE609F">
      <w:pPr>
        <w:numPr>
          <w:ilvl w:val="0"/>
          <w:numId w:val="6"/>
        </w:numPr>
        <w:pBdr>
          <w:top w:val="nil"/>
          <w:left w:val="nil"/>
          <w:bottom w:val="nil"/>
          <w:right w:val="nil"/>
          <w:between w:val="nil"/>
        </w:pBdr>
        <w:jc w:val="left"/>
        <w:rPr>
          <w:rFonts w:ascii="Ubuntu" w:hAnsi="Ubuntu"/>
        </w:rPr>
      </w:pPr>
      <w:r w:rsidRPr="00C225CA">
        <w:rPr>
          <w:rFonts w:ascii="Ubuntu" w:eastAsia="Arial" w:hAnsi="Ubuntu" w:cs="Arial"/>
          <w:color w:val="000000"/>
        </w:rPr>
        <w:t>Include the appropriate accessibility specifications, features or criteria, and</w:t>
      </w:r>
    </w:p>
    <w:p w14:paraId="3DF8341A" w14:textId="77777777" w:rsidR="00A44FCD" w:rsidRPr="00C225CA" w:rsidRDefault="00062E55" w:rsidP="00FE609F">
      <w:pPr>
        <w:numPr>
          <w:ilvl w:val="0"/>
          <w:numId w:val="6"/>
        </w:numPr>
        <w:pBdr>
          <w:top w:val="nil"/>
          <w:left w:val="nil"/>
          <w:bottom w:val="nil"/>
          <w:right w:val="nil"/>
          <w:between w:val="nil"/>
        </w:pBdr>
        <w:jc w:val="left"/>
        <w:rPr>
          <w:rFonts w:ascii="Ubuntu" w:hAnsi="Ubuntu"/>
        </w:rPr>
      </w:pPr>
      <w:r w:rsidRPr="00C225CA">
        <w:rPr>
          <w:rFonts w:ascii="Ubuntu" w:eastAsia="Arial" w:hAnsi="Ubuntu" w:cs="Arial"/>
          <w:color w:val="000000"/>
        </w:rPr>
        <w:t>Consider allocating weighting that the accessibility aspects of the proposal will receive as part of the evaluation criteria.</w:t>
      </w:r>
    </w:p>
    <w:p w14:paraId="20168A52" w14:textId="3FE6F34D" w:rsidR="00242AF4" w:rsidRPr="00DC5EB4" w:rsidRDefault="00062E55" w:rsidP="00FE609F">
      <w:pPr>
        <w:pStyle w:val="Heading3"/>
        <w:numPr>
          <w:ilvl w:val="2"/>
          <w:numId w:val="1"/>
        </w:numPr>
        <w:jc w:val="left"/>
        <w:rPr>
          <w:rFonts w:ascii="Ubuntu" w:hAnsi="Ubuntu"/>
          <w:b/>
        </w:rPr>
      </w:pPr>
      <w:bookmarkStart w:id="13" w:name="_Toc86157713"/>
      <w:r w:rsidRPr="00DC5EB4">
        <w:rPr>
          <w:rFonts w:ascii="Ubuntu" w:hAnsi="Ubuntu"/>
          <w:b/>
        </w:rPr>
        <w:t>Including criteria in the RFP</w:t>
      </w:r>
      <w:bookmarkEnd w:id="13"/>
    </w:p>
    <w:p w14:paraId="1BC537B2" w14:textId="77777777" w:rsidR="00A44FCD" w:rsidRPr="00C225CA" w:rsidRDefault="00062E55" w:rsidP="00FE609F">
      <w:pPr>
        <w:pBdr>
          <w:top w:val="nil"/>
          <w:left w:val="nil"/>
          <w:bottom w:val="nil"/>
          <w:right w:val="nil"/>
          <w:between w:val="nil"/>
        </w:pBdr>
        <w:ind w:left="720"/>
        <w:jc w:val="left"/>
        <w:rPr>
          <w:rFonts w:ascii="Ubuntu" w:eastAsia="Arial" w:hAnsi="Ubuntu" w:cs="Arial"/>
          <w:color w:val="000000"/>
        </w:rPr>
      </w:pPr>
      <w:r w:rsidRPr="00C225CA">
        <w:rPr>
          <w:rFonts w:ascii="Ubuntu" w:eastAsia="Arial" w:hAnsi="Ubuntu" w:cs="Arial"/>
          <w:color w:val="000000"/>
        </w:rPr>
        <w:t>State the specific accessibility standards, guidelines, features or criteria instead of using vague terms, such as “accessible” or “AODA-compliant.”</w:t>
      </w:r>
    </w:p>
    <w:p w14:paraId="77F65B36"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For example, when creating an RFP for a Proponent to refresh or re-do the university’s website, you could include a statement such as: “Provide evidence as to how the new website will conform to the Level AA guidelines.”</w:t>
      </w:r>
    </w:p>
    <w:p w14:paraId="4116259F" w14:textId="77777777" w:rsidR="00A44FCD" w:rsidRPr="00C225CA" w:rsidRDefault="00062E55" w:rsidP="00FE609F">
      <w:pPr>
        <w:pBdr>
          <w:top w:val="nil"/>
          <w:left w:val="nil"/>
          <w:bottom w:val="nil"/>
          <w:right w:val="nil"/>
          <w:between w:val="nil"/>
        </w:pBdr>
        <w:ind w:left="720"/>
        <w:jc w:val="left"/>
        <w:rPr>
          <w:rFonts w:ascii="Ubuntu" w:eastAsia="Arial" w:hAnsi="Ubuntu" w:cs="Arial"/>
          <w:color w:val="000000"/>
        </w:rPr>
      </w:pPr>
      <w:r w:rsidRPr="00C225CA">
        <w:rPr>
          <w:rFonts w:ascii="Ubuntu" w:eastAsia="Arial" w:hAnsi="Ubuntu" w:cs="Arial"/>
          <w:color w:val="000000"/>
        </w:rPr>
        <w:t xml:space="preserve">Specify that the tenderer include accessibility in the development process if you are procuring an item, service or facility that will be designed and developed. </w:t>
      </w:r>
    </w:p>
    <w:p w14:paraId="772C5360" w14:textId="1DBEE3E5" w:rsidR="00A44FCD" w:rsidRPr="00DC5EB4" w:rsidRDefault="00062E55" w:rsidP="00FE609F">
      <w:pPr>
        <w:pStyle w:val="Heading3"/>
        <w:numPr>
          <w:ilvl w:val="2"/>
          <w:numId w:val="1"/>
        </w:numPr>
        <w:jc w:val="left"/>
        <w:rPr>
          <w:rFonts w:ascii="Ubuntu" w:hAnsi="Ubuntu"/>
          <w:b/>
        </w:rPr>
      </w:pPr>
      <w:bookmarkStart w:id="14" w:name="_Toc86157714"/>
      <w:r w:rsidRPr="00DC5EB4">
        <w:rPr>
          <w:rFonts w:ascii="Ubuntu" w:hAnsi="Ubuntu"/>
          <w:b/>
        </w:rPr>
        <w:t>Asking for evidence from Proponents:</w:t>
      </w:r>
      <w:bookmarkEnd w:id="14"/>
    </w:p>
    <w:p w14:paraId="7A877458" w14:textId="77777777" w:rsidR="00A44FCD" w:rsidRPr="00C225CA" w:rsidRDefault="00062E55" w:rsidP="00FE609F">
      <w:pPr>
        <w:numPr>
          <w:ilvl w:val="0"/>
          <w:numId w:val="7"/>
        </w:numPr>
        <w:pBdr>
          <w:top w:val="nil"/>
          <w:left w:val="nil"/>
          <w:bottom w:val="nil"/>
          <w:right w:val="nil"/>
          <w:between w:val="nil"/>
        </w:pBdr>
        <w:jc w:val="left"/>
        <w:rPr>
          <w:rFonts w:ascii="Ubuntu" w:hAnsi="Ubuntu"/>
        </w:rPr>
      </w:pPr>
      <w:r w:rsidRPr="00C225CA">
        <w:rPr>
          <w:rFonts w:ascii="Ubuntu" w:eastAsia="Arial" w:hAnsi="Ubuntu" w:cs="Arial"/>
          <w:color w:val="000000"/>
        </w:rPr>
        <w:t>Ask the Proponent to describe the accessibility criteria or features of their goods or services.</w:t>
      </w:r>
    </w:p>
    <w:p w14:paraId="39875885" w14:textId="77777777" w:rsidR="00A44FCD" w:rsidRPr="00C225CA" w:rsidRDefault="00062E55" w:rsidP="00FE609F">
      <w:pPr>
        <w:numPr>
          <w:ilvl w:val="0"/>
          <w:numId w:val="7"/>
        </w:numPr>
        <w:pBdr>
          <w:top w:val="nil"/>
          <w:left w:val="nil"/>
          <w:bottom w:val="nil"/>
          <w:right w:val="nil"/>
          <w:between w:val="nil"/>
        </w:pBdr>
        <w:jc w:val="left"/>
        <w:rPr>
          <w:rFonts w:ascii="Ubuntu" w:hAnsi="Ubuntu"/>
        </w:rPr>
      </w:pPr>
      <w:r w:rsidRPr="00C225CA">
        <w:rPr>
          <w:rFonts w:ascii="Ubuntu" w:eastAsia="Arial" w:hAnsi="Ubuntu" w:cs="Arial"/>
          <w:color w:val="000000"/>
        </w:rPr>
        <w:t>Ask the Proponent to provide evidence in their tender that the proposed goods, services or facilities will satisfy the accessibility criteria or features set out in the RFP.</w:t>
      </w:r>
    </w:p>
    <w:p w14:paraId="185BA63C" w14:textId="77777777" w:rsidR="00A44FCD" w:rsidRPr="00C225CA" w:rsidRDefault="00062E55" w:rsidP="00FE609F">
      <w:pPr>
        <w:numPr>
          <w:ilvl w:val="0"/>
          <w:numId w:val="7"/>
        </w:numPr>
        <w:pBdr>
          <w:top w:val="nil"/>
          <w:left w:val="nil"/>
          <w:bottom w:val="nil"/>
          <w:right w:val="nil"/>
          <w:between w:val="nil"/>
        </w:pBdr>
        <w:jc w:val="left"/>
        <w:rPr>
          <w:rFonts w:ascii="Ubuntu" w:hAnsi="Ubuntu"/>
        </w:rPr>
      </w:pPr>
      <w:r w:rsidRPr="00C225CA">
        <w:rPr>
          <w:rFonts w:ascii="Ubuntu" w:eastAsia="Arial" w:hAnsi="Ubuntu" w:cs="Arial"/>
          <w:color w:val="000000"/>
        </w:rPr>
        <w:t>Ask Proponents to provide references from previous clients that demonstrate their knowledge and ability to fulfil accessibility criteria or features.</w:t>
      </w:r>
    </w:p>
    <w:p w14:paraId="4D68D61C" w14:textId="497C5CEC" w:rsidR="00A44FCD" w:rsidRPr="00DC5EB4" w:rsidRDefault="00062E55" w:rsidP="00FE609F">
      <w:pPr>
        <w:pStyle w:val="Heading3"/>
        <w:numPr>
          <w:ilvl w:val="2"/>
          <w:numId w:val="1"/>
        </w:numPr>
        <w:jc w:val="left"/>
        <w:rPr>
          <w:rFonts w:ascii="Ubuntu" w:hAnsi="Ubuntu"/>
          <w:b/>
        </w:rPr>
      </w:pPr>
      <w:bookmarkStart w:id="15" w:name="_Toc86157715"/>
      <w:r w:rsidRPr="00DC5EB4">
        <w:rPr>
          <w:rFonts w:ascii="Ubuntu" w:hAnsi="Ubuntu"/>
          <w:b/>
        </w:rPr>
        <w:t>Reviewing tenders</w:t>
      </w:r>
      <w:bookmarkEnd w:id="15"/>
    </w:p>
    <w:p w14:paraId="49EAD639" w14:textId="77777777" w:rsidR="00A44FCD" w:rsidRPr="00C225CA" w:rsidRDefault="00062E55" w:rsidP="00FE609F">
      <w:pPr>
        <w:numPr>
          <w:ilvl w:val="0"/>
          <w:numId w:val="10"/>
        </w:numPr>
        <w:pBdr>
          <w:top w:val="nil"/>
          <w:left w:val="nil"/>
          <w:bottom w:val="nil"/>
          <w:right w:val="nil"/>
          <w:between w:val="nil"/>
        </w:pBdr>
        <w:jc w:val="left"/>
        <w:rPr>
          <w:rFonts w:ascii="Ubuntu" w:hAnsi="Ubuntu"/>
        </w:rPr>
      </w:pPr>
      <w:r w:rsidRPr="00C225CA">
        <w:rPr>
          <w:rFonts w:ascii="Ubuntu" w:eastAsia="Arial" w:hAnsi="Ubuntu" w:cs="Arial"/>
          <w:color w:val="000000"/>
        </w:rPr>
        <w:t>Review the client references and evidence of the accessible goods, services or facilities that each tender has provided.</w:t>
      </w:r>
    </w:p>
    <w:p w14:paraId="512931AE" w14:textId="77777777" w:rsidR="00A44FCD" w:rsidRPr="00C225CA" w:rsidRDefault="00062E55" w:rsidP="00FE609F">
      <w:pPr>
        <w:numPr>
          <w:ilvl w:val="0"/>
          <w:numId w:val="10"/>
        </w:numPr>
        <w:pBdr>
          <w:top w:val="nil"/>
          <w:left w:val="nil"/>
          <w:bottom w:val="nil"/>
          <w:right w:val="nil"/>
          <w:between w:val="nil"/>
        </w:pBdr>
        <w:jc w:val="left"/>
        <w:rPr>
          <w:rFonts w:ascii="Ubuntu" w:hAnsi="Ubuntu"/>
        </w:rPr>
      </w:pPr>
      <w:r w:rsidRPr="00C225CA">
        <w:rPr>
          <w:rFonts w:ascii="Ubuntu" w:eastAsia="Arial" w:hAnsi="Ubuntu" w:cs="Arial"/>
          <w:color w:val="000000"/>
        </w:rPr>
        <w:t xml:space="preserve">Consult with internal accessibility experts to review prototypes provided by the Proponent to see if they meet the accessibility requirements. </w:t>
      </w:r>
    </w:p>
    <w:p w14:paraId="3463CC69" w14:textId="77777777" w:rsidR="00A44FCD" w:rsidRPr="00C225CA" w:rsidRDefault="00062E55" w:rsidP="00FE609F">
      <w:pPr>
        <w:pBdr>
          <w:top w:val="nil"/>
          <w:left w:val="nil"/>
          <w:bottom w:val="nil"/>
          <w:right w:val="nil"/>
          <w:between w:val="nil"/>
        </w:pBdr>
        <w:ind w:left="1080"/>
        <w:jc w:val="left"/>
        <w:rPr>
          <w:rFonts w:ascii="Ubuntu" w:eastAsia="Arial" w:hAnsi="Ubuntu" w:cs="Arial"/>
          <w:color w:val="000000"/>
        </w:rPr>
      </w:pPr>
      <w:r w:rsidRPr="00C225CA">
        <w:rPr>
          <w:rFonts w:ascii="Ubuntu" w:eastAsia="Arial" w:hAnsi="Ubuntu" w:cs="Arial"/>
          <w:color w:val="000000"/>
        </w:rPr>
        <w:t>Ask people with disabilities to test any prototypes or samples, where possible, to determine if it can meet diverse accessibility needs.  For example, people with disabilities could be asked to visit a sample website, or software product submitted by a Proponent.</w:t>
      </w:r>
    </w:p>
    <w:p w14:paraId="3293914B" w14:textId="1E829D63" w:rsidR="00A44FCD" w:rsidRPr="00DC5EB4" w:rsidRDefault="00062E55" w:rsidP="00FE609F">
      <w:pPr>
        <w:pStyle w:val="Heading3"/>
        <w:numPr>
          <w:ilvl w:val="2"/>
          <w:numId w:val="1"/>
        </w:numPr>
        <w:jc w:val="left"/>
        <w:rPr>
          <w:rFonts w:ascii="Ubuntu" w:hAnsi="Ubuntu"/>
          <w:b/>
        </w:rPr>
      </w:pPr>
      <w:bookmarkStart w:id="16" w:name="_Toc86157716"/>
      <w:r w:rsidRPr="00DC5EB4">
        <w:rPr>
          <w:rFonts w:ascii="Ubuntu" w:hAnsi="Ubuntu"/>
          <w:b/>
        </w:rPr>
        <w:t>Evaluating tenders</w:t>
      </w:r>
      <w:bookmarkEnd w:id="16"/>
    </w:p>
    <w:p w14:paraId="6239C7AE" w14:textId="77777777" w:rsidR="00242AF4" w:rsidRPr="00C225CA" w:rsidRDefault="00062E55" w:rsidP="00FE609F">
      <w:pPr>
        <w:pBdr>
          <w:top w:val="nil"/>
          <w:left w:val="nil"/>
          <w:bottom w:val="nil"/>
          <w:right w:val="nil"/>
          <w:between w:val="nil"/>
        </w:pBdr>
        <w:ind w:left="720"/>
        <w:jc w:val="left"/>
        <w:rPr>
          <w:rFonts w:ascii="Ubuntu" w:eastAsia="Arial" w:hAnsi="Ubuntu" w:cs="Arial"/>
          <w:color w:val="000000"/>
        </w:rPr>
      </w:pPr>
      <w:r w:rsidRPr="00C225CA">
        <w:rPr>
          <w:rFonts w:ascii="Ubuntu" w:eastAsia="Arial" w:hAnsi="Ubuntu" w:cs="Arial"/>
          <w:color w:val="000000"/>
        </w:rPr>
        <w:t xml:space="preserve">Ensure the evaluation team includes someone with sufficient knowledge to properly assess the accessibility dimensions of the Proponent’s proposed solution. If sufficient expertise is not available, consider seeking input from the Accessibility Working Group at </w:t>
      </w:r>
      <w:hyperlink r:id="rId23" w:history="1">
        <w:r w:rsidR="00242AF4" w:rsidRPr="00C225CA">
          <w:rPr>
            <w:rStyle w:val="Hyperlink"/>
            <w:rFonts w:ascii="Ubuntu" w:eastAsia="Arial" w:hAnsi="Ubuntu" w:cs="Arial"/>
          </w:rPr>
          <w:t>aoda@ontariotechu.ca</w:t>
        </w:r>
      </w:hyperlink>
      <w:r w:rsidR="00242AF4" w:rsidRPr="00C225CA">
        <w:rPr>
          <w:rFonts w:ascii="Ubuntu" w:eastAsia="Arial" w:hAnsi="Ubuntu" w:cs="Arial"/>
          <w:color w:val="000000"/>
        </w:rPr>
        <w:t xml:space="preserve"> </w:t>
      </w:r>
      <w:r w:rsidRPr="00C225CA">
        <w:rPr>
          <w:rFonts w:ascii="Ubuntu" w:eastAsia="Arial" w:hAnsi="Ubuntu" w:cs="Arial"/>
          <w:color w:val="000000"/>
        </w:rPr>
        <w:t xml:space="preserve"> or by consulting with external accessibility experts.  </w:t>
      </w:r>
    </w:p>
    <w:p w14:paraId="5DAE4B74" w14:textId="77777777" w:rsidR="00A44FCD" w:rsidRPr="00C225CA" w:rsidRDefault="00062E55" w:rsidP="00FE609F">
      <w:pPr>
        <w:pBdr>
          <w:top w:val="nil"/>
          <w:left w:val="nil"/>
          <w:bottom w:val="nil"/>
          <w:right w:val="nil"/>
          <w:between w:val="nil"/>
        </w:pBdr>
        <w:ind w:left="720"/>
        <w:jc w:val="left"/>
        <w:rPr>
          <w:rFonts w:ascii="Ubuntu" w:eastAsia="Arial" w:hAnsi="Ubuntu" w:cs="Arial"/>
          <w:color w:val="000000"/>
        </w:rPr>
      </w:pPr>
      <w:r w:rsidRPr="00C225CA">
        <w:rPr>
          <w:rFonts w:ascii="Ubuntu" w:eastAsia="Arial" w:hAnsi="Ubuntu" w:cs="Arial"/>
          <w:color w:val="000000"/>
        </w:rPr>
        <w:t>To assess the Proponent’s accessibility-related experience and credentials, you should:</w:t>
      </w:r>
    </w:p>
    <w:p w14:paraId="02919AE7" w14:textId="77777777" w:rsidR="00A44FCD" w:rsidRPr="00C225CA" w:rsidRDefault="00062E55" w:rsidP="00FE609F">
      <w:pPr>
        <w:numPr>
          <w:ilvl w:val="0"/>
          <w:numId w:val="11"/>
        </w:numPr>
        <w:pBdr>
          <w:top w:val="nil"/>
          <w:left w:val="nil"/>
          <w:bottom w:val="nil"/>
          <w:right w:val="nil"/>
          <w:between w:val="nil"/>
        </w:pBdr>
        <w:jc w:val="left"/>
        <w:rPr>
          <w:rFonts w:ascii="Ubuntu" w:hAnsi="Ubuntu"/>
        </w:rPr>
      </w:pPr>
      <w:r w:rsidRPr="00C225CA">
        <w:rPr>
          <w:rFonts w:ascii="Ubuntu" w:eastAsia="Arial" w:hAnsi="Ubuntu" w:cs="Arial"/>
          <w:color w:val="000000"/>
        </w:rPr>
        <w:t>Assess the Proponent’s skills, the plans, criteria or features of their proposed solution, and the processes they propose to undertake to meet the accessibility criteria or features stated in the RFP.</w:t>
      </w:r>
    </w:p>
    <w:p w14:paraId="26F049C4" w14:textId="77777777" w:rsidR="00A44FCD" w:rsidRPr="00C225CA" w:rsidRDefault="00062E55" w:rsidP="00FE609F">
      <w:pPr>
        <w:numPr>
          <w:ilvl w:val="0"/>
          <w:numId w:val="11"/>
        </w:numPr>
        <w:pBdr>
          <w:top w:val="nil"/>
          <w:left w:val="nil"/>
          <w:bottom w:val="nil"/>
          <w:right w:val="nil"/>
          <w:between w:val="nil"/>
        </w:pBdr>
        <w:jc w:val="left"/>
        <w:rPr>
          <w:rFonts w:ascii="Ubuntu" w:hAnsi="Ubuntu"/>
        </w:rPr>
      </w:pPr>
      <w:r w:rsidRPr="00C225CA">
        <w:rPr>
          <w:rFonts w:ascii="Ubuntu" w:eastAsia="Arial" w:hAnsi="Ubuntu" w:cs="Arial"/>
          <w:color w:val="000000"/>
        </w:rPr>
        <w:t>Validate the Proponent’s accessibility claims. Consult with users, including people with disabilities, or gather evidence from the Proponent’s clients or colleagues at other institutions.</w:t>
      </w:r>
    </w:p>
    <w:p w14:paraId="6B4AA05F" w14:textId="77777777" w:rsidR="00A44FCD" w:rsidRPr="00C225CA" w:rsidRDefault="00A44FCD" w:rsidP="00FE609F">
      <w:pPr>
        <w:jc w:val="left"/>
        <w:rPr>
          <w:rFonts w:ascii="Ubuntu" w:hAnsi="Ubuntu"/>
        </w:rPr>
      </w:pPr>
    </w:p>
    <w:p w14:paraId="28F747E3" w14:textId="77777777" w:rsidR="00A44FCD" w:rsidRPr="00C225CA" w:rsidRDefault="00A44FCD" w:rsidP="00FE609F">
      <w:pPr>
        <w:jc w:val="left"/>
        <w:rPr>
          <w:rFonts w:ascii="Ubuntu" w:hAnsi="Ubuntu"/>
        </w:rPr>
      </w:pPr>
    </w:p>
    <w:p w14:paraId="318D8E2E" w14:textId="77777777" w:rsidR="00A44FCD" w:rsidRPr="00C225CA" w:rsidRDefault="00062E55" w:rsidP="00FE609F">
      <w:pPr>
        <w:spacing w:line="240" w:lineRule="auto"/>
        <w:jc w:val="left"/>
        <w:rPr>
          <w:rFonts w:ascii="Ubuntu" w:hAnsi="Ubuntu"/>
          <w:b/>
          <w:sz w:val="28"/>
          <w:szCs w:val="28"/>
        </w:rPr>
      </w:pPr>
      <w:r w:rsidRPr="00C225CA">
        <w:rPr>
          <w:rFonts w:ascii="Ubuntu" w:hAnsi="Ubuntu"/>
        </w:rPr>
        <w:br w:type="page"/>
      </w:r>
    </w:p>
    <w:p w14:paraId="1E9455D3" w14:textId="77777777" w:rsidR="00A44FCD" w:rsidRPr="00C225CA" w:rsidRDefault="00062E55" w:rsidP="00FE609F">
      <w:pPr>
        <w:pStyle w:val="Heading1"/>
        <w:numPr>
          <w:ilvl w:val="0"/>
          <w:numId w:val="1"/>
        </w:numPr>
        <w:jc w:val="left"/>
        <w:rPr>
          <w:rFonts w:ascii="Ubuntu" w:hAnsi="Ubuntu"/>
        </w:rPr>
      </w:pPr>
      <w:bookmarkStart w:id="17" w:name="_Toc86157717"/>
      <w:r w:rsidRPr="00C225CA">
        <w:rPr>
          <w:rFonts w:ascii="Ubuntu" w:hAnsi="Ubuntu"/>
        </w:rPr>
        <w:t>Procuring goods, services or facilities</w:t>
      </w:r>
      <w:bookmarkEnd w:id="17"/>
    </w:p>
    <w:p w14:paraId="039710BA" w14:textId="12DFD392" w:rsidR="00A44FCD" w:rsidRPr="00DC5EB4" w:rsidRDefault="00062E55" w:rsidP="00FE609F">
      <w:pPr>
        <w:pStyle w:val="Heading2"/>
        <w:numPr>
          <w:ilvl w:val="1"/>
          <w:numId w:val="1"/>
        </w:numPr>
        <w:jc w:val="left"/>
        <w:rPr>
          <w:rFonts w:ascii="Ubuntu" w:hAnsi="Ubuntu"/>
        </w:rPr>
      </w:pPr>
      <w:bookmarkStart w:id="18" w:name="_Toc86157718"/>
      <w:r w:rsidRPr="00C225CA">
        <w:rPr>
          <w:rFonts w:ascii="Ubuntu" w:hAnsi="Ubuntu"/>
        </w:rPr>
        <w:t>Goods</w:t>
      </w:r>
      <w:bookmarkEnd w:id="18"/>
    </w:p>
    <w:p w14:paraId="46405E15" w14:textId="2FC455F7" w:rsidR="00A44FCD" w:rsidRPr="00C225CA" w:rsidRDefault="00062E55" w:rsidP="00FE609F">
      <w:pPr>
        <w:jc w:val="left"/>
        <w:rPr>
          <w:rFonts w:ascii="Ubuntu" w:hAnsi="Ubuntu"/>
        </w:rPr>
      </w:pPr>
      <w:r w:rsidRPr="00C225CA">
        <w:rPr>
          <w:rFonts w:ascii="Ubuntu" w:hAnsi="Ubuntu"/>
        </w:rPr>
        <w:t xml:space="preserve">Accessibility criteria or features must be considered when procuring goods, except where it is not practicable to do so. </w:t>
      </w:r>
    </w:p>
    <w:p w14:paraId="2E6638F3" w14:textId="77777777" w:rsidR="00A44FCD" w:rsidRPr="00C225CA" w:rsidRDefault="00062E55" w:rsidP="00FE609F">
      <w:pPr>
        <w:jc w:val="left"/>
        <w:rPr>
          <w:rFonts w:ascii="Ubuntu" w:hAnsi="Ubuntu"/>
        </w:rPr>
      </w:pPr>
      <w:r w:rsidRPr="00C225CA">
        <w:rPr>
          <w:rFonts w:ascii="Ubuntu" w:hAnsi="Ubuntu"/>
        </w:rPr>
        <w:t>As part of the selection criteria, consider asking the Proponent’s, for example, to:</w:t>
      </w:r>
    </w:p>
    <w:p w14:paraId="22A39CA5"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Provide evidence that the products are simple, intuitive and easy to understand for all people to use with low physical effort, various language skills, or knowledge and concentration levels;</w:t>
      </w:r>
    </w:p>
    <w:p w14:paraId="79BD1BA9"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Demonstrate that the product is flexible in its design to accommodate a wide range of individual abilities (i.e. limited fine motor skills, vision loss or low vision, hearing loss);</w:t>
      </w:r>
    </w:p>
    <w:p w14:paraId="66DB2BA9"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Provide clear and easy to follow instructions for using the product;</w:t>
      </w:r>
    </w:p>
    <w:p w14:paraId="0126E99C"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Confirms that the product meets ergonomic standards;</w:t>
      </w:r>
    </w:p>
    <w:p w14:paraId="4CDCB8C6"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Demonstrate the product can be customized to meet diverse needs;</w:t>
      </w:r>
    </w:p>
    <w:p w14:paraId="4AA95920"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Provides supporting materials (i.e., manuals, guidance, or training materials) that are available to meet WCAG Level AA compliance and/or access to alternate formats is available upon request;</w:t>
      </w:r>
    </w:p>
    <w:p w14:paraId="5DCCF3B8"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Provide options for you to evaluate with colleagues and users before committing to a final selection</w:t>
      </w:r>
      <w:r w:rsidRPr="00C225CA">
        <w:rPr>
          <w:rFonts w:ascii="Ubuntu" w:hAnsi="Ubuntu"/>
        </w:rPr>
        <w:t>;</w:t>
      </w:r>
    </w:p>
    <w:p w14:paraId="1AAEC48B" w14:textId="77777777" w:rsidR="00A44FCD" w:rsidRPr="00C225CA"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List any specific accessibility standards or guidelines that the product must adhere to, and identifies how the product complies with them</w:t>
      </w:r>
      <w:r w:rsidRPr="00C225CA">
        <w:rPr>
          <w:rFonts w:ascii="Ubuntu" w:hAnsi="Ubuntu"/>
        </w:rPr>
        <w:t>;</w:t>
      </w:r>
      <w:r w:rsidRPr="00C225CA">
        <w:rPr>
          <w:rFonts w:ascii="Ubuntu" w:eastAsia="Arial" w:hAnsi="Ubuntu" w:cs="Arial"/>
          <w:color w:val="000000"/>
        </w:rPr>
        <w:t xml:space="preserve">  </w:t>
      </w:r>
    </w:p>
    <w:p w14:paraId="2A1BE5AD" w14:textId="19890EAA" w:rsidR="00A44FCD" w:rsidRPr="00DC5EB4" w:rsidRDefault="00062E55" w:rsidP="00FE609F">
      <w:pPr>
        <w:numPr>
          <w:ilvl w:val="0"/>
          <w:numId w:val="9"/>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Identify how the product fulfills the specific accessibility features or criteria contained in the RFP.</w:t>
      </w:r>
    </w:p>
    <w:p w14:paraId="0B46F3A5" w14:textId="77777777" w:rsidR="00A44FCD" w:rsidRPr="00C225CA" w:rsidRDefault="00062E55" w:rsidP="00FE609F">
      <w:pPr>
        <w:jc w:val="left"/>
        <w:rPr>
          <w:rFonts w:ascii="Ubuntu" w:hAnsi="Ubuntu"/>
        </w:rPr>
      </w:pPr>
      <w:r w:rsidRPr="00C225CA">
        <w:rPr>
          <w:rFonts w:ascii="Ubuntu" w:hAnsi="Ubuntu"/>
        </w:rPr>
        <w:t xml:space="preserve">The AODA does not preclude you from purchasing goods that do not meet the accessibility needs of all users. In this situation, recommended best practices include: </w:t>
      </w:r>
    </w:p>
    <w:p w14:paraId="3BFDB398"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Communicate to the university community that there are no goods available with the accessibility criteria or features that would meet the needs of all users. This ensures that you have conducted the procurement process with due diligence. </w:t>
      </w:r>
    </w:p>
    <w:p w14:paraId="0EDF9FF8" w14:textId="77777777" w:rsidR="000D0503" w:rsidRPr="00C225CA" w:rsidRDefault="00062E55" w:rsidP="00FE609F">
      <w:pPr>
        <w:numPr>
          <w:ilvl w:val="0"/>
          <w:numId w:val="3"/>
        </w:numPr>
        <w:pBdr>
          <w:top w:val="nil"/>
          <w:left w:val="nil"/>
          <w:bottom w:val="nil"/>
          <w:right w:val="nil"/>
          <w:between w:val="nil"/>
        </w:pBdr>
        <w:spacing w:before="120"/>
        <w:jc w:val="left"/>
        <w:rPr>
          <w:rFonts w:ascii="Ubuntu" w:hAnsi="Ubuntu"/>
          <w:b/>
          <w:i/>
          <w:u w:val="single"/>
        </w:rPr>
      </w:pPr>
      <w:r w:rsidRPr="00C225CA">
        <w:rPr>
          <w:rFonts w:ascii="Ubuntu" w:eastAsia="Arial" w:hAnsi="Ubuntu" w:cs="Arial"/>
          <w:color w:val="000000"/>
        </w:rPr>
        <w:t>Provide evidence that the decision to not comply with the AODA requirements was given management approval.</w:t>
      </w:r>
      <w:r w:rsidR="000D0503" w:rsidRPr="00C225CA">
        <w:rPr>
          <w:rFonts w:ascii="Ubuntu" w:eastAsia="Arial" w:hAnsi="Ubuntu" w:cs="Arial"/>
          <w:color w:val="000000"/>
        </w:rPr>
        <w:br/>
      </w:r>
    </w:p>
    <w:p w14:paraId="7C8C7FD5" w14:textId="77777777" w:rsidR="00DC5EB4" w:rsidRDefault="00062E55" w:rsidP="00DC5EB4">
      <w:pPr>
        <w:ind w:firstLine="720"/>
        <w:jc w:val="left"/>
        <w:rPr>
          <w:rFonts w:ascii="Ubuntu" w:hAnsi="Ubuntu"/>
          <w:b/>
          <w:i/>
          <w:u w:val="single"/>
        </w:rPr>
      </w:pPr>
      <w:r w:rsidRPr="00C225CA">
        <w:rPr>
          <w:rFonts w:ascii="Ubuntu" w:hAnsi="Ubuntu"/>
          <w:b/>
        </w:rPr>
        <w:t>Kiosks</w:t>
      </w:r>
      <w:r w:rsidR="00DC5EB4">
        <w:rPr>
          <w:rFonts w:ascii="Ubuntu" w:hAnsi="Ubuntu"/>
          <w:b/>
          <w:i/>
          <w:u w:val="single"/>
        </w:rPr>
        <w:t xml:space="preserve"> </w:t>
      </w:r>
    </w:p>
    <w:p w14:paraId="2F409108" w14:textId="0C7195CD" w:rsidR="00A44FCD" w:rsidRPr="00DC5EB4" w:rsidRDefault="00AA61D3" w:rsidP="00DC5EB4">
      <w:pPr>
        <w:ind w:firstLine="720"/>
        <w:jc w:val="left"/>
        <w:rPr>
          <w:rFonts w:ascii="Ubuntu" w:hAnsi="Ubuntu"/>
          <w:b/>
          <w:i/>
          <w:u w:val="single"/>
        </w:rPr>
      </w:pPr>
      <w:hyperlink r:id="rId24">
        <w:r w:rsidR="00062E55" w:rsidRPr="00C225CA">
          <w:rPr>
            <w:rFonts w:ascii="Ubuntu" w:hAnsi="Ubuntu"/>
            <w:color w:val="0000FF"/>
            <w:u w:val="single"/>
          </w:rPr>
          <w:t xml:space="preserve">Accessible </w:t>
        </w:r>
        <w:proofErr w:type="gramStart"/>
        <w:r w:rsidR="00062E55" w:rsidRPr="00C225CA">
          <w:rPr>
            <w:rFonts w:ascii="Ubuntu" w:hAnsi="Ubuntu"/>
            <w:color w:val="0000FF"/>
            <w:u w:val="single"/>
          </w:rPr>
          <w:t>Self Service</w:t>
        </w:r>
        <w:proofErr w:type="gramEnd"/>
        <w:r w:rsidR="00062E55" w:rsidRPr="00C225CA">
          <w:rPr>
            <w:rFonts w:ascii="Ubuntu" w:hAnsi="Ubuntu"/>
            <w:color w:val="0000FF"/>
            <w:u w:val="single"/>
          </w:rPr>
          <w:t xml:space="preserve"> Kiosks</w:t>
        </w:r>
      </w:hyperlink>
    </w:p>
    <w:p w14:paraId="75862BB0" w14:textId="0C2F44DD" w:rsidR="00A44FCD" w:rsidRPr="00DC5EB4" w:rsidRDefault="00062E55" w:rsidP="00FE609F">
      <w:pPr>
        <w:pStyle w:val="Heading2"/>
        <w:numPr>
          <w:ilvl w:val="1"/>
          <w:numId w:val="1"/>
        </w:numPr>
        <w:jc w:val="left"/>
        <w:rPr>
          <w:rFonts w:ascii="Ubuntu" w:hAnsi="Ubuntu"/>
        </w:rPr>
      </w:pPr>
      <w:bookmarkStart w:id="19" w:name="_Toc86157719"/>
      <w:r w:rsidRPr="00C225CA">
        <w:rPr>
          <w:rFonts w:ascii="Ubuntu" w:hAnsi="Ubuntu"/>
        </w:rPr>
        <w:t>Services</w:t>
      </w:r>
      <w:bookmarkEnd w:id="19"/>
    </w:p>
    <w:p w14:paraId="374708A8" w14:textId="77777777" w:rsidR="00A44FCD" w:rsidRPr="00C225CA" w:rsidRDefault="00062E55" w:rsidP="00FE609F">
      <w:pPr>
        <w:jc w:val="left"/>
        <w:rPr>
          <w:rFonts w:ascii="Ubuntu" w:hAnsi="Ubuntu"/>
        </w:rPr>
      </w:pPr>
      <w:r w:rsidRPr="00C225CA">
        <w:rPr>
          <w:rFonts w:ascii="Ubuntu" w:hAnsi="Ubuntu"/>
        </w:rPr>
        <w:t>Services may be provided directly to students, employees or community members by university employees or by third-party service providers.</w:t>
      </w:r>
    </w:p>
    <w:p w14:paraId="3B23E97A" w14:textId="77777777" w:rsidR="00A44FCD" w:rsidRPr="00C225CA" w:rsidRDefault="00A44FCD" w:rsidP="00FE609F">
      <w:pPr>
        <w:jc w:val="left"/>
        <w:rPr>
          <w:rFonts w:ascii="Ubuntu" w:hAnsi="Ubuntu"/>
        </w:rPr>
      </w:pPr>
    </w:p>
    <w:p w14:paraId="5BF8F4D6" w14:textId="35110E95" w:rsidR="00A44FCD" w:rsidRPr="00C225CA" w:rsidRDefault="00062E55" w:rsidP="00FE609F">
      <w:pPr>
        <w:jc w:val="left"/>
        <w:rPr>
          <w:rFonts w:ascii="Ubuntu" w:hAnsi="Ubuntu"/>
        </w:rPr>
      </w:pPr>
      <w:r w:rsidRPr="00C225CA">
        <w:rPr>
          <w:rFonts w:ascii="Ubuntu" w:hAnsi="Ubuntu"/>
        </w:rPr>
        <w:t xml:space="preserve">In accordance with the IASR Customer Service Standard, services must be provided in a manner consistent with the key principles of independence, dignity, integration and equality of opportunity. </w:t>
      </w:r>
    </w:p>
    <w:p w14:paraId="33EC590F" w14:textId="6A693BE0" w:rsidR="00A44FCD" w:rsidRPr="00C225CA" w:rsidRDefault="00062E55" w:rsidP="00FE609F">
      <w:pPr>
        <w:jc w:val="left"/>
        <w:rPr>
          <w:rFonts w:ascii="Ubuntu" w:hAnsi="Ubuntu"/>
        </w:rPr>
      </w:pPr>
      <w:r w:rsidRPr="00C225CA">
        <w:rPr>
          <w:rFonts w:ascii="Ubuntu" w:hAnsi="Ubuntu"/>
        </w:rPr>
        <w:t>Best practices include ensuring that the service provider can accommodate the diverse needs of our community through accessible customer service.  Request information that the 3rd party service provider considers people of all abilities by using accessible signage, audio and/or print materials.</w:t>
      </w:r>
    </w:p>
    <w:p w14:paraId="0D217616" w14:textId="77777777" w:rsidR="00A44FCD" w:rsidRPr="00C225CA" w:rsidRDefault="00062E55" w:rsidP="00FE609F">
      <w:pPr>
        <w:jc w:val="left"/>
        <w:rPr>
          <w:rFonts w:ascii="Ubuntu" w:hAnsi="Ubuntu"/>
        </w:rPr>
      </w:pPr>
      <w:r w:rsidRPr="00C225CA">
        <w:rPr>
          <w:rFonts w:ascii="Ubuntu" w:hAnsi="Ubuntu"/>
        </w:rPr>
        <w:t>Consider if you will provide the IASR-required customer service training to third-party service providers, such as providers of service staff, janitorial or security services, or you may want to include criteria asking potential service providers to provide evidence or a sign-off that their staff have been trained in accordance with all AODA requirements.</w:t>
      </w:r>
    </w:p>
    <w:p w14:paraId="57BBD11B" w14:textId="77777777" w:rsidR="00A44FCD" w:rsidRPr="00C225CA" w:rsidRDefault="00A44FCD" w:rsidP="00FE609F">
      <w:pPr>
        <w:jc w:val="left"/>
        <w:rPr>
          <w:rFonts w:ascii="Ubuntu" w:hAnsi="Ubuntu"/>
        </w:rPr>
      </w:pPr>
    </w:p>
    <w:p w14:paraId="5B51CB9A" w14:textId="77777777" w:rsidR="00A44FCD" w:rsidRPr="00C225CA" w:rsidRDefault="00062E55" w:rsidP="00FE609F">
      <w:pPr>
        <w:jc w:val="left"/>
        <w:rPr>
          <w:rFonts w:ascii="Ubuntu" w:hAnsi="Ubuntu"/>
          <w:b/>
        </w:rPr>
      </w:pPr>
      <w:r w:rsidRPr="00C225CA">
        <w:rPr>
          <w:rFonts w:ascii="Ubuntu" w:hAnsi="Ubuntu"/>
          <w:b/>
        </w:rPr>
        <w:t>IT Procurement</w:t>
      </w:r>
    </w:p>
    <w:p w14:paraId="6BFCC821" w14:textId="77777777" w:rsidR="00A44FCD" w:rsidRPr="00C225CA" w:rsidRDefault="00062E55" w:rsidP="00FE609F">
      <w:pPr>
        <w:jc w:val="left"/>
        <w:rPr>
          <w:rFonts w:ascii="Ubuntu" w:hAnsi="Ubuntu"/>
        </w:rPr>
      </w:pPr>
      <w:r w:rsidRPr="00C225CA">
        <w:rPr>
          <w:rFonts w:ascii="Ubuntu" w:hAnsi="Ubuntu"/>
        </w:rPr>
        <w:t>Digital services have become the primary way for higher education institutions to deliver educational courses and programs.   Individuals should define, design and assess the accessibility criteria for IT systems at the beginning of the procurement process to effectively manage the accessibility needs of the university community.  As part of the assessment phase, considerations around “user-friendliness” and “ease of use” of the product can be established by:</w:t>
      </w:r>
    </w:p>
    <w:p w14:paraId="5B969D7C"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ensuring that the product, application plug-ins, websites and web content meet </w:t>
      </w:r>
      <w:hyperlink r:id="rId25">
        <w:r w:rsidRPr="00C225CA">
          <w:rPr>
            <w:rFonts w:ascii="Ubuntu" w:eastAsia="Arial" w:hAnsi="Ubuntu" w:cs="Arial"/>
            <w:color w:val="0000FF"/>
            <w:u w:val="single"/>
          </w:rPr>
          <w:t>WCAG Level AA</w:t>
        </w:r>
      </w:hyperlink>
      <w:r w:rsidRPr="00C225CA">
        <w:rPr>
          <w:rFonts w:ascii="Ubuntu" w:eastAsia="Arial" w:hAnsi="Ubuntu" w:cs="Arial"/>
          <w:color w:val="000000"/>
        </w:rPr>
        <w:t xml:space="preserve"> guidelines;</w:t>
      </w:r>
    </w:p>
    <w:p w14:paraId="3C2495DC"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requesting accessibility conformance reports (if available) detailing how the product complies with the </w:t>
      </w:r>
      <w:hyperlink r:id="rId26">
        <w:r w:rsidRPr="00C225CA">
          <w:rPr>
            <w:rFonts w:ascii="Ubuntu" w:eastAsia="Ubuntu" w:hAnsi="Ubuntu" w:cs="Ubuntu"/>
            <w:color w:val="0563C1"/>
            <w:u w:val="single"/>
          </w:rPr>
          <w:t>WCAG Level AA</w:t>
        </w:r>
      </w:hyperlink>
      <w:r w:rsidRPr="00C225CA">
        <w:rPr>
          <w:rFonts w:ascii="Ubuntu" w:eastAsia="Ubuntu" w:hAnsi="Ubuntu" w:cs="Ubuntu"/>
          <w:color w:val="0563C1"/>
          <w:u w:val="single"/>
        </w:rPr>
        <w:t xml:space="preserve"> </w:t>
      </w:r>
      <w:r w:rsidRPr="00C225CA">
        <w:rPr>
          <w:rFonts w:ascii="Ubuntu" w:eastAsia="Arial" w:hAnsi="Ubuntu" w:cs="Arial"/>
          <w:color w:val="000000"/>
        </w:rPr>
        <w:t>criterion;</w:t>
      </w:r>
    </w:p>
    <w:p w14:paraId="6295DD68"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considering accessibility when IT systems are being chosen and designed;</w:t>
      </w:r>
    </w:p>
    <w:p w14:paraId="2A5BB95F"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conducting user testing with persons with disabilities (when possible).  User testing is the most effective way to identify barriers that users may face</w:t>
      </w:r>
      <w:r w:rsidRPr="00C225CA">
        <w:rPr>
          <w:rFonts w:ascii="Ubuntu" w:hAnsi="Ubuntu"/>
        </w:rPr>
        <w:t>;</w:t>
      </w:r>
    </w:p>
    <w:p w14:paraId="1BE33C25"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consulting with persons with disabilities;</w:t>
      </w:r>
    </w:p>
    <w:p w14:paraId="7787079E"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ensuring users can configure functions to meet their specific needs and preferences;</w:t>
      </w:r>
    </w:p>
    <w:p w14:paraId="123C30BD"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confirming compatibility with assistive technologies;</w:t>
      </w:r>
    </w:p>
    <w:p w14:paraId="2A266B59"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considering accessibility via standard keyboard access methods;</w:t>
      </w:r>
    </w:p>
    <w:p w14:paraId="1EF10103"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reviewing the available options for user-selected system settings for input and output</w:t>
      </w:r>
      <w:r w:rsidRPr="00C225CA">
        <w:rPr>
          <w:rFonts w:ascii="Ubuntu" w:hAnsi="Ubuntu"/>
        </w:rPr>
        <w:t>;</w:t>
      </w:r>
    </w:p>
    <w:p w14:paraId="1EC0951A"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confirming the ability to use the software without a mouse or pointing device;</w:t>
      </w:r>
    </w:p>
    <w:p w14:paraId="5D24C515"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providing accessible documentation for training and support materials; </w:t>
      </w:r>
    </w:p>
    <w:p w14:paraId="66A9B122"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confirming the availability of a forum or feedback channel;</w:t>
      </w:r>
    </w:p>
    <w:p w14:paraId="16FD64E2" w14:textId="77777777" w:rsidR="00A44FCD" w:rsidRPr="00C225CA" w:rsidRDefault="00062E55" w:rsidP="00FE609F">
      <w:pPr>
        <w:numPr>
          <w:ilvl w:val="0"/>
          <w:numId w:val="3"/>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ensuring that the product is equally usable, in that it is not prohibitively difficult or time consuming for users with disabilities to carry out necessary tasks.</w:t>
      </w:r>
    </w:p>
    <w:p w14:paraId="1213EB6D" w14:textId="77777777" w:rsidR="00A44FCD" w:rsidRPr="00C225CA" w:rsidRDefault="00A44FCD" w:rsidP="00FE609F">
      <w:pPr>
        <w:jc w:val="left"/>
        <w:rPr>
          <w:rFonts w:ascii="Ubuntu" w:hAnsi="Ubuntu"/>
        </w:rPr>
      </w:pPr>
    </w:p>
    <w:p w14:paraId="7ED2558C" w14:textId="622AE0BB" w:rsidR="00A44FCD" w:rsidRPr="00DC5EB4" w:rsidRDefault="00062E55" w:rsidP="00DC5EB4">
      <w:pPr>
        <w:jc w:val="left"/>
        <w:rPr>
          <w:rFonts w:ascii="Ubuntu" w:hAnsi="Ubuntu"/>
        </w:rPr>
      </w:pPr>
      <w:r w:rsidRPr="00C225CA">
        <w:rPr>
          <w:rFonts w:ascii="Ubuntu" w:hAnsi="Ubuntu"/>
        </w:rPr>
        <w:t xml:space="preserve">For detailed information, please refer to the National Disability Authority’s </w:t>
      </w:r>
      <w:hyperlink r:id="rId27">
        <w:r w:rsidRPr="00C225CA">
          <w:rPr>
            <w:rFonts w:ascii="Ubuntu" w:hAnsi="Ubuntu"/>
            <w:color w:val="0000FF"/>
            <w:u w:val="single"/>
          </w:rPr>
          <w:t>IT Procurement Toolkit</w:t>
        </w:r>
      </w:hyperlink>
      <w:r w:rsidRPr="00C225CA">
        <w:rPr>
          <w:rFonts w:ascii="Ubuntu" w:hAnsi="Ubuntu"/>
        </w:rPr>
        <w:t>.</w:t>
      </w:r>
    </w:p>
    <w:p w14:paraId="6628C74E" w14:textId="77777777" w:rsidR="00A44FCD" w:rsidRPr="00C225CA" w:rsidRDefault="00062E55" w:rsidP="00FE609F">
      <w:pPr>
        <w:ind w:left="720"/>
        <w:jc w:val="left"/>
        <w:rPr>
          <w:rFonts w:ascii="Ubuntu" w:hAnsi="Ubuntu"/>
          <w:b/>
        </w:rPr>
      </w:pPr>
      <w:r w:rsidRPr="00C225CA">
        <w:rPr>
          <w:rFonts w:ascii="Ubuntu" w:hAnsi="Ubuntu"/>
          <w:b/>
        </w:rPr>
        <w:t>Websites</w:t>
      </w:r>
    </w:p>
    <w:p w14:paraId="4572E775" w14:textId="77777777" w:rsidR="00A44FCD" w:rsidRPr="00C225CA" w:rsidRDefault="00062E55" w:rsidP="00FE609F">
      <w:pPr>
        <w:ind w:left="720"/>
        <w:jc w:val="left"/>
        <w:rPr>
          <w:rFonts w:ascii="Ubuntu" w:hAnsi="Ubuntu"/>
          <w:color w:val="0000FF"/>
          <w:u w:val="single"/>
        </w:rPr>
      </w:pPr>
      <w:r w:rsidRPr="00C225CA">
        <w:rPr>
          <w:rFonts w:ascii="Ubuntu" w:hAnsi="Ubuntu"/>
        </w:rPr>
        <w:fldChar w:fldCharType="begin"/>
      </w:r>
      <w:r w:rsidRPr="00C225CA">
        <w:rPr>
          <w:rFonts w:ascii="Ubuntu" w:hAnsi="Ubuntu"/>
        </w:rPr>
        <w:instrText xml:space="preserve"> HYPERLINK "https://www.w3.org/WAI/fundamentals/accessibility-intro/" </w:instrText>
      </w:r>
      <w:r w:rsidRPr="00C225CA">
        <w:rPr>
          <w:rFonts w:ascii="Ubuntu" w:hAnsi="Ubuntu"/>
        </w:rPr>
        <w:fldChar w:fldCharType="separate"/>
      </w:r>
      <w:r w:rsidRPr="00C225CA">
        <w:rPr>
          <w:rFonts w:ascii="Ubuntu" w:hAnsi="Ubuntu"/>
          <w:color w:val="0000FF"/>
          <w:u w:val="single"/>
        </w:rPr>
        <w:t>Introduction to Web Accessibility</w:t>
      </w:r>
    </w:p>
    <w:p w14:paraId="64265176" w14:textId="77777777" w:rsidR="00A44FCD" w:rsidRPr="00C225CA" w:rsidRDefault="00062E55" w:rsidP="00DC5EB4">
      <w:pPr>
        <w:jc w:val="left"/>
        <w:rPr>
          <w:rFonts w:ascii="Ubuntu" w:hAnsi="Ubuntu"/>
          <w:b/>
        </w:rPr>
      </w:pPr>
      <w:r w:rsidRPr="00C225CA">
        <w:rPr>
          <w:rFonts w:ascii="Ubuntu" w:hAnsi="Ubuntu"/>
        </w:rPr>
        <w:fldChar w:fldCharType="end"/>
      </w:r>
      <w:r w:rsidRPr="00C225CA">
        <w:rPr>
          <w:rFonts w:ascii="Ubuntu" w:hAnsi="Ubuntu"/>
        </w:rPr>
        <w:fldChar w:fldCharType="begin"/>
      </w:r>
      <w:r w:rsidRPr="00C225CA">
        <w:rPr>
          <w:rFonts w:ascii="Ubuntu" w:hAnsi="Ubuntu"/>
        </w:rPr>
        <w:instrText xml:space="preserve"> HYPERLINK "https://www.w3.org/WAI/fundamentals/accessibility-intro/" </w:instrText>
      </w:r>
      <w:r w:rsidRPr="00C225CA">
        <w:rPr>
          <w:rFonts w:ascii="Ubuntu" w:hAnsi="Ubuntu"/>
        </w:rPr>
        <w:fldChar w:fldCharType="separate"/>
      </w:r>
    </w:p>
    <w:p w14:paraId="2D101387" w14:textId="77777777" w:rsidR="00A44FCD" w:rsidRPr="00C225CA" w:rsidRDefault="00062E55" w:rsidP="00FE609F">
      <w:pPr>
        <w:ind w:left="720"/>
        <w:jc w:val="left"/>
        <w:rPr>
          <w:rFonts w:ascii="Ubuntu" w:hAnsi="Ubuntu"/>
        </w:rPr>
      </w:pPr>
      <w:r w:rsidRPr="00C225CA">
        <w:rPr>
          <w:rFonts w:ascii="Ubuntu" w:hAnsi="Ubuntu"/>
        </w:rPr>
        <w:fldChar w:fldCharType="end"/>
      </w:r>
      <w:r w:rsidRPr="00C225CA">
        <w:rPr>
          <w:rFonts w:ascii="Ubuntu" w:hAnsi="Ubuntu"/>
          <w:b/>
        </w:rPr>
        <w:t>Web Content Development</w:t>
      </w:r>
    </w:p>
    <w:p w14:paraId="5CC9FEF4" w14:textId="50CCA974" w:rsidR="000D0503" w:rsidRDefault="00AA61D3" w:rsidP="00FE609F">
      <w:pPr>
        <w:ind w:left="720"/>
        <w:jc w:val="left"/>
        <w:rPr>
          <w:rFonts w:ascii="Ubuntu" w:hAnsi="Ubuntu"/>
          <w:color w:val="0000FF"/>
          <w:u w:val="single"/>
        </w:rPr>
      </w:pPr>
      <w:hyperlink r:id="rId28">
        <w:r w:rsidR="00062E55" w:rsidRPr="00C225CA">
          <w:rPr>
            <w:rFonts w:ascii="Ubuntu" w:hAnsi="Ubuntu"/>
            <w:color w:val="0000FF"/>
            <w:u w:val="single"/>
          </w:rPr>
          <w:t>Web Content Accessibility Guidelines (WCAG) Overview</w:t>
        </w:r>
      </w:hyperlink>
    </w:p>
    <w:p w14:paraId="568DA4CD" w14:textId="77777777" w:rsidR="00DC5EB4" w:rsidRPr="00C225CA" w:rsidRDefault="00DC5EB4" w:rsidP="00FE609F">
      <w:pPr>
        <w:ind w:left="720"/>
        <w:jc w:val="left"/>
        <w:rPr>
          <w:rFonts w:ascii="Ubuntu" w:hAnsi="Ubuntu"/>
          <w:color w:val="0000FF"/>
          <w:u w:val="single"/>
        </w:rPr>
      </w:pPr>
    </w:p>
    <w:p w14:paraId="4C46B978" w14:textId="77777777" w:rsidR="00A44FCD" w:rsidRPr="00C225CA" w:rsidRDefault="00062E55" w:rsidP="00FE609F">
      <w:pPr>
        <w:pStyle w:val="Heading2"/>
        <w:numPr>
          <w:ilvl w:val="1"/>
          <w:numId w:val="1"/>
        </w:numPr>
        <w:jc w:val="left"/>
        <w:rPr>
          <w:rFonts w:ascii="Ubuntu" w:hAnsi="Ubuntu"/>
        </w:rPr>
      </w:pPr>
      <w:bookmarkStart w:id="20" w:name="_Toc86157720"/>
      <w:r w:rsidRPr="00C225CA">
        <w:rPr>
          <w:rFonts w:ascii="Ubuntu" w:hAnsi="Ubuntu"/>
        </w:rPr>
        <w:t>Facilities</w:t>
      </w:r>
      <w:bookmarkEnd w:id="20"/>
    </w:p>
    <w:p w14:paraId="504620D6" w14:textId="77777777" w:rsidR="00A44FCD" w:rsidRPr="00C225CA" w:rsidRDefault="00A44FCD" w:rsidP="00FE609F">
      <w:pPr>
        <w:jc w:val="left"/>
        <w:rPr>
          <w:rFonts w:ascii="Ubuntu" w:hAnsi="Ubuntu"/>
        </w:rPr>
      </w:pPr>
    </w:p>
    <w:p w14:paraId="2D668F54" w14:textId="77777777" w:rsidR="00A44FCD" w:rsidRPr="00C225CA" w:rsidRDefault="00062E55" w:rsidP="00FE609F">
      <w:pPr>
        <w:jc w:val="left"/>
        <w:rPr>
          <w:rFonts w:ascii="Ubuntu" w:hAnsi="Ubuntu"/>
        </w:rPr>
      </w:pPr>
      <w:r w:rsidRPr="00C225CA">
        <w:rPr>
          <w:rFonts w:ascii="Ubuntu" w:hAnsi="Ubuntu"/>
        </w:rPr>
        <w:t>Universities must consider accessibility criteria or features when they are renting, renovating, acquiring or building facilities. Everyone benefits when all users can easily navigate the internal and external university environment.</w:t>
      </w:r>
    </w:p>
    <w:p w14:paraId="52955E55" w14:textId="77777777" w:rsidR="00A44FCD" w:rsidRPr="00C225CA" w:rsidRDefault="00A44FCD" w:rsidP="00FE609F">
      <w:pPr>
        <w:jc w:val="left"/>
        <w:rPr>
          <w:rFonts w:ascii="Ubuntu" w:hAnsi="Ubuntu"/>
        </w:rPr>
      </w:pPr>
    </w:p>
    <w:p w14:paraId="02F107A7" w14:textId="12F82843" w:rsidR="00A44FCD" w:rsidRPr="00C225CA" w:rsidRDefault="00062E55" w:rsidP="00DC5EB4">
      <w:pPr>
        <w:ind w:left="720"/>
        <w:jc w:val="left"/>
        <w:rPr>
          <w:rFonts w:ascii="Ubuntu" w:hAnsi="Ubuntu"/>
          <w:b/>
        </w:rPr>
      </w:pPr>
      <w:r w:rsidRPr="00C225CA">
        <w:rPr>
          <w:rFonts w:ascii="Ubuntu" w:hAnsi="Ubuntu"/>
          <w:b/>
        </w:rPr>
        <w:t>Design of Public Spaces</w:t>
      </w:r>
    </w:p>
    <w:p w14:paraId="73BF46CA" w14:textId="77777777" w:rsidR="00A44FCD" w:rsidRPr="00C225CA" w:rsidRDefault="00AA61D3" w:rsidP="00FE609F">
      <w:pPr>
        <w:ind w:left="720"/>
        <w:jc w:val="left"/>
        <w:rPr>
          <w:rFonts w:ascii="Ubuntu" w:hAnsi="Ubuntu"/>
        </w:rPr>
      </w:pPr>
      <w:hyperlink r:id="rId29">
        <w:r w:rsidR="00062E55" w:rsidRPr="00C225CA">
          <w:rPr>
            <w:rFonts w:ascii="Ubuntu" w:hAnsi="Ubuntu"/>
            <w:color w:val="0000FF"/>
            <w:u w:val="single"/>
          </w:rPr>
          <w:t>The Illustrated Technical Guide to the Accessibility Standard for the Design of Public Spaces</w:t>
        </w:r>
      </w:hyperlink>
    </w:p>
    <w:p w14:paraId="0C0BAB46" w14:textId="77777777" w:rsidR="00A44FCD" w:rsidRPr="00C225CA" w:rsidRDefault="00A44FCD" w:rsidP="00FE609F">
      <w:pPr>
        <w:ind w:left="720"/>
        <w:jc w:val="left"/>
        <w:rPr>
          <w:rFonts w:ascii="Ubuntu" w:hAnsi="Ubuntu"/>
        </w:rPr>
      </w:pPr>
    </w:p>
    <w:p w14:paraId="36B65899" w14:textId="77777777" w:rsidR="00A44FCD" w:rsidRPr="00C225CA" w:rsidRDefault="00062E55" w:rsidP="00FE609F">
      <w:pPr>
        <w:spacing w:line="240" w:lineRule="auto"/>
        <w:jc w:val="left"/>
        <w:rPr>
          <w:rFonts w:ascii="Ubuntu" w:hAnsi="Ubuntu"/>
          <w:b/>
          <w:sz w:val="28"/>
          <w:szCs w:val="28"/>
        </w:rPr>
      </w:pPr>
      <w:r w:rsidRPr="00C225CA">
        <w:rPr>
          <w:rFonts w:ascii="Ubuntu" w:hAnsi="Ubuntu"/>
        </w:rPr>
        <w:br w:type="page"/>
      </w:r>
    </w:p>
    <w:p w14:paraId="01F78D5A" w14:textId="77777777" w:rsidR="00A44FCD" w:rsidRPr="00C225CA" w:rsidRDefault="00062E55" w:rsidP="00FE609F">
      <w:pPr>
        <w:pStyle w:val="Heading1"/>
        <w:numPr>
          <w:ilvl w:val="0"/>
          <w:numId w:val="1"/>
        </w:numPr>
        <w:jc w:val="left"/>
        <w:rPr>
          <w:rFonts w:ascii="Ubuntu" w:hAnsi="Ubuntu"/>
        </w:rPr>
      </w:pPr>
      <w:bookmarkStart w:id="21" w:name="_Toc86157721"/>
      <w:r w:rsidRPr="00C225CA">
        <w:rPr>
          <w:rFonts w:ascii="Ubuntu" w:hAnsi="Ubuntu"/>
        </w:rPr>
        <w:t>Best Practices</w:t>
      </w:r>
      <w:bookmarkEnd w:id="21"/>
    </w:p>
    <w:p w14:paraId="573379E9" w14:textId="4CDB4A13" w:rsidR="00A44FCD" w:rsidRPr="00DC5EB4" w:rsidRDefault="00062E55" w:rsidP="00FE609F">
      <w:pPr>
        <w:pStyle w:val="Heading2"/>
        <w:numPr>
          <w:ilvl w:val="1"/>
          <w:numId w:val="1"/>
        </w:numPr>
        <w:jc w:val="left"/>
        <w:rPr>
          <w:rFonts w:ascii="Ubuntu" w:hAnsi="Ubuntu"/>
        </w:rPr>
      </w:pPr>
      <w:bookmarkStart w:id="22" w:name="_Toc86157722"/>
      <w:r w:rsidRPr="00C225CA">
        <w:rPr>
          <w:rFonts w:ascii="Ubuntu" w:hAnsi="Ubuntu"/>
        </w:rPr>
        <w:t>When accessibility isn’t practicable</w:t>
      </w:r>
      <w:bookmarkEnd w:id="22"/>
    </w:p>
    <w:p w14:paraId="50EEE01D" w14:textId="13B591F9" w:rsidR="00A44FCD" w:rsidRPr="00C225CA" w:rsidRDefault="00062E55" w:rsidP="00FE609F">
      <w:pPr>
        <w:jc w:val="left"/>
        <w:rPr>
          <w:rFonts w:ascii="Ubuntu" w:hAnsi="Ubuntu"/>
        </w:rPr>
      </w:pPr>
      <w:r w:rsidRPr="00C225CA">
        <w:rPr>
          <w:rFonts w:ascii="Ubuntu" w:hAnsi="Ubuntu"/>
        </w:rPr>
        <w:t xml:space="preserve">In some instances, there may be no suitable good or service that is fully accessible for all people with disabilities, or you may find a fully accessible solution that is not practicable, too expensive or will cause unreasonable delay for others. </w:t>
      </w:r>
    </w:p>
    <w:p w14:paraId="7718AAF3" w14:textId="77777777" w:rsidR="00A44FCD" w:rsidRPr="00C225CA" w:rsidRDefault="00062E55" w:rsidP="00FE609F">
      <w:pPr>
        <w:jc w:val="left"/>
        <w:rPr>
          <w:rFonts w:ascii="Ubuntu" w:hAnsi="Ubuntu"/>
        </w:rPr>
      </w:pPr>
      <w:r w:rsidRPr="00C225CA">
        <w:rPr>
          <w:rFonts w:ascii="Ubuntu" w:hAnsi="Ubuntu"/>
        </w:rPr>
        <w:t>Suggested best practices in situations like these include:</w:t>
      </w:r>
    </w:p>
    <w:p w14:paraId="08631422"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consulting people with disabilities to identify the features that are most important to them, and the aspects that are most likely to be a barrier. </w:t>
      </w:r>
    </w:p>
    <w:p w14:paraId="5C080689"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selecting the most accessible goods or services based on that feedback.</w:t>
      </w:r>
    </w:p>
    <w:p w14:paraId="3AEF99B9"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asking Proponents to contact you if fully accessible goods or services become available in </w:t>
      </w:r>
      <w:r w:rsidR="002C0A24" w:rsidRPr="00C225CA">
        <w:rPr>
          <w:rFonts w:ascii="Ubuntu" w:eastAsia="Arial" w:hAnsi="Ubuntu" w:cs="Arial"/>
          <w:color w:val="000000"/>
        </w:rPr>
        <w:t xml:space="preserve">the </w:t>
      </w:r>
      <w:r w:rsidRPr="00C225CA">
        <w:rPr>
          <w:rFonts w:ascii="Ubuntu" w:eastAsia="Arial" w:hAnsi="Ubuntu" w:cs="Arial"/>
          <w:color w:val="000000"/>
        </w:rPr>
        <w:t xml:space="preserve">future. </w:t>
      </w:r>
    </w:p>
    <w:p w14:paraId="14E933E3"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informing users about the accessibility issues and about the most accessible alternative.</w:t>
      </w:r>
    </w:p>
    <w:p w14:paraId="51785199" w14:textId="77777777" w:rsidR="00A44FCD" w:rsidRPr="00C225CA" w:rsidRDefault="00062E55" w:rsidP="00FE609F">
      <w:pPr>
        <w:numPr>
          <w:ilvl w:val="0"/>
          <w:numId w:val="2"/>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determining whether an alternative solution might allow you to provide accessible service in a different way. </w:t>
      </w:r>
    </w:p>
    <w:p w14:paraId="0FDF3506" w14:textId="77777777" w:rsidR="00A44FCD" w:rsidRPr="00C225CA" w:rsidRDefault="00062E55" w:rsidP="00FE609F">
      <w:pPr>
        <w:pStyle w:val="Heading2"/>
        <w:numPr>
          <w:ilvl w:val="1"/>
          <w:numId w:val="1"/>
        </w:numPr>
        <w:jc w:val="left"/>
        <w:rPr>
          <w:rFonts w:ascii="Ubuntu" w:hAnsi="Ubuntu"/>
        </w:rPr>
      </w:pPr>
      <w:bookmarkStart w:id="23" w:name="_Toc86157723"/>
      <w:r w:rsidRPr="00C225CA">
        <w:rPr>
          <w:rFonts w:ascii="Ubuntu" w:hAnsi="Ubuntu"/>
        </w:rPr>
        <w:t>Checklists</w:t>
      </w:r>
      <w:bookmarkEnd w:id="23"/>
      <w:r w:rsidRPr="00C225CA">
        <w:rPr>
          <w:rFonts w:ascii="Ubuntu" w:hAnsi="Ubuntu"/>
        </w:rPr>
        <w:br/>
      </w:r>
    </w:p>
    <w:p w14:paraId="0101E3E0" w14:textId="77777777" w:rsidR="00A44FCD" w:rsidRPr="00C225CA" w:rsidRDefault="00062E55" w:rsidP="00FE609F">
      <w:pPr>
        <w:jc w:val="left"/>
        <w:rPr>
          <w:rFonts w:ascii="Ubuntu" w:hAnsi="Ubuntu"/>
        </w:rPr>
      </w:pPr>
      <w:r w:rsidRPr="00C225CA">
        <w:rPr>
          <w:rFonts w:ascii="Ubuntu" w:hAnsi="Ubuntu"/>
        </w:rPr>
        <w:t xml:space="preserve">Useful sample checklists are included in Appendix A: </w:t>
      </w:r>
    </w:p>
    <w:p w14:paraId="408FC0CC" w14:textId="77777777" w:rsidR="00A44FCD" w:rsidRPr="00C225CA" w:rsidRDefault="00062E55" w:rsidP="00FE609F">
      <w:pPr>
        <w:numPr>
          <w:ilvl w:val="0"/>
          <w:numId w:val="14"/>
        </w:numPr>
        <w:pBdr>
          <w:top w:val="nil"/>
          <w:left w:val="nil"/>
          <w:bottom w:val="nil"/>
          <w:right w:val="nil"/>
          <w:between w:val="nil"/>
        </w:pBdr>
        <w:spacing w:before="120"/>
        <w:jc w:val="left"/>
        <w:rPr>
          <w:rFonts w:ascii="Ubuntu" w:eastAsia="Arial" w:hAnsi="Ubuntu" w:cs="Arial"/>
          <w:b/>
          <w:color w:val="000000"/>
        </w:rPr>
      </w:pPr>
      <w:r w:rsidRPr="00C225CA">
        <w:rPr>
          <w:rFonts w:ascii="Ubuntu" w:eastAsia="Arial" w:hAnsi="Ubuntu" w:cs="Arial"/>
          <w:b/>
          <w:color w:val="000000"/>
        </w:rPr>
        <w:t>Sample Accessibility Checklist for Procuring Goods and Services</w:t>
      </w:r>
    </w:p>
    <w:p w14:paraId="65E42355" w14:textId="77777777" w:rsidR="00A44FCD" w:rsidRPr="00C225CA" w:rsidRDefault="00062E55" w:rsidP="00FE609F">
      <w:pPr>
        <w:numPr>
          <w:ilvl w:val="0"/>
          <w:numId w:val="14"/>
        </w:numPr>
        <w:pBdr>
          <w:top w:val="nil"/>
          <w:left w:val="nil"/>
          <w:bottom w:val="nil"/>
          <w:right w:val="nil"/>
          <w:between w:val="nil"/>
        </w:pBdr>
        <w:spacing w:before="120"/>
        <w:jc w:val="left"/>
        <w:rPr>
          <w:rFonts w:ascii="Ubuntu" w:eastAsia="Arial" w:hAnsi="Ubuntu" w:cs="Arial"/>
          <w:b/>
          <w:color w:val="000000"/>
        </w:rPr>
      </w:pPr>
      <w:r w:rsidRPr="00C225CA">
        <w:rPr>
          <w:rFonts w:ascii="Ubuntu" w:eastAsia="Arial" w:hAnsi="Ubuntu" w:cs="Arial"/>
          <w:b/>
          <w:color w:val="000000"/>
        </w:rPr>
        <w:t>Sample Accessibility Checklist for Preparing the Scope of Work</w:t>
      </w:r>
    </w:p>
    <w:p w14:paraId="7C2C5548" w14:textId="77777777" w:rsidR="00A44FCD" w:rsidRPr="00C225CA" w:rsidRDefault="00062E55" w:rsidP="00FE609F">
      <w:pPr>
        <w:numPr>
          <w:ilvl w:val="0"/>
          <w:numId w:val="14"/>
        </w:numPr>
        <w:pBdr>
          <w:top w:val="nil"/>
          <w:left w:val="nil"/>
          <w:bottom w:val="nil"/>
          <w:right w:val="nil"/>
          <w:between w:val="nil"/>
        </w:pBdr>
        <w:spacing w:before="120"/>
        <w:jc w:val="left"/>
        <w:rPr>
          <w:rFonts w:ascii="Ubuntu" w:eastAsia="Arial" w:hAnsi="Ubuntu" w:cs="Arial"/>
          <w:b/>
          <w:color w:val="000000"/>
        </w:rPr>
      </w:pPr>
      <w:r w:rsidRPr="00C225CA">
        <w:rPr>
          <w:rFonts w:ascii="Ubuntu" w:eastAsia="Arial" w:hAnsi="Ubuntu" w:cs="Arial"/>
          <w:b/>
          <w:color w:val="000000"/>
        </w:rPr>
        <w:t>Sample Accessibility Checklist for RFP Document</w:t>
      </w:r>
    </w:p>
    <w:p w14:paraId="4BD0B074" w14:textId="77777777" w:rsidR="00A44FCD" w:rsidRPr="00C225CA" w:rsidRDefault="00062E55" w:rsidP="00FE609F">
      <w:pPr>
        <w:numPr>
          <w:ilvl w:val="0"/>
          <w:numId w:val="14"/>
        </w:numPr>
        <w:pBdr>
          <w:top w:val="nil"/>
          <w:left w:val="nil"/>
          <w:bottom w:val="nil"/>
          <w:right w:val="nil"/>
          <w:between w:val="nil"/>
        </w:pBdr>
        <w:spacing w:before="120"/>
        <w:jc w:val="left"/>
        <w:rPr>
          <w:rFonts w:ascii="Ubuntu" w:eastAsia="Arial" w:hAnsi="Ubuntu" w:cs="Arial"/>
          <w:b/>
          <w:color w:val="000000"/>
        </w:rPr>
      </w:pPr>
      <w:r w:rsidRPr="00C225CA">
        <w:rPr>
          <w:rFonts w:ascii="Ubuntu" w:eastAsia="Arial" w:hAnsi="Ubuntu" w:cs="Arial"/>
          <w:b/>
          <w:color w:val="000000"/>
        </w:rPr>
        <w:t>Sample Accessibility Checklist for the Design of Public Spaces</w:t>
      </w:r>
    </w:p>
    <w:p w14:paraId="200E3160" w14:textId="77777777" w:rsidR="00A44FCD" w:rsidRPr="00C225CA" w:rsidRDefault="00A44FCD" w:rsidP="00FE609F">
      <w:pPr>
        <w:jc w:val="left"/>
        <w:rPr>
          <w:rFonts w:ascii="Ubuntu" w:hAnsi="Ubuntu"/>
          <w:b/>
        </w:rPr>
      </w:pPr>
    </w:p>
    <w:p w14:paraId="32802C14" w14:textId="37ADB37B" w:rsidR="00A44FCD" w:rsidRPr="00C225CA" w:rsidRDefault="00062E55" w:rsidP="00FE609F">
      <w:pPr>
        <w:jc w:val="left"/>
        <w:rPr>
          <w:rFonts w:ascii="Ubuntu" w:hAnsi="Ubuntu"/>
          <w:b/>
          <w:sz w:val="24"/>
          <w:szCs w:val="24"/>
        </w:rPr>
      </w:pPr>
      <w:r w:rsidRPr="00C225CA">
        <w:rPr>
          <w:rFonts w:ascii="Ubuntu" w:hAnsi="Ubuntu"/>
          <w:b/>
          <w:sz w:val="24"/>
          <w:szCs w:val="24"/>
        </w:rPr>
        <w:t>Need more information?</w:t>
      </w:r>
    </w:p>
    <w:p w14:paraId="7A27BE19" w14:textId="38808A7E" w:rsidR="00A44FCD" w:rsidRPr="00C225CA" w:rsidRDefault="00062E55" w:rsidP="00FE609F">
      <w:pPr>
        <w:jc w:val="left"/>
        <w:rPr>
          <w:rFonts w:ascii="Ubuntu" w:hAnsi="Ubuntu"/>
        </w:rPr>
      </w:pPr>
      <w:r w:rsidRPr="00C225CA">
        <w:rPr>
          <w:rFonts w:ascii="Ubuntu" w:hAnsi="Ubuntu"/>
        </w:rPr>
        <w:t xml:space="preserve">To seek additional information regarding identifying accessibility standards, guidelines, features and criteria, please contact </w:t>
      </w:r>
      <w:hyperlink r:id="rId30" w:history="1">
        <w:r w:rsidR="00DC5EB4" w:rsidRPr="004B7709">
          <w:rPr>
            <w:rStyle w:val="Hyperlink"/>
            <w:rFonts w:ascii="Ubuntu" w:hAnsi="Ubuntu"/>
          </w:rPr>
          <w:t>aoda@ontariotechu.ca</w:t>
        </w:r>
      </w:hyperlink>
      <w:r w:rsidR="00DC5EB4">
        <w:rPr>
          <w:rFonts w:ascii="Ubuntu" w:hAnsi="Ubuntu"/>
        </w:rPr>
        <w:t xml:space="preserve"> </w:t>
      </w:r>
    </w:p>
    <w:p w14:paraId="61B4C62F" w14:textId="77777777" w:rsidR="00A44FCD" w:rsidRPr="00C225CA" w:rsidRDefault="00062E55" w:rsidP="00FE609F">
      <w:pPr>
        <w:spacing w:line="240" w:lineRule="auto"/>
        <w:jc w:val="left"/>
        <w:rPr>
          <w:rFonts w:ascii="Ubuntu" w:hAnsi="Ubuntu"/>
          <w:b/>
          <w:sz w:val="24"/>
          <w:szCs w:val="24"/>
          <w:u w:val="single"/>
        </w:rPr>
      </w:pPr>
      <w:r w:rsidRPr="00C225CA">
        <w:rPr>
          <w:rFonts w:ascii="Ubuntu" w:hAnsi="Ubuntu"/>
        </w:rPr>
        <w:br w:type="page"/>
      </w:r>
    </w:p>
    <w:p w14:paraId="6F23D1B6" w14:textId="77777777" w:rsidR="00A44FCD" w:rsidRPr="00C225CA" w:rsidRDefault="00062E55" w:rsidP="00FE609F">
      <w:pPr>
        <w:pBdr>
          <w:top w:val="nil"/>
          <w:left w:val="nil"/>
          <w:bottom w:val="nil"/>
          <w:right w:val="nil"/>
          <w:between w:val="nil"/>
        </w:pBdr>
        <w:ind w:left="360" w:hanging="360"/>
        <w:jc w:val="left"/>
        <w:rPr>
          <w:rFonts w:ascii="Ubuntu" w:eastAsia="Arial" w:hAnsi="Ubuntu" w:cs="Arial"/>
          <w:b/>
          <w:color w:val="000000"/>
          <w:sz w:val="24"/>
          <w:szCs w:val="24"/>
          <w:u w:val="single"/>
        </w:rPr>
      </w:pPr>
      <w:r w:rsidRPr="00C225CA">
        <w:rPr>
          <w:rFonts w:ascii="Ubuntu" w:eastAsia="Arial" w:hAnsi="Ubuntu" w:cs="Arial"/>
          <w:b/>
          <w:color w:val="000000"/>
          <w:sz w:val="24"/>
          <w:szCs w:val="24"/>
          <w:u w:val="single"/>
        </w:rPr>
        <w:t>Appendix A1: Sample Accessibility Checklist for Procuring Goods and Services</w:t>
      </w:r>
    </w:p>
    <w:p w14:paraId="10C376FE" w14:textId="02BA8E4A" w:rsidR="009308A6" w:rsidRDefault="009308A6" w:rsidP="009308A6">
      <w:pPr>
        <w:pStyle w:val="Caption"/>
        <w:keepNext/>
      </w:pPr>
      <w:r>
        <w:t xml:space="preserve">Table </w:t>
      </w:r>
      <w:r w:rsidR="00AA61D3">
        <w:fldChar w:fldCharType="begin"/>
      </w:r>
      <w:r w:rsidR="00AA61D3">
        <w:instrText xml:space="preserve"> SEQ Table \* ARABIC </w:instrText>
      </w:r>
      <w:r w:rsidR="00AA61D3">
        <w:fldChar w:fldCharType="separate"/>
      </w:r>
      <w:r w:rsidR="00361A52">
        <w:rPr>
          <w:noProof/>
        </w:rPr>
        <w:t>1</w:t>
      </w:r>
      <w:r w:rsidR="00AA61D3">
        <w:rPr>
          <w:noProof/>
        </w:rPr>
        <w:fldChar w:fldCharType="end"/>
      </w:r>
      <w:r>
        <w:t xml:space="preserve"> - Appendix A1: Sample Accessibility Checklist for Procuring Goods and Services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Appendix A1:  Sample Accessibility Checklist for Procuring Goods and Services"/>
        <w:tblDescription w:val="Checklist that provides accessibility consideration for procuring goods and services."/>
      </w:tblPr>
      <w:tblGrid>
        <w:gridCol w:w="5182"/>
        <w:gridCol w:w="664"/>
        <w:gridCol w:w="630"/>
        <w:gridCol w:w="578"/>
        <w:gridCol w:w="2296"/>
      </w:tblGrid>
      <w:tr w:rsidR="00A44FCD" w:rsidRPr="00C225CA" w14:paraId="54C867A5" w14:textId="77777777" w:rsidTr="0073579B">
        <w:trPr>
          <w:cantSplit/>
          <w:trHeight w:val="720"/>
          <w:tblHeader/>
        </w:trPr>
        <w:tc>
          <w:tcPr>
            <w:tcW w:w="2771" w:type="pct"/>
            <w:shd w:val="clear" w:color="auto" w:fill="F2F2F2"/>
            <w:vAlign w:val="center"/>
          </w:tcPr>
          <w:p w14:paraId="15DB4A81" w14:textId="77777777" w:rsidR="00A44FCD" w:rsidRPr="00C225CA" w:rsidRDefault="00062E55" w:rsidP="00FE609F">
            <w:pPr>
              <w:spacing w:line="240" w:lineRule="auto"/>
              <w:jc w:val="left"/>
              <w:rPr>
                <w:rFonts w:ascii="Ubuntu" w:hAnsi="Ubuntu"/>
                <w:b/>
                <w:sz w:val="22"/>
                <w:szCs w:val="22"/>
              </w:rPr>
            </w:pPr>
            <w:bookmarkStart w:id="24" w:name="Title_Appendix_A1_Sample_Checklist"/>
            <w:bookmarkEnd w:id="24"/>
            <w:r w:rsidRPr="00C225CA">
              <w:rPr>
                <w:rFonts w:ascii="Ubuntu" w:hAnsi="Ubuntu"/>
                <w:b/>
                <w:sz w:val="22"/>
                <w:szCs w:val="22"/>
              </w:rPr>
              <w:t>Consideration</w:t>
            </w:r>
          </w:p>
        </w:tc>
        <w:tc>
          <w:tcPr>
            <w:tcW w:w="355" w:type="pct"/>
            <w:shd w:val="clear" w:color="auto" w:fill="F2F2F2"/>
            <w:vAlign w:val="center"/>
          </w:tcPr>
          <w:p w14:paraId="18C5E6AC"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N/A</w:t>
            </w:r>
          </w:p>
        </w:tc>
        <w:tc>
          <w:tcPr>
            <w:tcW w:w="337" w:type="pct"/>
            <w:shd w:val="clear" w:color="auto" w:fill="F2F2F2"/>
            <w:vAlign w:val="center"/>
          </w:tcPr>
          <w:p w14:paraId="7B2F039C"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Yes</w:t>
            </w:r>
          </w:p>
        </w:tc>
        <w:tc>
          <w:tcPr>
            <w:tcW w:w="309" w:type="pct"/>
            <w:shd w:val="clear" w:color="auto" w:fill="F2F2F2"/>
            <w:vAlign w:val="center"/>
          </w:tcPr>
          <w:p w14:paraId="55AA818A"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No</w:t>
            </w:r>
          </w:p>
        </w:tc>
        <w:tc>
          <w:tcPr>
            <w:tcW w:w="1228" w:type="pct"/>
            <w:shd w:val="clear" w:color="auto" w:fill="F2F2F2"/>
            <w:vAlign w:val="center"/>
          </w:tcPr>
          <w:p w14:paraId="09386D5E"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Follow-up</w:t>
            </w:r>
          </w:p>
        </w:tc>
      </w:tr>
      <w:tr w:rsidR="00A44FCD" w:rsidRPr="00C225CA" w14:paraId="3714F438" w14:textId="77777777" w:rsidTr="0067020B">
        <w:trPr>
          <w:cantSplit/>
          <w:trHeight w:val="720"/>
        </w:trPr>
        <w:tc>
          <w:tcPr>
            <w:tcW w:w="2771" w:type="pct"/>
            <w:vAlign w:val="center"/>
          </w:tcPr>
          <w:p w14:paraId="273CFD22"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 xml:space="preserve">Will the proposed goods or services reflect the university’s commitment to accessibility? </w:t>
            </w:r>
          </w:p>
        </w:tc>
        <w:tc>
          <w:tcPr>
            <w:tcW w:w="355" w:type="pct"/>
            <w:vAlign w:val="center"/>
          </w:tcPr>
          <w:p w14:paraId="69C7D32C"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31FD2650"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57B3910B"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1ED045DD" w14:textId="77777777" w:rsidR="00A44FCD" w:rsidRPr="00C225CA" w:rsidRDefault="00A44FCD" w:rsidP="00FE609F">
            <w:pPr>
              <w:spacing w:line="240" w:lineRule="auto"/>
              <w:jc w:val="left"/>
              <w:rPr>
                <w:rFonts w:ascii="Ubuntu" w:hAnsi="Ubuntu"/>
                <w:sz w:val="22"/>
                <w:szCs w:val="22"/>
              </w:rPr>
            </w:pPr>
          </w:p>
        </w:tc>
      </w:tr>
      <w:tr w:rsidR="00A44FCD" w:rsidRPr="00C225CA" w14:paraId="3E4D8147" w14:textId="77777777" w:rsidTr="0067020B">
        <w:trPr>
          <w:cantSplit/>
          <w:trHeight w:val="720"/>
        </w:trPr>
        <w:tc>
          <w:tcPr>
            <w:tcW w:w="2771" w:type="pct"/>
            <w:vAlign w:val="center"/>
          </w:tcPr>
          <w:p w14:paraId="39E9E661"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Have relevant stakeholders been consulted to address accessibility concerns?</w:t>
            </w:r>
          </w:p>
        </w:tc>
        <w:tc>
          <w:tcPr>
            <w:tcW w:w="355" w:type="pct"/>
            <w:vAlign w:val="center"/>
          </w:tcPr>
          <w:p w14:paraId="5D37EF81"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45EC00A7"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09E1E9E0"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3AD5FCBC" w14:textId="77777777" w:rsidR="00A44FCD" w:rsidRPr="00C225CA" w:rsidRDefault="00A44FCD" w:rsidP="00FE609F">
            <w:pPr>
              <w:spacing w:line="240" w:lineRule="auto"/>
              <w:jc w:val="left"/>
              <w:rPr>
                <w:rFonts w:ascii="Ubuntu" w:hAnsi="Ubuntu"/>
                <w:sz w:val="22"/>
                <w:szCs w:val="22"/>
              </w:rPr>
            </w:pPr>
          </w:p>
        </w:tc>
      </w:tr>
      <w:tr w:rsidR="00A44FCD" w:rsidRPr="00C225CA" w14:paraId="6B14DAFC" w14:textId="77777777" w:rsidTr="0067020B">
        <w:trPr>
          <w:cantSplit/>
          <w:trHeight w:val="720"/>
        </w:trPr>
        <w:tc>
          <w:tcPr>
            <w:tcW w:w="2771" w:type="pct"/>
            <w:vAlign w:val="center"/>
          </w:tcPr>
          <w:p w14:paraId="3E65577C"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Have accessible features and criteria been included in the </w:t>
            </w:r>
            <w:hyperlink r:id="rId31">
              <w:r w:rsidRPr="00C225CA">
                <w:rPr>
                  <w:rFonts w:ascii="Ubuntu" w:hAnsi="Ubuntu"/>
                  <w:sz w:val="22"/>
                  <w:szCs w:val="22"/>
                </w:rPr>
                <w:t>procurement process</w:t>
              </w:r>
            </w:hyperlink>
            <w:r w:rsidRPr="00C225CA">
              <w:rPr>
                <w:rFonts w:ascii="Ubuntu" w:hAnsi="Ubuntu"/>
                <w:sz w:val="22"/>
                <w:szCs w:val="22"/>
              </w:rPr>
              <w:t xml:space="preserve">? </w:t>
            </w:r>
          </w:p>
        </w:tc>
        <w:tc>
          <w:tcPr>
            <w:tcW w:w="355" w:type="pct"/>
            <w:vAlign w:val="center"/>
          </w:tcPr>
          <w:p w14:paraId="50DA0FF4"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58A2F0A9"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7DF7683F"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17672576" w14:textId="77777777" w:rsidR="00A44FCD" w:rsidRPr="00C225CA" w:rsidRDefault="00A44FCD" w:rsidP="00FE609F">
            <w:pPr>
              <w:spacing w:line="240" w:lineRule="auto"/>
              <w:jc w:val="left"/>
              <w:rPr>
                <w:rFonts w:ascii="Ubuntu" w:hAnsi="Ubuntu"/>
                <w:sz w:val="22"/>
                <w:szCs w:val="22"/>
              </w:rPr>
            </w:pPr>
          </w:p>
        </w:tc>
      </w:tr>
      <w:tr w:rsidR="00A44FCD" w:rsidRPr="00C225CA" w14:paraId="038FBB99" w14:textId="77777777" w:rsidTr="0067020B">
        <w:trPr>
          <w:cantSplit/>
          <w:trHeight w:val="720"/>
        </w:trPr>
        <w:tc>
          <w:tcPr>
            <w:tcW w:w="2771" w:type="pct"/>
            <w:vAlign w:val="center"/>
          </w:tcPr>
          <w:p w14:paraId="1A21DB74"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Does the cost estimate reflect the need to integrate accessibility features and criteria?</w:t>
            </w:r>
          </w:p>
        </w:tc>
        <w:tc>
          <w:tcPr>
            <w:tcW w:w="355" w:type="pct"/>
            <w:vAlign w:val="center"/>
          </w:tcPr>
          <w:p w14:paraId="1FECA5D1"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54A21100"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6873112D"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2166E5EF" w14:textId="77777777" w:rsidR="00A44FCD" w:rsidRPr="00C225CA" w:rsidRDefault="00A44FCD" w:rsidP="00FE609F">
            <w:pPr>
              <w:spacing w:line="240" w:lineRule="auto"/>
              <w:jc w:val="left"/>
              <w:rPr>
                <w:rFonts w:ascii="Ubuntu" w:hAnsi="Ubuntu"/>
                <w:sz w:val="22"/>
                <w:szCs w:val="22"/>
              </w:rPr>
            </w:pPr>
          </w:p>
        </w:tc>
      </w:tr>
      <w:tr w:rsidR="00A44FCD" w:rsidRPr="00C225CA" w14:paraId="37FA59BE" w14:textId="77777777" w:rsidTr="0067020B">
        <w:trPr>
          <w:cantSplit/>
          <w:trHeight w:val="720"/>
        </w:trPr>
        <w:tc>
          <w:tcPr>
            <w:tcW w:w="2771" w:type="pct"/>
            <w:vAlign w:val="center"/>
          </w:tcPr>
          <w:p w14:paraId="3C1C91C8"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Have the possible impacts on people with disabilities been considered?</w:t>
            </w:r>
          </w:p>
        </w:tc>
        <w:tc>
          <w:tcPr>
            <w:tcW w:w="355" w:type="pct"/>
            <w:vAlign w:val="center"/>
          </w:tcPr>
          <w:p w14:paraId="2F117E26"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4D213F23"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0F7FF88F"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3B6F4D6E" w14:textId="77777777" w:rsidR="00A44FCD" w:rsidRPr="00C225CA" w:rsidRDefault="00A44FCD" w:rsidP="00FE609F">
            <w:pPr>
              <w:spacing w:line="240" w:lineRule="auto"/>
              <w:jc w:val="left"/>
              <w:rPr>
                <w:rFonts w:ascii="Ubuntu" w:hAnsi="Ubuntu"/>
                <w:sz w:val="22"/>
                <w:szCs w:val="22"/>
              </w:rPr>
            </w:pPr>
          </w:p>
        </w:tc>
      </w:tr>
      <w:tr w:rsidR="00A44FCD" w:rsidRPr="00C225CA" w14:paraId="01A4C0B1" w14:textId="77777777" w:rsidTr="0067020B">
        <w:trPr>
          <w:cantSplit/>
          <w:trHeight w:val="720"/>
        </w:trPr>
        <w:tc>
          <w:tcPr>
            <w:tcW w:w="2771" w:type="pct"/>
            <w:vAlign w:val="center"/>
          </w:tcPr>
          <w:p w14:paraId="1A518D44"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Can people with disabilities use or benefit from the proposed goods or services on an equitable basis?</w:t>
            </w:r>
          </w:p>
        </w:tc>
        <w:tc>
          <w:tcPr>
            <w:tcW w:w="355" w:type="pct"/>
            <w:vAlign w:val="center"/>
          </w:tcPr>
          <w:p w14:paraId="45A528DE"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6C1DAB35"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493DF2EF"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689D9D34" w14:textId="77777777" w:rsidR="00A44FCD" w:rsidRPr="00C225CA" w:rsidRDefault="00A44FCD" w:rsidP="00FE609F">
            <w:pPr>
              <w:spacing w:line="240" w:lineRule="auto"/>
              <w:jc w:val="left"/>
              <w:rPr>
                <w:rFonts w:ascii="Ubuntu" w:hAnsi="Ubuntu"/>
                <w:sz w:val="22"/>
                <w:szCs w:val="22"/>
              </w:rPr>
            </w:pPr>
          </w:p>
        </w:tc>
      </w:tr>
      <w:tr w:rsidR="00A44FCD" w:rsidRPr="00C225CA" w14:paraId="6B648C8B" w14:textId="77777777" w:rsidTr="0067020B">
        <w:trPr>
          <w:cantSplit/>
          <w:trHeight w:val="720"/>
        </w:trPr>
        <w:tc>
          <w:tcPr>
            <w:tcW w:w="2771" w:type="pct"/>
            <w:vAlign w:val="center"/>
          </w:tcPr>
          <w:p w14:paraId="2880EFE3"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 xml:space="preserve">Did people with disabilities participate in the decision-making process? </w:t>
            </w:r>
          </w:p>
        </w:tc>
        <w:tc>
          <w:tcPr>
            <w:tcW w:w="355" w:type="pct"/>
            <w:vAlign w:val="center"/>
          </w:tcPr>
          <w:p w14:paraId="757FAA09"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3DAB070E"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653A75FB"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0ECD0C7B" w14:textId="77777777" w:rsidR="00A44FCD" w:rsidRPr="00C225CA" w:rsidRDefault="00A44FCD" w:rsidP="00FE609F">
            <w:pPr>
              <w:spacing w:line="240" w:lineRule="auto"/>
              <w:jc w:val="left"/>
              <w:rPr>
                <w:rFonts w:ascii="Ubuntu" w:hAnsi="Ubuntu"/>
                <w:sz w:val="22"/>
                <w:szCs w:val="22"/>
              </w:rPr>
            </w:pPr>
          </w:p>
        </w:tc>
      </w:tr>
      <w:tr w:rsidR="00A44FCD" w:rsidRPr="00C225CA" w14:paraId="3FD04A6D" w14:textId="77777777" w:rsidTr="0067020B">
        <w:trPr>
          <w:cantSplit/>
          <w:trHeight w:val="720"/>
        </w:trPr>
        <w:tc>
          <w:tcPr>
            <w:tcW w:w="2771" w:type="pct"/>
            <w:vAlign w:val="center"/>
          </w:tcPr>
          <w:p w14:paraId="0B70A3BD"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 xml:space="preserve">Are there accessible feedback mechanisms so accessibility issues can be reported, monitored and evaluated? </w:t>
            </w:r>
          </w:p>
        </w:tc>
        <w:tc>
          <w:tcPr>
            <w:tcW w:w="355" w:type="pct"/>
            <w:vAlign w:val="center"/>
          </w:tcPr>
          <w:p w14:paraId="7B464B38"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52C0A113"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42F027F3"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12396B26" w14:textId="77777777" w:rsidR="00A44FCD" w:rsidRPr="00C225CA" w:rsidRDefault="00A44FCD" w:rsidP="00FE609F">
            <w:pPr>
              <w:spacing w:line="240" w:lineRule="auto"/>
              <w:jc w:val="left"/>
              <w:rPr>
                <w:rFonts w:ascii="Ubuntu" w:hAnsi="Ubuntu"/>
                <w:sz w:val="22"/>
                <w:szCs w:val="22"/>
              </w:rPr>
            </w:pPr>
          </w:p>
        </w:tc>
      </w:tr>
      <w:tr w:rsidR="00A44FCD" w:rsidRPr="00C225CA" w14:paraId="64B1CE4F" w14:textId="77777777" w:rsidTr="0067020B">
        <w:trPr>
          <w:cantSplit/>
          <w:trHeight w:val="720"/>
        </w:trPr>
        <w:tc>
          <w:tcPr>
            <w:tcW w:w="2771" w:type="pct"/>
            <w:vAlign w:val="center"/>
          </w:tcPr>
          <w:p w14:paraId="34C40539"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 xml:space="preserve">Are any relevant documents and communication materials written in plain language and available in an accessible format? </w:t>
            </w:r>
          </w:p>
        </w:tc>
        <w:tc>
          <w:tcPr>
            <w:tcW w:w="355" w:type="pct"/>
            <w:vAlign w:val="center"/>
          </w:tcPr>
          <w:p w14:paraId="5F093C70"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006081A3"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115A01BD"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450179FE" w14:textId="77777777" w:rsidR="00A44FCD" w:rsidRPr="00C225CA" w:rsidRDefault="00A44FCD" w:rsidP="00FE609F">
            <w:pPr>
              <w:spacing w:line="240" w:lineRule="auto"/>
              <w:jc w:val="left"/>
              <w:rPr>
                <w:rFonts w:ascii="Ubuntu" w:hAnsi="Ubuntu"/>
                <w:sz w:val="22"/>
                <w:szCs w:val="22"/>
              </w:rPr>
            </w:pPr>
          </w:p>
        </w:tc>
      </w:tr>
      <w:tr w:rsidR="00A44FCD" w:rsidRPr="00C225CA" w14:paraId="0DB6A02C" w14:textId="77777777" w:rsidTr="0067020B">
        <w:trPr>
          <w:cantSplit/>
          <w:trHeight w:val="720"/>
        </w:trPr>
        <w:tc>
          <w:tcPr>
            <w:tcW w:w="2771" w:type="pct"/>
            <w:vAlign w:val="center"/>
          </w:tcPr>
          <w:p w14:paraId="1444923B"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Will online communication materials include accessible electronic formats of HTML, accessible PDF or Word?</w:t>
            </w:r>
          </w:p>
        </w:tc>
        <w:tc>
          <w:tcPr>
            <w:tcW w:w="355" w:type="pct"/>
            <w:vAlign w:val="center"/>
          </w:tcPr>
          <w:p w14:paraId="25AA99A2"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1CD4982C"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22DE8BEE"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4EAAE8ED" w14:textId="77777777" w:rsidR="00A44FCD" w:rsidRPr="00C225CA" w:rsidRDefault="00A44FCD" w:rsidP="00FE609F">
            <w:pPr>
              <w:spacing w:line="240" w:lineRule="auto"/>
              <w:jc w:val="left"/>
              <w:rPr>
                <w:rFonts w:ascii="Ubuntu" w:hAnsi="Ubuntu"/>
                <w:sz w:val="22"/>
                <w:szCs w:val="22"/>
              </w:rPr>
            </w:pPr>
          </w:p>
        </w:tc>
      </w:tr>
      <w:tr w:rsidR="00A44FCD" w:rsidRPr="00C225CA" w14:paraId="59EE70CA" w14:textId="77777777" w:rsidTr="0067020B">
        <w:trPr>
          <w:cantSplit/>
          <w:trHeight w:val="720"/>
        </w:trPr>
        <w:tc>
          <w:tcPr>
            <w:tcW w:w="2771" w:type="pct"/>
            <w:vAlign w:val="center"/>
          </w:tcPr>
          <w:p w14:paraId="322B63D2"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 xml:space="preserve">Universities must notify the public about the availability of accessible formats and communication supports. Is relevant information in an accessible format posted on the premises or on the university website? </w:t>
            </w:r>
          </w:p>
        </w:tc>
        <w:tc>
          <w:tcPr>
            <w:tcW w:w="355" w:type="pct"/>
            <w:vAlign w:val="center"/>
          </w:tcPr>
          <w:p w14:paraId="45A12CBB"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533DD9AC"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06D4903A"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23ADB466" w14:textId="77777777" w:rsidR="00A44FCD" w:rsidRPr="00C225CA" w:rsidRDefault="00A44FCD" w:rsidP="00FE609F">
            <w:pPr>
              <w:spacing w:line="240" w:lineRule="auto"/>
              <w:jc w:val="left"/>
              <w:rPr>
                <w:rFonts w:ascii="Ubuntu" w:hAnsi="Ubuntu"/>
                <w:sz w:val="22"/>
                <w:szCs w:val="22"/>
              </w:rPr>
            </w:pPr>
          </w:p>
        </w:tc>
      </w:tr>
      <w:tr w:rsidR="00A44FCD" w:rsidRPr="00C225CA" w14:paraId="7691A4DF" w14:textId="77777777" w:rsidTr="0067020B">
        <w:trPr>
          <w:cantSplit/>
          <w:trHeight w:val="720"/>
        </w:trPr>
        <w:tc>
          <w:tcPr>
            <w:tcW w:w="2771" w:type="pct"/>
            <w:vAlign w:val="center"/>
          </w:tcPr>
          <w:p w14:paraId="2B69D704"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 xml:space="preserve">Do departmental materials such as posters and brochures follow the </w:t>
            </w:r>
            <w:hyperlink r:id="rId32">
              <w:r w:rsidRPr="0051568D">
                <w:rPr>
                  <w:rFonts w:ascii="Ubuntu" w:hAnsi="Ubuntu"/>
                  <w:sz w:val="22"/>
                  <w:szCs w:val="22"/>
                  <w:u w:val="single"/>
                </w:rPr>
                <w:t>Clear Print Guidelines</w:t>
              </w:r>
            </w:hyperlink>
            <w:r w:rsidRPr="00C225CA">
              <w:rPr>
                <w:rFonts w:ascii="Ubuntu" w:hAnsi="Ubuntu"/>
                <w:sz w:val="22"/>
                <w:szCs w:val="22"/>
              </w:rPr>
              <w:t xml:space="preserve">?  </w:t>
            </w:r>
          </w:p>
          <w:p w14:paraId="166A81EF" w14:textId="77777777" w:rsidR="00A44FCD" w:rsidRPr="00C225CA" w:rsidRDefault="00062E55" w:rsidP="00FE609F">
            <w:pPr>
              <w:spacing w:line="240" w:lineRule="auto"/>
              <w:jc w:val="left"/>
              <w:rPr>
                <w:rFonts w:ascii="Ubuntu" w:hAnsi="Ubuntu"/>
                <w:i/>
                <w:sz w:val="20"/>
                <w:szCs w:val="20"/>
              </w:rPr>
            </w:pPr>
            <w:r w:rsidRPr="00C225CA">
              <w:rPr>
                <w:rFonts w:ascii="Ubuntu" w:hAnsi="Ubuntu"/>
                <w:i/>
                <w:sz w:val="20"/>
                <w:szCs w:val="20"/>
              </w:rPr>
              <w:t>*Note Clear Print Guidelines is a hyperlink</w:t>
            </w:r>
          </w:p>
        </w:tc>
        <w:tc>
          <w:tcPr>
            <w:tcW w:w="355" w:type="pct"/>
            <w:vAlign w:val="center"/>
          </w:tcPr>
          <w:p w14:paraId="0F075A43"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281E64CE"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310DE99C"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7DC7D70A" w14:textId="77777777" w:rsidR="00A44FCD" w:rsidRPr="00C225CA" w:rsidRDefault="00A44FCD" w:rsidP="00FE609F">
            <w:pPr>
              <w:spacing w:line="240" w:lineRule="auto"/>
              <w:jc w:val="left"/>
              <w:rPr>
                <w:rFonts w:ascii="Ubuntu" w:hAnsi="Ubuntu"/>
                <w:sz w:val="22"/>
                <w:szCs w:val="22"/>
              </w:rPr>
            </w:pPr>
          </w:p>
        </w:tc>
      </w:tr>
      <w:tr w:rsidR="00A44FCD" w:rsidRPr="00C225CA" w14:paraId="415971B8" w14:textId="77777777" w:rsidTr="0067020B">
        <w:trPr>
          <w:cantSplit/>
          <w:trHeight w:val="720"/>
        </w:trPr>
        <w:tc>
          <w:tcPr>
            <w:tcW w:w="2771" w:type="pct"/>
            <w:vAlign w:val="center"/>
          </w:tcPr>
          <w:p w14:paraId="4C6F0429" w14:textId="77777777" w:rsidR="00A44FCD" w:rsidRPr="00C225CA" w:rsidRDefault="00062E55" w:rsidP="00FE609F">
            <w:pPr>
              <w:spacing w:line="240" w:lineRule="auto"/>
              <w:jc w:val="left"/>
              <w:rPr>
                <w:rFonts w:ascii="Ubuntu" w:hAnsi="Ubuntu"/>
                <w:sz w:val="22"/>
                <w:szCs w:val="22"/>
              </w:rPr>
            </w:pPr>
            <w:r w:rsidRPr="00C225CA">
              <w:rPr>
                <w:rFonts w:ascii="Ubuntu" w:hAnsi="Ubuntu"/>
                <w:sz w:val="22"/>
                <w:szCs w:val="22"/>
              </w:rPr>
              <w:t xml:space="preserve">Do signage and information systems use the </w:t>
            </w:r>
            <w:r w:rsidRPr="00CD1E8F">
              <w:rPr>
                <w:rFonts w:ascii="Ubuntu" w:hAnsi="Ubuntu"/>
                <w:sz w:val="22"/>
                <w:szCs w:val="22"/>
                <w:u w:val="single"/>
              </w:rPr>
              <w:t>Universal Symbols of Accessibility</w:t>
            </w:r>
            <w:r w:rsidRPr="00C225CA">
              <w:rPr>
                <w:rFonts w:ascii="Ubuntu" w:hAnsi="Ubuntu"/>
                <w:sz w:val="22"/>
                <w:szCs w:val="22"/>
              </w:rPr>
              <w:t xml:space="preserve"> where applicable?</w:t>
            </w:r>
          </w:p>
          <w:p w14:paraId="59FF6A31" w14:textId="77777777" w:rsidR="00A44FCD" w:rsidRPr="00C225CA" w:rsidRDefault="00062E55" w:rsidP="00FE609F">
            <w:pPr>
              <w:spacing w:line="240" w:lineRule="auto"/>
              <w:jc w:val="left"/>
              <w:rPr>
                <w:rFonts w:ascii="Ubuntu" w:hAnsi="Ubuntu"/>
                <w:sz w:val="22"/>
                <w:szCs w:val="22"/>
              </w:rPr>
            </w:pPr>
            <w:r w:rsidRPr="00C225CA">
              <w:rPr>
                <w:rFonts w:ascii="Ubuntu" w:hAnsi="Ubuntu"/>
                <w:i/>
                <w:sz w:val="20"/>
                <w:szCs w:val="20"/>
              </w:rPr>
              <w:t>*Note Universal Symbols of Accessibility is a hyperlink</w:t>
            </w:r>
          </w:p>
        </w:tc>
        <w:tc>
          <w:tcPr>
            <w:tcW w:w="355" w:type="pct"/>
            <w:vAlign w:val="center"/>
          </w:tcPr>
          <w:p w14:paraId="3699B6B6" w14:textId="77777777" w:rsidR="00A44FCD" w:rsidRPr="00C225CA" w:rsidRDefault="00A44FCD" w:rsidP="00FE609F">
            <w:pPr>
              <w:spacing w:line="240" w:lineRule="auto"/>
              <w:jc w:val="left"/>
              <w:rPr>
                <w:rFonts w:ascii="Ubuntu" w:hAnsi="Ubuntu"/>
                <w:sz w:val="22"/>
                <w:szCs w:val="22"/>
              </w:rPr>
            </w:pPr>
          </w:p>
        </w:tc>
        <w:tc>
          <w:tcPr>
            <w:tcW w:w="337" w:type="pct"/>
            <w:vAlign w:val="center"/>
          </w:tcPr>
          <w:p w14:paraId="420346F3" w14:textId="77777777" w:rsidR="00A44FCD" w:rsidRPr="00C225CA" w:rsidRDefault="00A44FCD" w:rsidP="00FE609F">
            <w:pPr>
              <w:spacing w:line="240" w:lineRule="auto"/>
              <w:jc w:val="left"/>
              <w:rPr>
                <w:rFonts w:ascii="Ubuntu" w:hAnsi="Ubuntu"/>
                <w:sz w:val="22"/>
                <w:szCs w:val="22"/>
              </w:rPr>
            </w:pPr>
          </w:p>
        </w:tc>
        <w:tc>
          <w:tcPr>
            <w:tcW w:w="309" w:type="pct"/>
            <w:vAlign w:val="center"/>
          </w:tcPr>
          <w:p w14:paraId="12C5A229" w14:textId="77777777" w:rsidR="00A44FCD" w:rsidRPr="00C225CA" w:rsidRDefault="00A44FCD" w:rsidP="00FE609F">
            <w:pPr>
              <w:spacing w:line="240" w:lineRule="auto"/>
              <w:jc w:val="left"/>
              <w:rPr>
                <w:rFonts w:ascii="Ubuntu" w:hAnsi="Ubuntu"/>
                <w:sz w:val="22"/>
                <w:szCs w:val="22"/>
              </w:rPr>
            </w:pPr>
          </w:p>
        </w:tc>
        <w:tc>
          <w:tcPr>
            <w:tcW w:w="1228" w:type="pct"/>
            <w:vAlign w:val="center"/>
          </w:tcPr>
          <w:p w14:paraId="42EAB61E" w14:textId="77777777" w:rsidR="00A44FCD" w:rsidRPr="00C225CA" w:rsidRDefault="00A44FCD" w:rsidP="00FE609F">
            <w:pPr>
              <w:spacing w:line="240" w:lineRule="auto"/>
              <w:jc w:val="left"/>
              <w:rPr>
                <w:rFonts w:ascii="Ubuntu" w:hAnsi="Ubuntu"/>
                <w:sz w:val="22"/>
                <w:szCs w:val="22"/>
              </w:rPr>
            </w:pPr>
          </w:p>
        </w:tc>
      </w:tr>
    </w:tbl>
    <w:p w14:paraId="1F6C6B00" w14:textId="77777777" w:rsidR="00A44FCD" w:rsidRPr="00C225CA" w:rsidRDefault="00A44FCD" w:rsidP="00FE609F">
      <w:pPr>
        <w:jc w:val="left"/>
        <w:rPr>
          <w:rFonts w:ascii="Ubuntu" w:hAnsi="Ubuntu"/>
        </w:rPr>
      </w:pPr>
    </w:p>
    <w:p w14:paraId="1D519999" w14:textId="77777777" w:rsidR="00A44FCD" w:rsidRPr="00C225CA" w:rsidRDefault="00062E55" w:rsidP="00FE609F">
      <w:pPr>
        <w:spacing w:line="240" w:lineRule="auto"/>
        <w:jc w:val="left"/>
        <w:rPr>
          <w:rFonts w:ascii="Ubuntu" w:hAnsi="Ubuntu"/>
        </w:rPr>
      </w:pPr>
      <w:r w:rsidRPr="00C225CA">
        <w:rPr>
          <w:rFonts w:ascii="Ubuntu" w:hAnsi="Ubuntu"/>
        </w:rPr>
        <w:br w:type="page"/>
      </w:r>
    </w:p>
    <w:p w14:paraId="5E7E37B4" w14:textId="77777777" w:rsidR="00A44FCD" w:rsidRPr="00C225CA" w:rsidRDefault="00062E55" w:rsidP="00FE609F">
      <w:pPr>
        <w:pBdr>
          <w:top w:val="nil"/>
          <w:left w:val="nil"/>
          <w:bottom w:val="nil"/>
          <w:right w:val="nil"/>
          <w:between w:val="nil"/>
        </w:pBdr>
        <w:ind w:left="360" w:hanging="360"/>
        <w:jc w:val="left"/>
        <w:rPr>
          <w:rFonts w:ascii="Ubuntu" w:eastAsia="Arial" w:hAnsi="Ubuntu" w:cs="Arial"/>
          <w:b/>
          <w:color w:val="000000"/>
          <w:sz w:val="24"/>
          <w:szCs w:val="24"/>
          <w:u w:val="single"/>
        </w:rPr>
      </w:pPr>
      <w:r w:rsidRPr="00C225CA">
        <w:rPr>
          <w:rFonts w:ascii="Ubuntu" w:eastAsia="Arial" w:hAnsi="Ubuntu" w:cs="Arial"/>
          <w:b/>
          <w:color w:val="000000"/>
          <w:sz w:val="24"/>
          <w:szCs w:val="24"/>
          <w:u w:val="single"/>
        </w:rPr>
        <w:t>Appendix A2: Accessibility Checklist for Identifying Scope of Work</w:t>
      </w:r>
    </w:p>
    <w:p w14:paraId="2B2BEC47" w14:textId="29758A50" w:rsidR="00A44FCD" w:rsidRDefault="00366AF6" w:rsidP="00FE609F">
      <w:pPr>
        <w:spacing w:line="240" w:lineRule="auto"/>
        <w:jc w:val="left"/>
        <w:rPr>
          <w:rFonts w:ascii="Ubuntu" w:hAnsi="Ubuntu"/>
          <w:sz w:val="24"/>
          <w:szCs w:val="24"/>
        </w:rPr>
      </w:pPr>
      <w:r w:rsidRPr="00C225CA">
        <w:rPr>
          <w:rFonts w:ascii="Ubuntu" w:hAnsi="Ubuntu"/>
          <w:sz w:val="24"/>
          <w:szCs w:val="24"/>
        </w:rPr>
        <w:t xml:space="preserve">Table can be read left to right, with four columns. Items in rows are numbered. </w:t>
      </w:r>
    </w:p>
    <w:p w14:paraId="1D47F9CE" w14:textId="1A7275B2" w:rsidR="007D7B8A" w:rsidRPr="00C225CA" w:rsidRDefault="007D7B8A" w:rsidP="007D7B8A">
      <w:pPr>
        <w:pStyle w:val="Caption"/>
        <w:rPr>
          <w:rFonts w:ascii="Ubuntu" w:hAnsi="Ubuntu"/>
          <w:sz w:val="24"/>
          <w:szCs w:val="24"/>
        </w:rPr>
      </w:pPr>
      <w:r>
        <w:t xml:space="preserve">Table </w:t>
      </w:r>
      <w:r w:rsidR="00AA61D3">
        <w:fldChar w:fldCharType="begin"/>
      </w:r>
      <w:r w:rsidR="00AA61D3">
        <w:instrText xml:space="preserve"> SEQ Table \* ARABIC </w:instrText>
      </w:r>
      <w:r w:rsidR="00AA61D3">
        <w:fldChar w:fldCharType="separate"/>
      </w:r>
      <w:r w:rsidR="00361A52">
        <w:rPr>
          <w:noProof/>
        </w:rPr>
        <w:t>2</w:t>
      </w:r>
      <w:r w:rsidR="00AA61D3">
        <w:rPr>
          <w:noProof/>
        </w:rPr>
        <w:fldChar w:fldCharType="end"/>
      </w:r>
      <w:r>
        <w:t xml:space="preserve"> - </w:t>
      </w:r>
      <w:r w:rsidRPr="00F65591">
        <w:t>Appendix A2: Accessibility Checklist for Identifying Scope of Work</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Appendix A2:  Accessibility Checklist for Identifying Scope of Work"/>
        <w:tblDescription w:val="A checklist that provides accessibility consideration for identifying the scope of work during the procurement process."/>
      </w:tblPr>
      <w:tblGrid>
        <w:gridCol w:w="5190"/>
        <w:gridCol w:w="656"/>
        <w:gridCol w:w="600"/>
        <w:gridCol w:w="623"/>
        <w:gridCol w:w="2281"/>
      </w:tblGrid>
      <w:tr w:rsidR="00A44FCD" w:rsidRPr="00C225CA" w14:paraId="6ED219F1" w14:textId="77777777" w:rsidTr="007D7B8A">
        <w:trPr>
          <w:cantSplit/>
          <w:trHeight w:val="720"/>
          <w:tblHeader/>
        </w:trPr>
        <w:tc>
          <w:tcPr>
            <w:tcW w:w="2775" w:type="pct"/>
            <w:shd w:val="clear" w:color="auto" w:fill="F2F2F2"/>
            <w:vAlign w:val="center"/>
          </w:tcPr>
          <w:p w14:paraId="4F142B3F" w14:textId="77777777" w:rsidR="00A44FCD" w:rsidRPr="00C225CA" w:rsidRDefault="00062E55" w:rsidP="00FE609F">
            <w:pPr>
              <w:spacing w:line="240" w:lineRule="auto"/>
              <w:jc w:val="left"/>
              <w:rPr>
                <w:rFonts w:ascii="Ubuntu" w:hAnsi="Ubuntu"/>
                <w:b/>
                <w:sz w:val="22"/>
                <w:szCs w:val="22"/>
              </w:rPr>
            </w:pPr>
            <w:bookmarkStart w:id="25" w:name="Title_Appendix_A2_Sample_Checklist"/>
            <w:bookmarkEnd w:id="25"/>
            <w:r w:rsidRPr="00C225CA">
              <w:rPr>
                <w:rFonts w:ascii="Ubuntu" w:hAnsi="Ubuntu"/>
                <w:b/>
                <w:sz w:val="22"/>
                <w:szCs w:val="22"/>
              </w:rPr>
              <w:t>Consideration</w:t>
            </w:r>
          </w:p>
        </w:tc>
        <w:tc>
          <w:tcPr>
            <w:tcW w:w="351" w:type="pct"/>
            <w:shd w:val="clear" w:color="auto" w:fill="F2F2F2"/>
            <w:vAlign w:val="center"/>
          </w:tcPr>
          <w:p w14:paraId="53CBE65A"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N/A</w:t>
            </w:r>
          </w:p>
        </w:tc>
        <w:tc>
          <w:tcPr>
            <w:tcW w:w="321" w:type="pct"/>
            <w:shd w:val="clear" w:color="auto" w:fill="F2F2F2"/>
            <w:vAlign w:val="center"/>
          </w:tcPr>
          <w:p w14:paraId="5050FC10"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Yes</w:t>
            </w:r>
          </w:p>
        </w:tc>
        <w:tc>
          <w:tcPr>
            <w:tcW w:w="333" w:type="pct"/>
            <w:shd w:val="clear" w:color="auto" w:fill="F2F2F2"/>
            <w:vAlign w:val="center"/>
          </w:tcPr>
          <w:p w14:paraId="4DE2C4D5"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No</w:t>
            </w:r>
          </w:p>
        </w:tc>
        <w:tc>
          <w:tcPr>
            <w:tcW w:w="1220" w:type="pct"/>
            <w:shd w:val="clear" w:color="auto" w:fill="F2F2F2"/>
            <w:vAlign w:val="center"/>
          </w:tcPr>
          <w:p w14:paraId="0FA6031D"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Follow-up</w:t>
            </w:r>
          </w:p>
        </w:tc>
      </w:tr>
      <w:tr w:rsidR="00A44FCD" w:rsidRPr="00C225CA" w14:paraId="292BE838" w14:textId="77777777" w:rsidTr="007D7B8A">
        <w:trPr>
          <w:cantSplit/>
          <w:trHeight w:val="720"/>
        </w:trPr>
        <w:tc>
          <w:tcPr>
            <w:tcW w:w="2775" w:type="pct"/>
            <w:vAlign w:val="center"/>
          </w:tcPr>
          <w:p w14:paraId="0D3A2B6A" w14:textId="77777777" w:rsidR="00A44FCD" w:rsidRPr="00C225CA" w:rsidRDefault="00062E55" w:rsidP="00FE609F">
            <w:pPr>
              <w:numPr>
                <w:ilvl w:val="0"/>
                <w:numId w:val="12"/>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 xml:space="preserve">Have you consulted internal experts about specifications for the product, service or facility? </w:t>
            </w:r>
          </w:p>
        </w:tc>
        <w:tc>
          <w:tcPr>
            <w:tcW w:w="351" w:type="pct"/>
            <w:vAlign w:val="center"/>
          </w:tcPr>
          <w:p w14:paraId="0BA0348A" w14:textId="77777777" w:rsidR="00A44FCD" w:rsidRPr="00C225CA" w:rsidRDefault="00A44FCD" w:rsidP="00FE609F">
            <w:pPr>
              <w:spacing w:line="240" w:lineRule="auto"/>
              <w:ind w:left="360"/>
              <w:jc w:val="left"/>
              <w:rPr>
                <w:rFonts w:ascii="Ubuntu" w:hAnsi="Ubuntu"/>
                <w:sz w:val="22"/>
                <w:szCs w:val="22"/>
              </w:rPr>
            </w:pPr>
          </w:p>
        </w:tc>
        <w:tc>
          <w:tcPr>
            <w:tcW w:w="321" w:type="pct"/>
            <w:vAlign w:val="center"/>
          </w:tcPr>
          <w:p w14:paraId="1C0C39FF" w14:textId="77777777" w:rsidR="00A44FCD" w:rsidRPr="00C225CA" w:rsidRDefault="00A44FCD" w:rsidP="00FE609F">
            <w:pPr>
              <w:spacing w:line="240" w:lineRule="auto"/>
              <w:ind w:left="360"/>
              <w:jc w:val="left"/>
              <w:rPr>
                <w:rFonts w:ascii="Ubuntu" w:hAnsi="Ubuntu"/>
                <w:sz w:val="22"/>
                <w:szCs w:val="22"/>
              </w:rPr>
            </w:pPr>
          </w:p>
        </w:tc>
        <w:tc>
          <w:tcPr>
            <w:tcW w:w="333" w:type="pct"/>
            <w:vAlign w:val="center"/>
          </w:tcPr>
          <w:p w14:paraId="1C19B764" w14:textId="77777777" w:rsidR="00A44FCD" w:rsidRPr="00C225CA" w:rsidRDefault="00A44FCD" w:rsidP="00FE609F">
            <w:pPr>
              <w:spacing w:line="240" w:lineRule="auto"/>
              <w:ind w:left="360"/>
              <w:jc w:val="left"/>
              <w:rPr>
                <w:rFonts w:ascii="Ubuntu" w:hAnsi="Ubuntu"/>
                <w:sz w:val="22"/>
                <w:szCs w:val="22"/>
              </w:rPr>
            </w:pPr>
          </w:p>
        </w:tc>
        <w:tc>
          <w:tcPr>
            <w:tcW w:w="1220" w:type="pct"/>
            <w:vAlign w:val="center"/>
          </w:tcPr>
          <w:p w14:paraId="219D434F" w14:textId="77777777" w:rsidR="00A44FCD" w:rsidRPr="00C225CA" w:rsidRDefault="00A44FCD" w:rsidP="00FE609F">
            <w:pPr>
              <w:spacing w:line="240" w:lineRule="auto"/>
              <w:ind w:left="360"/>
              <w:jc w:val="left"/>
              <w:rPr>
                <w:rFonts w:ascii="Ubuntu" w:hAnsi="Ubuntu"/>
                <w:sz w:val="22"/>
                <w:szCs w:val="22"/>
              </w:rPr>
            </w:pPr>
          </w:p>
        </w:tc>
      </w:tr>
      <w:tr w:rsidR="00A44FCD" w:rsidRPr="00C225CA" w14:paraId="3E9CF7F1" w14:textId="77777777" w:rsidTr="007D7B8A">
        <w:trPr>
          <w:cantSplit/>
          <w:trHeight w:val="720"/>
        </w:trPr>
        <w:tc>
          <w:tcPr>
            <w:tcW w:w="2775" w:type="pct"/>
            <w:vAlign w:val="center"/>
          </w:tcPr>
          <w:p w14:paraId="147880DE" w14:textId="77777777" w:rsidR="00A44FCD" w:rsidRPr="00C225CA" w:rsidRDefault="00062E55" w:rsidP="00FE609F">
            <w:pPr>
              <w:numPr>
                <w:ilvl w:val="0"/>
                <w:numId w:val="12"/>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Have you consulted the person responsible for AODA compliance about specific accessibility standards, guidelines, features or criteria at aoda@ontariotechu.ca?</w:t>
            </w:r>
          </w:p>
        </w:tc>
        <w:tc>
          <w:tcPr>
            <w:tcW w:w="351" w:type="pct"/>
            <w:vAlign w:val="center"/>
          </w:tcPr>
          <w:p w14:paraId="6DF473ED" w14:textId="77777777" w:rsidR="00A44FCD" w:rsidRPr="00C225CA" w:rsidRDefault="00A44FCD" w:rsidP="00FE609F">
            <w:pPr>
              <w:spacing w:line="240" w:lineRule="auto"/>
              <w:ind w:left="360"/>
              <w:jc w:val="left"/>
              <w:rPr>
                <w:rFonts w:ascii="Ubuntu" w:hAnsi="Ubuntu"/>
                <w:sz w:val="22"/>
                <w:szCs w:val="22"/>
              </w:rPr>
            </w:pPr>
          </w:p>
        </w:tc>
        <w:tc>
          <w:tcPr>
            <w:tcW w:w="321" w:type="pct"/>
            <w:vAlign w:val="center"/>
          </w:tcPr>
          <w:p w14:paraId="56103C8A" w14:textId="77777777" w:rsidR="00A44FCD" w:rsidRPr="00C225CA" w:rsidRDefault="00A44FCD" w:rsidP="00FE609F">
            <w:pPr>
              <w:spacing w:line="240" w:lineRule="auto"/>
              <w:ind w:left="360"/>
              <w:jc w:val="left"/>
              <w:rPr>
                <w:rFonts w:ascii="Ubuntu" w:hAnsi="Ubuntu"/>
                <w:sz w:val="22"/>
                <w:szCs w:val="22"/>
              </w:rPr>
            </w:pPr>
          </w:p>
        </w:tc>
        <w:tc>
          <w:tcPr>
            <w:tcW w:w="333" w:type="pct"/>
            <w:vAlign w:val="center"/>
          </w:tcPr>
          <w:p w14:paraId="47EF5445" w14:textId="77777777" w:rsidR="00A44FCD" w:rsidRPr="00C225CA" w:rsidRDefault="00A44FCD" w:rsidP="00FE609F">
            <w:pPr>
              <w:spacing w:line="240" w:lineRule="auto"/>
              <w:ind w:left="360"/>
              <w:jc w:val="left"/>
              <w:rPr>
                <w:rFonts w:ascii="Ubuntu" w:hAnsi="Ubuntu"/>
                <w:sz w:val="22"/>
                <w:szCs w:val="22"/>
              </w:rPr>
            </w:pPr>
          </w:p>
        </w:tc>
        <w:tc>
          <w:tcPr>
            <w:tcW w:w="1220" w:type="pct"/>
            <w:vAlign w:val="center"/>
          </w:tcPr>
          <w:p w14:paraId="4380C89D" w14:textId="77777777" w:rsidR="00A44FCD" w:rsidRPr="00C225CA" w:rsidRDefault="00A44FCD" w:rsidP="00FE609F">
            <w:pPr>
              <w:spacing w:line="240" w:lineRule="auto"/>
              <w:ind w:left="360"/>
              <w:jc w:val="left"/>
              <w:rPr>
                <w:rFonts w:ascii="Ubuntu" w:hAnsi="Ubuntu"/>
                <w:sz w:val="22"/>
                <w:szCs w:val="22"/>
              </w:rPr>
            </w:pPr>
          </w:p>
        </w:tc>
      </w:tr>
      <w:tr w:rsidR="00A44FCD" w:rsidRPr="00C225CA" w14:paraId="546D4336" w14:textId="77777777" w:rsidTr="007D7B8A">
        <w:trPr>
          <w:cantSplit/>
          <w:trHeight w:val="720"/>
        </w:trPr>
        <w:tc>
          <w:tcPr>
            <w:tcW w:w="2775" w:type="pct"/>
            <w:vAlign w:val="center"/>
          </w:tcPr>
          <w:p w14:paraId="26E0A847" w14:textId="77777777" w:rsidR="00A44FCD" w:rsidRPr="00C225CA" w:rsidRDefault="00062E55" w:rsidP="00FE609F">
            <w:pPr>
              <w:numPr>
                <w:ilvl w:val="0"/>
                <w:numId w:val="12"/>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 xml:space="preserve">Are there existing accessibility standards or guidelines for this product, service or facility? </w:t>
            </w:r>
          </w:p>
        </w:tc>
        <w:tc>
          <w:tcPr>
            <w:tcW w:w="351" w:type="pct"/>
            <w:vAlign w:val="center"/>
          </w:tcPr>
          <w:p w14:paraId="13A46976" w14:textId="77777777" w:rsidR="00A44FCD" w:rsidRPr="00C225CA" w:rsidRDefault="00A44FCD" w:rsidP="00FE609F">
            <w:pPr>
              <w:spacing w:line="240" w:lineRule="auto"/>
              <w:ind w:left="360"/>
              <w:jc w:val="left"/>
              <w:rPr>
                <w:rFonts w:ascii="Ubuntu" w:hAnsi="Ubuntu"/>
                <w:sz w:val="22"/>
                <w:szCs w:val="22"/>
              </w:rPr>
            </w:pPr>
          </w:p>
        </w:tc>
        <w:tc>
          <w:tcPr>
            <w:tcW w:w="321" w:type="pct"/>
            <w:vAlign w:val="center"/>
          </w:tcPr>
          <w:p w14:paraId="256E9A27" w14:textId="77777777" w:rsidR="00A44FCD" w:rsidRPr="00C225CA" w:rsidRDefault="00A44FCD" w:rsidP="00FE609F">
            <w:pPr>
              <w:spacing w:line="240" w:lineRule="auto"/>
              <w:ind w:left="360"/>
              <w:jc w:val="left"/>
              <w:rPr>
                <w:rFonts w:ascii="Ubuntu" w:hAnsi="Ubuntu"/>
                <w:sz w:val="22"/>
                <w:szCs w:val="22"/>
              </w:rPr>
            </w:pPr>
          </w:p>
        </w:tc>
        <w:tc>
          <w:tcPr>
            <w:tcW w:w="333" w:type="pct"/>
            <w:vAlign w:val="center"/>
          </w:tcPr>
          <w:p w14:paraId="1F1C8C2F" w14:textId="77777777" w:rsidR="00A44FCD" w:rsidRPr="00C225CA" w:rsidRDefault="00A44FCD" w:rsidP="00FE609F">
            <w:pPr>
              <w:spacing w:line="240" w:lineRule="auto"/>
              <w:ind w:left="360"/>
              <w:jc w:val="left"/>
              <w:rPr>
                <w:rFonts w:ascii="Ubuntu" w:hAnsi="Ubuntu"/>
                <w:sz w:val="22"/>
                <w:szCs w:val="22"/>
              </w:rPr>
            </w:pPr>
          </w:p>
        </w:tc>
        <w:tc>
          <w:tcPr>
            <w:tcW w:w="1220" w:type="pct"/>
            <w:vAlign w:val="center"/>
          </w:tcPr>
          <w:p w14:paraId="253A9B87" w14:textId="77777777" w:rsidR="00A44FCD" w:rsidRPr="00C225CA" w:rsidRDefault="00A44FCD" w:rsidP="00FE609F">
            <w:pPr>
              <w:spacing w:line="240" w:lineRule="auto"/>
              <w:ind w:left="360"/>
              <w:jc w:val="left"/>
              <w:rPr>
                <w:rFonts w:ascii="Ubuntu" w:hAnsi="Ubuntu"/>
                <w:sz w:val="22"/>
                <w:szCs w:val="22"/>
              </w:rPr>
            </w:pPr>
          </w:p>
        </w:tc>
      </w:tr>
      <w:tr w:rsidR="00A44FCD" w:rsidRPr="00C225CA" w14:paraId="2F7AEE79" w14:textId="77777777" w:rsidTr="007D7B8A">
        <w:trPr>
          <w:cantSplit/>
          <w:trHeight w:val="720"/>
        </w:trPr>
        <w:tc>
          <w:tcPr>
            <w:tcW w:w="2775" w:type="pct"/>
            <w:vAlign w:val="center"/>
          </w:tcPr>
          <w:p w14:paraId="7EB85F28" w14:textId="77777777" w:rsidR="00A44FCD" w:rsidRPr="00C225CA" w:rsidRDefault="00062E55" w:rsidP="00FE609F">
            <w:pPr>
              <w:numPr>
                <w:ilvl w:val="0"/>
                <w:numId w:val="12"/>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Are you including accessibility features or criteria in the weighting for evaluating tenders?</w:t>
            </w:r>
          </w:p>
        </w:tc>
        <w:tc>
          <w:tcPr>
            <w:tcW w:w="351" w:type="pct"/>
          </w:tcPr>
          <w:p w14:paraId="02277AFE" w14:textId="77777777" w:rsidR="00A44FCD" w:rsidRPr="00C225CA" w:rsidRDefault="00A44FCD" w:rsidP="00FE609F">
            <w:pPr>
              <w:spacing w:line="240" w:lineRule="auto"/>
              <w:ind w:left="360"/>
              <w:jc w:val="left"/>
              <w:rPr>
                <w:rFonts w:ascii="Ubuntu" w:hAnsi="Ubuntu"/>
                <w:sz w:val="22"/>
                <w:szCs w:val="22"/>
              </w:rPr>
            </w:pPr>
          </w:p>
        </w:tc>
        <w:tc>
          <w:tcPr>
            <w:tcW w:w="321" w:type="pct"/>
          </w:tcPr>
          <w:p w14:paraId="3FA626AF" w14:textId="77777777" w:rsidR="00A44FCD" w:rsidRPr="00C225CA" w:rsidRDefault="00A44FCD" w:rsidP="00FE609F">
            <w:pPr>
              <w:spacing w:line="240" w:lineRule="auto"/>
              <w:ind w:left="360"/>
              <w:jc w:val="left"/>
              <w:rPr>
                <w:rFonts w:ascii="Ubuntu" w:hAnsi="Ubuntu"/>
                <w:sz w:val="22"/>
                <w:szCs w:val="22"/>
              </w:rPr>
            </w:pPr>
          </w:p>
        </w:tc>
        <w:tc>
          <w:tcPr>
            <w:tcW w:w="333" w:type="pct"/>
          </w:tcPr>
          <w:p w14:paraId="6426DB32" w14:textId="77777777" w:rsidR="00A44FCD" w:rsidRPr="00C225CA" w:rsidRDefault="00A44FCD" w:rsidP="00FE609F">
            <w:pPr>
              <w:spacing w:line="240" w:lineRule="auto"/>
              <w:ind w:left="360"/>
              <w:jc w:val="left"/>
              <w:rPr>
                <w:rFonts w:ascii="Ubuntu" w:hAnsi="Ubuntu"/>
                <w:sz w:val="22"/>
                <w:szCs w:val="22"/>
              </w:rPr>
            </w:pPr>
          </w:p>
        </w:tc>
        <w:tc>
          <w:tcPr>
            <w:tcW w:w="1220" w:type="pct"/>
          </w:tcPr>
          <w:p w14:paraId="41B3F2EB" w14:textId="77777777" w:rsidR="00A44FCD" w:rsidRPr="00C225CA" w:rsidRDefault="00A44FCD" w:rsidP="00FE609F">
            <w:pPr>
              <w:spacing w:line="240" w:lineRule="auto"/>
              <w:ind w:left="360"/>
              <w:jc w:val="left"/>
              <w:rPr>
                <w:rFonts w:ascii="Ubuntu" w:hAnsi="Ubuntu"/>
                <w:sz w:val="22"/>
                <w:szCs w:val="22"/>
              </w:rPr>
            </w:pPr>
          </w:p>
        </w:tc>
      </w:tr>
    </w:tbl>
    <w:p w14:paraId="7EC0518D" w14:textId="77777777" w:rsidR="007D7B8A" w:rsidRDefault="007D7B8A" w:rsidP="00FE609F">
      <w:pPr>
        <w:numPr>
          <w:ilvl w:val="0"/>
          <w:numId w:val="12"/>
        </w:numPr>
        <w:pBdr>
          <w:top w:val="nil"/>
          <w:left w:val="single" w:sz="4" w:space="1" w:color="auto"/>
          <w:bottom w:val="nil"/>
          <w:right w:val="nil"/>
          <w:between w:val="nil"/>
        </w:pBdr>
        <w:spacing w:line="240" w:lineRule="auto"/>
        <w:jc w:val="left"/>
        <w:rPr>
          <w:rFonts w:ascii="Ubuntu" w:eastAsia="Arial" w:hAnsi="Ubuntu" w:cs="Arial"/>
          <w:color w:val="000000"/>
        </w:rPr>
        <w:sectPr w:rsidR="007D7B8A">
          <w:pgSz w:w="12240" w:h="15840"/>
          <w:pgMar w:top="1440" w:right="1440" w:bottom="1440" w:left="1440" w:header="720" w:footer="720" w:gutter="0"/>
          <w:pgNumType w:start="1"/>
          <w:cols w:space="720"/>
        </w:sect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Appendix A2:  Accessibility Checklist for Identifying Scope of Work"/>
        <w:tblDescription w:val="A checklist that provides accessibility consideration for identifying the scope of work during the procurement process."/>
      </w:tblPr>
      <w:tblGrid>
        <w:gridCol w:w="5190"/>
        <w:gridCol w:w="656"/>
        <w:gridCol w:w="600"/>
        <w:gridCol w:w="623"/>
        <w:gridCol w:w="2281"/>
      </w:tblGrid>
      <w:tr w:rsidR="007D7B8A" w:rsidRPr="00C225CA" w14:paraId="08F1747C" w14:textId="77777777" w:rsidTr="007D7B8A">
        <w:trPr>
          <w:cantSplit/>
          <w:trHeight w:val="720"/>
        </w:trPr>
        <w:tc>
          <w:tcPr>
            <w:tcW w:w="2775" w:type="pct"/>
            <w:vAlign w:val="center"/>
          </w:tcPr>
          <w:p w14:paraId="0D5AEB36" w14:textId="4FB98A66" w:rsidR="007D7B8A" w:rsidRPr="00C225CA" w:rsidRDefault="007D7B8A" w:rsidP="007D7B8A">
            <w:pPr>
              <w:numPr>
                <w:ilvl w:val="0"/>
                <w:numId w:val="12"/>
              </w:numPr>
              <w:pBdr>
                <w:top w:val="nil"/>
                <w:left w:val="nil"/>
                <w:bottom w:val="nil"/>
                <w:right w:val="nil"/>
                <w:between w:val="nil"/>
              </w:pBdr>
              <w:spacing w:line="240" w:lineRule="auto"/>
              <w:jc w:val="left"/>
              <w:rPr>
                <w:rFonts w:ascii="Ubuntu" w:eastAsia="Arial" w:hAnsi="Ubuntu" w:cs="Arial"/>
                <w:color w:val="000000"/>
              </w:rPr>
            </w:pPr>
            <w:r w:rsidRPr="00C225CA">
              <w:rPr>
                <w:rFonts w:ascii="Ubuntu" w:eastAsia="Arial" w:hAnsi="Ubuntu" w:cs="Arial"/>
                <w:color w:val="000000"/>
                <w:sz w:val="22"/>
                <w:szCs w:val="22"/>
              </w:rPr>
              <w:t xml:space="preserve">Is the Proponent asked </w:t>
            </w:r>
            <w:proofErr w:type="gramStart"/>
            <w:r w:rsidRPr="00C225CA">
              <w:rPr>
                <w:rFonts w:ascii="Ubuntu" w:eastAsia="Arial" w:hAnsi="Ubuntu" w:cs="Arial"/>
                <w:color w:val="000000"/>
                <w:sz w:val="22"/>
                <w:szCs w:val="22"/>
              </w:rPr>
              <w:t>to:</w:t>
            </w:r>
            <w:proofErr w:type="gramEnd"/>
            <w:r w:rsidRPr="00C225CA">
              <w:rPr>
                <w:rFonts w:ascii="Ubuntu" w:eastAsia="Arial" w:hAnsi="Ubuntu" w:cs="Arial"/>
                <w:color w:val="000000"/>
                <w:sz w:val="22"/>
                <w:szCs w:val="22"/>
              </w:rPr>
              <w:t xml:space="preserve"> </w:t>
            </w:r>
          </w:p>
        </w:tc>
        <w:tc>
          <w:tcPr>
            <w:tcW w:w="351" w:type="pct"/>
            <w:vAlign w:val="center"/>
          </w:tcPr>
          <w:p w14:paraId="73FE1CC1" w14:textId="77777777" w:rsidR="007D7B8A" w:rsidRPr="00C225CA" w:rsidRDefault="007D7B8A" w:rsidP="00FE609F">
            <w:pPr>
              <w:spacing w:line="240" w:lineRule="auto"/>
              <w:ind w:left="360"/>
              <w:jc w:val="left"/>
              <w:rPr>
                <w:rFonts w:ascii="Ubuntu" w:hAnsi="Ubuntu"/>
              </w:rPr>
            </w:pPr>
          </w:p>
        </w:tc>
        <w:tc>
          <w:tcPr>
            <w:tcW w:w="321" w:type="pct"/>
            <w:vAlign w:val="center"/>
          </w:tcPr>
          <w:p w14:paraId="76A20368" w14:textId="77777777" w:rsidR="007D7B8A" w:rsidRPr="00C225CA" w:rsidRDefault="007D7B8A" w:rsidP="00FE609F">
            <w:pPr>
              <w:spacing w:line="240" w:lineRule="auto"/>
              <w:ind w:left="360"/>
              <w:jc w:val="left"/>
              <w:rPr>
                <w:rFonts w:ascii="Ubuntu" w:hAnsi="Ubuntu"/>
              </w:rPr>
            </w:pPr>
          </w:p>
        </w:tc>
        <w:tc>
          <w:tcPr>
            <w:tcW w:w="333" w:type="pct"/>
            <w:vAlign w:val="center"/>
          </w:tcPr>
          <w:p w14:paraId="4069B12E" w14:textId="77777777" w:rsidR="007D7B8A" w:rsidRPr="00C225CA" w:rsidRDefault="007D7B8A" w:rsidP="00FE609F">
            <w:pPr>
              <w:spacing w:line="240" w:lineRule="auto"/>
              <w:ind w:left="360"/>
              <w:jc w:val="left"/>
              <w:rPr>
                <w:rFonts w:ascii="Ubuntu" w:hAnsi="Ubuntu"/>
              </w:rPr>
            </w:pPr>
          </w:p>
        </w:tc>
        <w:tc>
          <w:tcPr>
            <w:tcW w:w="1220" w:type="pct"/>
            <w:vAlign w:val="center"/>
          </w:tcPr>
          <w:p w14:paraId="31BF0A0D" w14:textId="77777777" w:rsidR="007D7B8A" w:rsidRPr="00C225CA" w:rsidRDefault="007D7B8A" w:rsidP="00FE609F">
            <w:pPr>
              <w:spacing w:line="240" w:lineRule="auto"/>
              <w:ind w:left="360"/>
              <w:jc w:val="left"/>
              <w:rPr>
                <w:rFonts w:ascii="Ubuntu" w:hAnsi="Ubuntu"/>
              </w:rPr>
            </w:pPr>
          </w:p>
        </w:tc>
      </w:tr>
      <w:tr w:rsidR="00A44FCD" w:rsidRPr="00C225CA" w14:paraId="406DB7C1" w14:textId="77777777" w:rsidTr="007D7B8A">
        <w:trPr>
          <w:cantSplit/>
          <w:trHeight w:val="720"/>
        </w:trPr>
        <w:tc>
          <w:tcPr>
            <w:tcW w:w="2775" w:type="pct"/>
            <w:vAlign w:val="center"/>
          </w:tcPr>
          <w:p w14:paraId="3CAB112F" w14:textId="77777777" w:rsidR="00A44FCD" w:rsidRPr="00C225CA" w:rsidRDefault="00062E55" w:rsidP="00FE609F">
            <w:pPr>
              <w:numPr>
                <w:ilvl w:val="0"/>
                <w:numId w:val="4"/>
              </w:numPr>
              <w:pBdr>
                <w:top w:val="nil"/>
                <w:left w:val="nil"/>
                <w:bottom w:val="nil"/>
                <w:right w:val="nil"/>
                <w:between w:val="nil"/>
              </w:pBdr>
              <w:spacing w:line="240" w:lineRule="auto"/>
              <w:ind w:left="360"/>
              <w:jc w:val="left"/>
              <w:rPr>
                <w:rFonts w:ascii="Ubuntu" w:eastAsia="Arial" w:hAnsi="Ubuntu" w:cs="Arial"/>
                <w:color w:val="000000"/>
                <w:sz w:val="22"/>
                <w:szCs w:val="22"/>
              </w:rPr>
            </w:pPr>
            <w:r w:rsidRPr="00C225CA">
              <w:rPr>
                <w:rFonts w:ascii="Ubuntu" w:eastAsia="Arial" w:hAnsi="Ubuntu" w:cs="Arial"/>
                <w:color w:val="000000"/>
                <w:sz w:val="22"/>
                <w:szCs w:val="22"/>
              </w:rPr>
              <w:t>include accessibility in the design and development process?</w:t>
            </w:r>
          </w:p>
        </w:tc>
        <w:tc>
          <w:tcPr>
            <w:tcW w:w="351" w:type="pct"/>
            <w:vAlign w:val="center"/>
          </w:tcPr>
          <w:p w14:paraId="09BF1B0F" w14:textId="77777777" w:rsidR="00A44FCD" w:rsidRPr="00C225CA" w:rsidRDefault="00A44FCD" w:rsidP="00FE609F">
            <w:pPr>
              <w:spacing w:line="240" w:lineRule="auto"/>
              <w:ind w:left="360"/>
              <w:jc w:val="left"/>
              <w:rPr>
                <w:rFonts w:ascii="Ubuntu" w:hAnsi="Ubuntu"/>
              </w:rPr>
            </w:pPr>
          </w:p>
        </w:tc>
        <w:tc>
          <w:tcPr>
            <w:tcW w:w="321" w:type="pct"/>
            <w:vAlign w:val="center"/>
          </w:tcPr>
          <w:p w14:paraId="037DBFE8" w14:textId="77777777" w:rsidR="00A44FCD" w:rsidRPr="00C225CA" w:rsidRDefault="00A44FCD" w:rsidP="00FE609F">
            <w:pPr>
              <w:spacing w:line="240" w:lineRule="auto"/>
              <w:ind w:left="360"/>
              <w:jc w:val="left"/>
              <w:rPr>
                <w:rFonts w:ascii="Ubuntu" w:hAnsi="Ubuntu"/>
              </w:rPr>
            </w:pPr>
          </w:p>
        </w:tc>
        <w:tc>
          <w:tcPr>
            <w:tcW w:w="333" w:type="pct"/>
            <w:vAlign w:val="center"/>
          </w:tcPr>
          <w:p w14:paraId="0A37D644" w14:textId="77777777" w:rsidR="00A44FCD" w:rsidRPr="00C225CA" w:rsidRDefault="00A44FCD" w:rsidP="00FE609F">
            <w:pPr>
              <w:spacing w:line="240" w:lineRule="auto"/>
              <w:ind w:left="360"/>
              <w:jc w:val="left"/>
              <w:rPr>
                <w:rFonts w:ascii="Ubuntu" w:hAnsi="Ubuntu"/>
              </w:rPr>
            </w:pPr>
          </w:p>
        </w:tc>
        <w:tc>
          <w:tcPr>
            <w:tcW w:w="1220" w:type="pct"/>
            <w:vAlign w:val="center"/>
          </w:tcPr>
          <w:p w14:paraId="1B239DE9" w14:textId="77777777" w:rsidR="00A44FCD" w:rsidRPr="00C225CA" w:rsidRDefault="00A44FCD" w:rsidP="00FE609F">
            <w:pPr>
              <w:spacing w:line="240" w:lineRule="auto"/>
              <w:ind w:left="360"/>
              <w:jc w:val="left"/>
              <w:rPr>
                <w:rFonts w:ascii="Ubuntu" w:hAnsi="Ubuntu"/>
              </w:rPr>
            </w:pPr>
          </w:p>
        </w:tc>
      </w:tr>
      <w:tr w:rsidR="00A44FCD" w:rsidRPr="00C225CA" w14:paraId="516B2C90" w14:textId="77777777" w:rsidTr="007D7B8A">
        <w:trPr>
          <w:cantSplit/>
          <w:trHeight w:val="720"/>
        </w:trPr>
        <w:tc>
          <w:tcPr>
            <w:tcW w:w="2775" w:type="pct"/>
            <w:vAlign w:val="center"/>
          </w:tcPr>
          <w:p w14:paraId="4C2F4539" w14:textId="77777777" w:rsidR="00A44FCD" w:rsidRPr="00C225CA" w:rsidRDefault="00062E55" w:rsidP="00FE609F">
            <w:pPr>
              <w:numPr>
                <w:ilvl w:val="0"/>
                <w:numId w:val="4"/>
              </w:numPr>
              <w:pBdr>
                <w:top w:val="nil"/>
                <w:left w:val="nil"/>
                <w:bottom w:val="nil"/>
                <w:right w:val="nil"/>
                <w:between w:val="nil"/>
              </w:pBdr>
              <w:spacing w:line="240" w:lineRule="auto"/>
              <w:ind w:left="360"/>
              <w:jc w:val="left"/>
              <w:rPr>
                <w:rFonts w:ascii="Ubuntu" w:eastAsia="Arial" w:hAnsi="Ubuntu" w:cs="Arial"/>
                <w:color w:val="000000"/>
                <w:sz w:val="22"/>
                <w:szCs w:val="22"/>
              </w:rPr>
            </w:pPr>
            <w:r w:rsidRPr="00C225CA">
              <w:rPr>
                <w:rFonts w:ascii="Ubuntu" w:eastAsia="Arial" w:hAnsi="Ubuntu" w:cs="Arial"/>
                <w:color w:val="000000"/>
                <w:sz w:val="22"/>
                <w:szCs w:val="22"/>
              </w:rPr>
              <w:t>describe the accessibility features of the proposed goods or services?</w:t>
            </w:r>
          </w:p>
        </w:tc>
        <w:tc>
          <w:tcPr>
            <w:tcW w:w="351" w:type="pct"/>
            <w:vAlign w:val="center"/>
          </w:tcPr>
          <w:p w14:paraId="4C7F7AF1" w14:textId="77777777" w:rsidR="00A44FCD" w:rsidRPr="00C225CA" w:rsidRDefault="00A44FCD" w:rsidP="00FE609F">
            <w:pPr>
              <w:spacing w:line="240" w:lineRule="auto"/>
              <w:ind w:left="360"/>
              <w:jc w:val="left"/>
              <w:rPr>
                <w:rFonts w:ascii="Ubuntu" w:hAnsi="Ubuntu"/>
              </w:rPr>
            </w:pPr>
          </w:p>
        </w:tc>
        <w:tc>
          <w:tcPr>
            <w:tcW w:w="321" w:type="pct"/>
            <w:vAlign w:val="center"/>
          </w:tcPr>
          <w:p w14:paraId="519C4438" w14:textId="77777777" w:rsidR="00A44FCD" w:rsidRPr="00C225CA" w:rsidRDefault="00A44FCD" w:rsidP="00FE609F">
            <w:pPr>
              <w:spacing w:line="240" w:lineRule="auto"/>
              <w:ind w:left="360"/>
              <w:jc w:val="left"/>
              <w:rPr>
                <w:rFonts w:ascii="Ubuntu" w:hAnsi="Ubuntu"/>
              </w:rPr>
            </w:pPr>
          </w:p>
        </w:tc>
        <w:tc>
          <w:tcPr>
            <w:tcW w:w="333" w:type="pct"/>
            <w:vAlign w:val="center"/>
          </w:tcPr>
          <w:p w14:paraId="72F1FBEC" w14:textId="77777777" w:rsidR="00A44FCD" w:rsidRPr="00C225CA" w:rsidRDefault="00A44FCD" w:rsidP="00FE609F">
            <w:pPr>
              <w:spacing w:line="240" w:lineRule="auto"/>
              <w:ind w:left="360"/>
              <w:jc w:val="left"/>
              <w:rPr>
                <w:rFonts w:ascii="Ubuntu" w:hAnsi="Ubuntu"/>
              </w:rPr>
            </w:pPr>
          </w:p>
        </w:tc>
        <w:tc>
          <w:tcPr>
            <w:tcW w:w="1220" w:type="pct"/>
            <w:vAlign w:val="center"/>
          </w:tcPr>
          <w:p w14:paraId="485A75EF" w14:textId="77777777" w:rsidR="00A44FCD" w:rsidRPr="00C225CA" w:rsidRDefault="00A44FCD" w:rsidP="00FE609F">
            <w:pPr>
              <w:spacing w:line="240" w:lineRule="auto"/>
              <w:ind w:left="360"/>
              <w:jc w:val="left"/>
              <w:rPr>
                <w:rFonts w:ascii="Ubuntu" w:hAnsi="Ubuntu"/>
              </w:rPr>
            </w:pPr>
          </w:p>
        </w:tc>
      </w:tr>
      <w:tr w:rsidR="00A44FCD" w:rsidRPr="00C225CA" w14:paraId="1F0F6DB4" w14:textId="77777777" w:rsidTr="007D7B8A">
        <w:trPr>
          <w:cantSplit/>
          <w:trHeight w:val="720"/>
        </w:trPr>
        <w:tc>
          <w:tcPr>
            <w:tcW w:w="2775" w:type="pct"/>
            <w:vAlign w:val="center"/>
          </w:tcPr>
          <w:p w14:paraId="179968E1" w14:textId="77777777" w:rsidR="00A44FCD" w:rsidRPr="00C225CA" w:rsidRDefault="00062E55" w:rsidP="00FE609F">
            <w:pPr>
              <w:numPr>
                <w:ilvl w:val="0"/>
                <w:numId w:val="4"/>
              </w:numPr>
              <w:pBdr>
                <w:top w:val="nil"/>
                <w:left w:val="nil"/>
                <w:bottom w:val="nil"/>
                <w:right w:val="nil"/>
                <w:between w:val="nil"/>
              </w:pBdr>
              <w:spacing w:line="240" w:lineRule="auto"/>
              <w:ind w:left="360"/>
              <w:jc w:val="left"/>
              <w:rPr>
                <w:rFonts w:ascii="Ubuntu" w:eastAsia="Arial" w:hAnsi="Ubuntu" w:cs="Arial"/>
                <w:color w:val="000000"/>
                <w:sz w:val="22"/>
                <w:szCs w:val="22"/>
              </w:rPr>
            </w:pPr>
            <w:r w:rsidRPr="00C225CA">
              <w:rPr>
                <w:rFonts w:ascii="Ubuntu" w:eastAsia="Arial" w:hAnsi="Ubuntu" w:cs="Arial"/>
                <w:color w:val="000000"/>
                <w:sz w:val="22"/>
                <w:szCs w:val="22"/>
              </w:rPr>
              <w:t xml:space="preserve">provide evidence that the proposed solution will satisfy the accessibility requirements in the RFP?   </w:t>
            </w:r>
          </w:p>
        </w:tc>
        <w:tc>
          <w:tcPr>
            <w:tcW w:w="351" w:type="pct"/>
            <w:vAlign w:val="center"/>
          </w:tcPr>
          <w:p w14:paraId="73594E09" w14:textId="77777777" w:rsidR="00A44FCD" w:rsidRPr="00C225CA" w:rsidRDefault="00A44FCD" w:rsidP="00FE609F">
            <w:pPr>
              <w:spacing w:line="240" w:lineRule="auto"/>
              <w:ind w:left="360"/>
              <w:jc w:val="left"/>
              <w:rPr>
                <w:rFonts w:ascii="Ubuntu" w:hAnsi="Ubuntu"/>
              </w:rPr>
            </w:pPr>
          </w:p>
        </w:tc>
        <w:tc>
          <w:tcPr>
            <w:tcW w:w="321" w:type="pct"/>
            <w:vAlign w:val="center"/>
          </w:tcPr>
          <w:p w14:paraId="4413A85B" w14:textId="77777777" w:rsidR="00A44FCD" w:rsidRPr="00C225CA" w:rsidRDefault="00A44FCD" w:rsidP="00FE609F">
            <w:pPr>
              <w:spacing w:line="240" w:lineRule="auto"/>
              <w:ind w:left="360"/>
              <w:jc w:val="left"/>
              <w:rPr>
                <w:rFonts w:ascii="Ubuntu" w:hAnsi="Ubuntu"/>
              </w:rPr>
            </w:pPr>
          </w:p>
        </w:tc>
        <w:tc>
          <w:tcPr>
            <w:tcW w:w="333" w:type="pct"/>
            <w:vAlign w:val="center"/>
          </w:tcPr>
          <w:p w14:paraId="412E72EA" w14:textId="77777777" w:rsidR="00A44FCD" w:rsidRPr="00C225CA" w:rsidRDefault="00A44FCD" w:rsidP="00FE609F">
            <w:pPr>
              <w:spacing w:line="240" w:lineRule="auto"/>
              <w:ind w:left="360"/>
              <w:jc w:val="left"/>
              <w:rPr>
                <w:rFonts w:ascii="Ubuntu" w:hAnsi="Ubuntu"/>
              </w:rPr>
            </w:pPr>
          </w:p>
        </w:tc>
        <w:tc>
          <w:tcPr>
            <w:tcW w:w="1220" w:type="pct"/>
            <w:vAlign w:val="center"/>
          </w:tcPr>
          <w:p w14:paraId="2DFB5C44" w14:textId="77777777" w:rsidR="00A44FCD" w:rsidRPr="00C225CA" w:rsidRDefault="00A44FCD" w:rsidP="00FE609F">
            <w:pPr>
              <w:spacing w:line="240" w:lineRule="auto"/>
              <w:ind w:left="360"/>
              <w:jc w:val="left"/>
              <w:rPr>
                <w:rFonts w:ascii="Ubuntu" w:hAnsi="Ubuntu"/>
              </w:rPr>
            </w:pPr>
          </w:p>
        </w:tc>
      </w:tr>
      <w:tr w:rsidR="00A44FCD" w:rsidRPr="00C225CA" w14:paraId="3FD9CD60" w14:textId="77777777" w:rsidTr="007D7B8A">
        <w:trPr>
          <w:cantSplit/>
          <w:trHeight w:val="720"/>
        </w:trPr>
        <w:tc>
          <w:tcPr>
            <w:tcW w:w="2775" w:type="pct"/>
            <w:vAlign w:val="center"/>
          </w:tcPr>
          <w:p w14:paraId="2DF0536E" w14:textId="77777777" w:rsidR="00A44FCD" w:rsidRPr="00C225CA" w:rsidRDefault="00062E55" w:rsidP="00FE609F">
            <w:pPr>
              <w:numPr>
                <w:ilvl w:val="0"/>
                <w:numId w:val="4"/>
              </w:numPr>
              <w:pBdr>
                <w:top w:val="nil"/>
                <w:left w:val="nil"/>
                <w:bottom w:val="nil"/>
                <w:right w:val="nil"/>
                <w:between w:val="nil"/>
              </w:pBdr>
              <w:spacing w:line="240" w:lineRule="auto"/>
              <w:ind w:left="360"/>
              <w:jc w:val="left"/>
              <w:rPr>
                <w:rFonts w:ascii="Ubuntu" w:eastAsia="Arial" w:hAnsi="Ubuntu" w:cs="Arial"/>
                <w:color w:val="000000"/>
                <w:sz w:val="22"/>
                <w:szCs w:val="22"/>
              </w:rPr>
            </w:pPr>
            <w:r w:rsidRPr="00C225CA">
              <w:rPr>
                <w:rFonts w:ascii="Ubuntu" w:eastAsia="Arial" w:hAnsi="Ubuntu" w:cs="Arial"/>
                <w:color w:val="000000"/>
                <w:sz w:val="22"/>
                <w:szCs w:val="22"/>
              </w:rPr>
              <w:t>provide references that demonstrate their ability to satisfy accessibility requirements?</w:t>
            </w:r>
          </w:p>
        </w:tc>
        <w:tc>
          <w:tcPr>
            <w:tcW w:w="351" w:type="pct"/>
            <w:vAlign w:val="center"/>
          </w:tcPr>
          <w:p w14:paraId="77BD6FE9" w14:textId="77777777" w:rsidR="00A44FCD" w:rsidRPr="00C225CA" w:rsidRDefault="00A44FCD" w:rsidP="00FE609F">
            <w:pPr>
              <w:spacing w:line="240" w:lineRule="auto"/>
              <w:ind w:left="360"/>
              <w:jc w:val="left"/>
              <w:rPr>
                <w:rFonts w:ascii="Ubuntu" w:hAnsi="Ubuntu"/>
              </w:rPr>
            </w:pPr>
          </w:p>
        </w:tc>
        <w:tc>
          <w:tcPr>
            <w:tcW w:w="321" w:type="pct"/>
            <w:vAlign w:val="center"/>
          </w:tcPr>
          <w:p w14:paraId="397B2C64" w14:textId="77777777" w:rsidR="00A44FCD" w:rsidRPr="00C225CA" w:rsidRDefault="00A44FCD" w:rsidP="00FE609F">
            <w:pPr>
              <w:spacing w:line="240" w:lineRule="auto"/>
              <w:ind w:left="360"/>
              <w:jc w:val="left"/>
              <w:rPr>
                <w:rFonts w:ascii="Ubuntu" w:hAnsi="Ubuntu"/>
              </w:rPr>
            </w:pPr>
          </w:p>
        </w:tc>
        <w:tc>
          <w:tcPr>
            <w:tcW w:w="333" w:type="pct"/>
            <w:vAlign w:val="center"/>
          </w:tcPr>
          <w:p w14:paraId="4562BDC9" w14:textId="77777777" w:rsidR="00A44FCD" w:rsidRPr="00C225CA" w:rsidRDefault="00A44FCD" w:rsidP="00FE609F">
            <w:pPr>
              <w:spacing w:line="240" w:lineRule="auto"/>
              <w:ind w:left="360"/>
              <w:jc w:val="left"/>
              <w:rPr>
                <w:rFonts w:ascii="Ubuntu" w:hAnsi="Ubuntu"/>
              </w:rPr>
            </w:pPr>
          </w:p>
        </w:tc>
        <w:tc>
          <w:tcPr>
            <w:tcW w:w="1220" w:type="pct"/>
            <w:vAlign w:val="center"/>
          </w:tcPr>
          <w:p w14:paraId="7817B077" w14:textId="77777777" w:rsidR="00A44FCD" w:rsidRPr="00C225CA" w:rsidRDefault="00A44FCD" w:rsidP="00FE609F">
            <w:pPr>
              <w:spacing w:line="240" w:lineRule="auto"/>
              <w:ind w:left="360"/>
              <w:jc w:val="left"/>
              <w:rPr>
                <w:rFonts w:ascii="Ubuntu" w:hAnsi="Ubuntu"/>
              </w:rPr>
            </w:pPr>
          </w:p>
        </w:tc>
      </w:tr>
    </w:tbl>
    <w:p w14:paraId="21A8B75D" w14:textId="77777777" w:rsidR="00A44FCD" w:rsidRPr="00C225CA" w:rsidRDefault="00062E55" w:rsidP="00FE609F">
      <w:pPr>
        <w:spacing w:line="240" w:lineRule="auto"/>
        <w:jc w:val="left"/>
        <w:rPr>
          <w:rFonts w:ascii="Ubuntu" w:hAnsi="Ubuntu"/>
        </w:rPr>
      </w:pPr>
      <w:r w:rsidRPr="00C225CA">
        <w:rPr>
          <w:rFonts w:ascii="Ubuntu" w:hAnsi="Ubuntu"/>
        </w:rPr>
        <w:br w:type="page"/>
      </w:r>
    </w:p>
    <w:p w14:paraId="608F3C4E" w14:textId="77777777" w:rsidR="00A44FCD" w:rsidRPr="00C225CA" w:rsidRDefault="00062E55" w:rsidP="00FE609F">
      <w:pPr>
        <w:pBdr>
          <w:top w:val="nil"/>
          <w:left w:val="nil"/>
          <w:bottom w:val="nil"/>
          <w:right w:val="nil"/>
          <w:between w:val="nil"/>
        </w:pBdr>
        <w:ind w:left="720" w:hanging="720"/>
        <w:jc w:val="left"/>
        <w:rPr>
          <w:rFonts w:ascii="Ubuntu" w:eastAsia="Arial" w:hAnsi="Ubuntu" w:cs="Arial"/>
          <w:b/>
          <w:color w:val="000000"/>
          <w:sz w:val="24"/>
          <w:szCs w:val="24"/>
          <w:u w:val="single"/>
        </w:rPr>
      </w:pPr>
      <w:r w:rsidRPr="00C225CA">
        <w:rPr>
          <w:rFonts w:ascii="Ubuntu" w:eastAsia="Arial" w:hAnsi="Ubuntu" w:cs="Arial"/>
          <w:b/>
          <w:color w:val="000000"/>
          <w:sz w:val="24"/>
          <w:szCs w:val="24"/>
          <w:u w:val="single"/>
        </w:rPr>
        <w:t>Appendix A3: Sample Accessibility Checklist for RFP Document</w:t>
      </w:r>
    </w:p>
    <w:p w14:paraId="72096E26" w14:textId="56046DB3" w:rsidR="00A44FCD" w:rsidRPr="00C225CA" w:rsidRDefault="00FB0FCE" w:rsidP="00FB0FCE">
      <w:pPr>
        <w:pStyle w:val="Caption"/>
        <w:rPr>
          <w:rFonts w:ascii="Ubuntu" w:hAnsi="Ubuntu"/>
          <w:b w:val="0"/>
          <w:sz w:val="24"/>
          <w:szCs w:val="24"/>
          <w:u w:val="single"/>
        </w:rPr>
      </w:pPr>
      <w:r>
        <w:t xml:space="preserve">Table </w:t>
      </w:r>
      <w:r w:rsidR="00AA61D3">
        <w:fldChar w:fldCharType="begin"/>
      </w:r>
      <w:r w:rsidR="00AA61D3">
        <w:instrText xml:space="preserve"> SEQ Table \* ARABIC </w:instrText>
      </w:r>
      <w:r w:rsidR="00AA61D3">
        <w:fldChar w:fldCharType="separate"/>
      </w:r>
      <w:r w:rsidR="00361A52">
        <w:rPr>
          <w:noProof/>
        </w:rPr>
        <w:t>3</w:t>
      </w:r>
      <w:r w:rsidR="00AA61D3">
        <w:rPr>
          <w:noProof/>
        </w:rPr>
        <w:fldChar w:fldCharType="end"/>
      </w:r>
      <w:r>
        <w:t xml:space="preserve"> - </w:t>
      </w:r>
      <w:r w:rsidRPr="00A40726">
        <w:t>Appendix A3: Sample Accessibility Checklist for RFP Document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Appendix A3:  sample Accessibility Checklist for RFP Document"/>
        <w:tblDescription w:val="A checklist that provides accessibility considerations for the RFP document."/>
      </w:tblPr>
      <w:tblGrid>
        <w:gridCol w:w="5214"/>
        <w:gridCol w:w="669"/>
        <w:gridCol w:w="615"/>
        <w:gridCol w:w="550"/>
        <w:gridCol w:w="2302"/>
      </w:tblGrid>
      <w:tr w:rsidR="00A44FCD" w:rsidRPr="00C225CA" w14:paraId="70A03301" w14:textId="77777777" w:rsidTr="00FB0FCE">
        <w:trPr>
          <w:cantSplit/>
          <w:trHeight w:val="720"/>
          <w:tblHeader/>
        </w:trPr>
        <w:tc>
          <w:tcPr>
            <w:tcW w:w="2788" w:type="pct"/>
            <w:shd w:val="clear" w:color="auto" w:fill="F2F2F2"/>
            <w:vAlign w:val="center"/>
          </w:tcPr>
          <w:p w14:paraId="6ED3A4A2" w14:textId="77777777" w:rsidR="00A44FCD" w:rsidRPr="00C225CA" w:rsidRDefault="00062E55" w:rsidP="00FE609F">
            <w:pPr>
              <w:spacing w:line="240" w:lineRule="auto"/>
              <w:jc w:val="left"/>
              <w:rPr>
                <w:rFonts w:ascii="Ubuntu" w:hAnsi="Ubuntu"/>
                <w:b/>
                <w:sz w:val="22"/>
                <w:szCs w:val="22"/>
              </w:rPr>
            </w:pPr>
            <w:bookmarkStart w:id="26" w:name="Title_Appendix_A3_Sample_Checklist"/>
            <w:bookmarkEnd w:id="26"/>
            <w:r w:rsidRPr="00C225CA">
              <w:rPr>
                <w:rFonts w:ascii="Ubuntu" w:hAnsi="Ubuntu"/>
                <w:b/>
                <w:sz w:val="22"/>
                <w:szCs w:val="22"/>
              </w:rPr>
              <w:t>Consideration</w:t>
            </w:r>
          </w:p>
        </w:tc>
        <w:tc>
          <w:tcPr>
            <w:tcW w:w="358" w:type="pct"/>
            <w:shd w:val="clear" w:color="auto" w:fill="F2F2F2"/>
            <w:vAlign w:val="center"/>
          </w:tcPr>
          <w:p w14:paraId="485FCC5E"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N/A</w:t>
            </w:r>
          </w:p>
        </w:tc>
        <w:tc>
          <w:tcPr>
            <w:tcW w:w="329" w:type="pct"/>
            <w:shd w:val="clear" w:color="auto" w:fill="F2F2F2"/>
            <w:vAlign w:val="center"/>
          </w:tcPr>
          <w:p w14:paraId="1E30132F"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Yes</w:t>
            </w:r>
          </w:p>
        </w:tc>
        <w:tc>
          <w:tcPr>
            <w:tcW w:w="294" w:type="pct"/>
            <w:shd w:val="clear" w:color="auto" w:fill="F2F2F2"/>
            <w:vAlign w:val="center"/>
          </w:tcPr>
          <w:p w14:paraId="355CAE2B"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No</w:t>
            </w:r>
          </w:p>
        </w:tc>
        <w:tc>
          <w:tcPr>
            <w:tcW w:w="1231" w:type="pct"/>
            <w:shd w:val="clear" w:color="auto" w:fill="F2F2F2"/>
            <w:vAlign w:val="center"/>
          </w:tcPr>
          <w:p w14:paraId="3F927506"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Follow-up</w:t>
            </w:r>
          </w:p>
        </w:tc>
      </w:tr>
      <w:tr w:rsidR="00A44FCD" w:rsidRPr="00C225CA" w14:paraId="425EEC38" w14:textId="77777777" w:rsidTr="00FB0FCE">
        <w:trPr>
          <w:cantSplit/>
          <w:trHeight w:val="720"/>
        </w:trPr>
        <w:tc>
          <w:tcPr>
            <w:tcW w:w="2788" w:type="pct"/>
            <w:vAlign w:val="center"/>
          </w:tcPr>
          <w:p w14:paraId="4CD1A6AC" w14:textId="77777777" w:rsidR="00A44FCD" w:rsidRPr="00C225CA" w:rsidRDefault="00062E55" w:rsidP="00FE609F">
            <w:pPr>
              <w:numPr>
                <w:ilvl w:val="0"/>
                <w:numId w:val="13"/>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 xml:space="preserve">Is the university accessibility policy or commitment to accessibility clearly stated? </w:t>
            </w:r>
          </w:p>
        </w:tc>
        <w:tc>
          <w:tcPr>
            <w:tcW w:w="358" w:type="pct"/>
            <w:vAlign w:val="center"/>
          </w:tcPr>
          <w:p w14:paraId="21F3F153" w14:textId="77777777" w:rsidR="00A44FCD" w:rsidRPr="00C225CA" w:rsidRDefault="00A44FCD" w:rsidP="00FE609F">
            <w:pPr>
              <w:spacing w:line="240" w:lineRule="auto"/>
              <w:ind w:left="360"/>
              <w:jc w:val="left"/>
              <w:rPr>
                <w:rFonts w:ascii="Ubuntu" w:hAnsi="Ubuntu"/>
                <w:sz w:val="22"/>
                <w:szCs w:val="22"/>
              </w:rPr>
            </w:pPr>
          </w:p>
        </w:tc>
        <w:tc>
          <w:tcPr>
            <w:tcW w:w="329" w:type="pct"/>
            <w:vAlign w:val="center"/>
          </w:tcPr>
          <w:p w14:paraId="267DB2A7" w14:textId="77777777" w:rsidR="00A44FCD" w:rsidRPr="00C225CA" w:rsidRDefault="00A44FCD" w:rsidP="00FE609F">
            <w:pPr>
              <w:spacing w:line="240" w:lineRule="auto"/>
              <w:ind w:left="360"/>
              <w:jc w:val="left"/>
              <w:rPr>
                <w:rFonts w:ascii="Ubuntu" w:hAnsi="Ubuntu"/>
                <w:sz w:val="22"/>
                <w:szCs w:val="22"/>
              </w:rPr>
            </w:pPr>
          </w:p>
        </w:tc>
        <w:tc>
          <w:tcPr>
            <w:tcW w:w="294" w:type="pct"/>
            <w:vAlign w:val="center"/>
          </w:tcPr>
          <w:p w14:paraId="3F3B7EAB" w14:textId="77777777" w:rsidR="00A44FCD" w:rsidRPr="00C225CA" w:rsidRDefault="00A44FCD" w:rsidP="00FE609F">
            <w:pPr>
              <w:spacing w:line="240" w:lineRule="auto"/>
              <w:ind w:left="360"/>
              <w:jc w:val="left"/>
              <w:rPr>
                <w:rFonts w:ascii="Ubuntu" w:hAnsi="Ubuntu"/>
                <w:sz w:val="22"/>
                <w:szCs w:val="22"/>
              </w:rPr>
            </w:pPr>
          </w:p>
        </w:tc>
        <w:tc>
          <w:tcPr>
            <w:tcW w:w="1231" w:type="pct"/>
            <w:vAlign w:val="center"/>
          </w:tcPr>
          <w:p w14:paraId="68774354" w14:textId="77777777" w:rsidR="00A44FCD" w:rsidRPr="00C225CA" w:rsidRDefault="00A44FCD" w:rsidP="00FE609F">
            <w:pPr>
              <w:spacing w:line="240" w:lineRule="auto"/>
              <w:ind w:left="360"/>
              <w:jc w:val="left"/>
              <w:rPr>
                <w:rFonts w:ascii="Ubuntu" w:hAnsi="Ubuntu"/>
                <w:sz w:val="22"/>
                <w:szCs w:val="22"/>
              </w:rPr>
            </w:pPr>
          </w:p>
        </w:tc>
      </w:tr>
      <w:tr w:rsidR="00A44FCD" w:rsidRPr="00C225CA" w14:paraId="4B36BC20" w14:textId="77777777" w:rsidTr="00FB0FCE">
        <w:trPr>
          <w:cantSplit/>
          <w:trHeight w:val="720"/>
        </w:trPr>
        <w:tc>
          <w:tcPr>
            <w:tcW w:w="2788" w:type="pct"/>
            <w:vAlign w:val="center"/>
          </w:tcPr>
          <w:p w14:paraId="4E99001A" w14:textId="77777777" w:rsidR="00A44FCD" w:rsidRPr="00C225CA" w:rsidRDefault="00062E55" w:rsidP="00FE609F">
            <w:pPr>
              <w:numPr>
                <w:ilvl w:val="0"/>
                <w:numId w:val="13"/>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 xml:space="preserve">Have specific accessibility standards, guidelines, features or criteria been included? </w:t>
            </w:r>
          </w:p>
        </w:tc>
        <w:tc>
          <w:tcPr>
            <w:tcW w:w="358" w:type="pct"/>
            <w:vAlign w:val="center"/>
          </w:tcPr>
          <w:p w14:paraId="5EA5C487" w14:textId="77777777" w:rsidR="00A44FCD" w:rsidRPr="00C225CA" w:rsidRDefault="00A44FCD" w:rsidP="00FE609F">
            <w:pPr>
              <w:spacing w:line="240" w:lineRule="auto"/>
              <w:ind w:left="360"/>
              <w:jc w:val="left"/>
              <w:rPr>
                <w:rFonts w:ascii="Ubuntu" w:hAnsi="Ubuntu"/>
                <w:sz w:val="22"/>
                <w:szCs w:val="22"/>
              </w:rPr>
            </w:pPr>
          </w:p>
        </w:tc>
        <w:tc>
          <w:tcPr>
            <w:tcW w:w="329" w:type="pct"/>
            <w:vAlign w:val="center"/>
          </w:tcPr>
          <w:p w14:paraId="18715C24" w14:textId="77777777" w:rsidR="00A44FCD" w:rsidRPr="00C225CA" w:rsidRDefault="00A44FCD" w:rsidP="00FE609F">
            <w:pPr>
              <w:spacing w:line="240" w:lineRule="auto"/>
              <w:ind w:left="360"/>
              <w:jc w:val="left"/>
              <w:rPr>
                <w:rFonts w:ascii="Ubuntu" w:hAnsi="Ubuntu"/>
                <w:sz w:val="22"/>
                <w:szCs w:val="22"/>
              </w:rPr>
            </w:pPr>
          </w:p>
        </w:tc>
        <w:tc>
          <w:tcPr>
            <w:tcW w:w="294" w:type="pct"/>
            <w:vAlign w:val="center"/>
          </w:tcPr>
          <w:p w14:paraId="4FE89689" w14:textId="77777777" w:rsidR="00A44FCD" w:rsidRPr="00C225CA" w:rsidRDefault="00A44FCD" w:rsidP="00FE609F">
            <w:pPr>
              <w:spacing w:line="240" w:lineRule="auto"/>
              <w:ind w:left="360"/>
              <w:jc w:val="left"/>
              <w:rPr>
                <w:rFonts w:ascii="Ubuntu" w:hAnsi="Ubuntu"/>
                <w:sz w:val="22"/>
                <w:szCs w:val="22"/>
              </w:rPr>
            </w:pPr>
          </w:p>
        </w:tc>
        <w:tc>
          <w:tcPr>
            <w:tcW w:w="1231" w:type="pct"/>
            <w:vAlign w:val="center"/>
          </w:tcPr>
          <w:p w14:paraId="28E3EE39" w14:textId="77777777" w:rsidR="00A44FCD" w:rsidRPr="00C225CA" w:rsidRDefault="00A44FCD" w:rsidP="00FE609F">
            <w:pPr>
              <w:spacing w:line="240" w:lineRule="auto"/>
              <w:ind w:left="360"/>
              <w:jc w:val="left"/>
              <w:rPr>
                <w:rFonts w:ascii="Ubuntu" w:hAnsi="Ubuntu"/>
                <w:sz w:val="22"/>
                <w:szCs w:val="22"/>
              </w:rPr>
            </w:pPr>
          </w:p>
        </w:tc>
      </w:tr>
      <w:tr w:rsidR="00A44FCD" w:rsidRPr="00C225CA" w14:paraId="7D936134" w14:textId="77777777" w:rsidTr="00FB0FCE">
        <w:trPr>
          <w:cantSplit/>
          <w:trHeight w:val="720"/>
        </w:trPr>
        <w:tc>
          <w:tcPr>
            <w:tcW w:w="2788" w:type="pct"/>
            <w:vAlign w:val="center"/>
          </w:tcPr>
          <w:p w14:paraId="0DDBF30A" w14:textId="77777777" w:rsidR="00A44FCD" w:rsidRPr="00C225CA" w:rsidRDefault="00062E55" w:rsidP="00FE609F">
            <w:pPr>
              <w:numPr>
                <w:ilvl w:val="0"/>
                <w:numId w:val="13"/>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 xml:space="preserve">Are the accessibility features or criteria stated as a minimum requirement? </w:t>
            </w:r>
          </w:p>
        </w:tc>
        <w:tc>
          <w:tcPr>
            <w:tcW w:w="358" w:type="pct"/>
            <w:vAlign w:val="center"/>
          </w:tcPr>
          <w:p w14:paraId="4A079130" w14:textId="77777777" w:rsidR="00A44FCD" w:rsidRPr="00C225CA" w:rsidRDefault="00A44FCD" w:rsidP="00FE609F">
            <w:pPr>
              <w:spacing w:line="240" w:lineRule="auto"/>
              <w:ind w:left="360"/>
              <w:jc w:val="left"/>
              <w:rPr>
                <w:rFonts w:ascii="Ubuntu" w:hAnsi="Ubuntu"/>
                <w:sz w:val="22"/>
                <w:szCs w:val="22"/>
              </w:rPr>
            </w:pPr>
          </w:p>
        </w:tc>
        <w:tc>
          <w:tcPr>
            <w:tcW w:w="329" w:type="pct"/>
            <w:vAlign w:val="center"/>
          </w:tcPr>
          <w:p w14:paraId="1F59AE03" w14:textId="77777777" w:rsidR="00A44FCD" w:rsidRPr="00C225CA" w:rsidRDefault="00A44FCD" w:rsidP="00FE609F">
            <w:pPr>
              <w:spacing w:line="240" w:lineRule="auto"/>
              <w:ind w:left="360"/>
              <w:jc w:val="left"/>
              <w:rPr>
                <w:rFonts w:ascii="Ubuntu" w:hAnsi="Ubuntu"/>
                <w:sz w:val="22"/>
                <w:szCs w:val="22"/>
              </w:rPr>
            </w:pPr>
          </w:p>
        </w:tc>
        <w:tc>
          <w:tcPr>
            <w:tcW w:w="294" w:type="pct"/>
            <w:vAlign w:val="center"/>
          </w:tcPr>
          <w:p w14:paraId="4E757F2F" w14:textId="77777777" w:rsidR="00A44FCD" w:rsidRPr="00C225CA" w:rsidRDefault="00A44FCD" w:rsidP="00FE609F">
            <w:pPr>
              <w:spacing w:line="240" w:lineRule="auto"/>
              <w:ind w:left="360"/>
              <w:jc w:val="left"/>
              <w:rPr>
                <w:rFonts w:ascii="Ubuntu" w:hAnsi="Ubuntu"/>
                <w:sz w:val="22"/>
                <w:szCs w:val="22"/>
              </w:rPr>
            </w:pPr>
          </w:p>
        </w:tc>
        <w:tc>
          <w:tcPr>
            <w:tcW w:w="1231" w:type="pct"/>
            <w:vAlign w:val="center"/>
          </w:tcPr>
          <w:p w14:paraId="0C9CFC9A" w14:textId="77777777" w:rsidR="00A44FCD" w:rsidRPr="00C225CA" w:rsidRDefault="00A44FCD" w:rsidP="00FE609F">
            <w:pPr>
              <w:spacing w:line="240" w:lineRule="auto"/>
              <w:ind w:left="360"/>
              <w:jc w:val="left"/>
              <w:rPr>
                <w:rFonts w:ascii="Ubuntu" w:hAnsi="Ubuntu"/>
                <w:sz w:val="22"/>
                <w:szCs w:val="22"/>
              </w:rPr>
            </w:pPr>
          </w:p>
        </w:tc>
      </w:tr>
      <w:tr w:rsidR="00A44FCD" w:rsidRPr="00C225CA" w14:paraId="0E45B8F4" w14:textId="77777777" w:rsidTr="00FB0FCE">
        <w:trPr>
          <w:cantSplit/>
          <w:trHeight w:val="720"/>
        </w:trPr>
        <w:tc>
          <w:tcPr>
            <w:tcW w:w="2788" w:type="pct"/>
            <w:vAlign w:val="center"/>
          </w:tcPr>
          <w:p w14:paraId="1A05101D" w14:textId="77777777" w:rsidR="00A44FCD" w:rsidRPr="00C225CA" w:rsidRDefault="00062E55" w:rsidP="00FE609F">
            <w:pPr>
              <w:numPr>
                <w:ilvl w:val="0"/>
                <w:numId w:val="13"/>
              </w:numPr>
              <w:pBdr>
                <w:top w:val="nil"/>
                <w:left w:val="nil"/>
                <w:bottom w:val="nil"/>
                <w:right w:val="nil"/>
                <w:between w:val="nil"/>
              </w:pBdr>
              <w:spacing w:line="240" w:lineRule="auto"/>
              <w:jc w:val="left"/>
              <w:rPr>
                <w:rFonts w:ascii="Ubuntu" w:eastAsia="Arial" w:hAnsi="Ubuntu" w:cs="Arial"/>
                <w:color w:val="000000"/>
                <w:sz w:val="22"/>
                <w:szCs w:val="22"/>
              </w:rPr>
            </w:pPr>
            <w:r w:rsidRPr="00C225CA">
              <w:rPr>
                <w:rFonts w:ascii="Ubuntu" w:eastAsia="Arial" w:hAnsi="Ubuntu" w:cs="Arial"/>
                <w:color w:val="000000"/>
                <w:sz w:val="22"/>
                <w:szCs w:val="22"/>
              </w:rPr>
              <w:t>Are the accessibility features or criteria included in the weighting for evaluating tenders?</w:t>
            </w:r>
          </w:p>
        </w:tc>
        <w:tc>
          <w:tcPr>
            <w:tcW w:w="358" w:type="pct"/>
            <w:vAlign w:val="center"/>
          </w:tcPr>
          <w:p w14:paraId="4F47E4B4" w14:textId="77777777" w:rsidR="00A44FCD" w:rsidRPr="00C225CA" w:rsidRDefault="00A44FCD" w:rsidP="00FE609F">
            <w:pPr>
              <w:spacing w:line="240" w:lineRule="auto"/>
              <w:ind w:left="360"/>
              <w:jc w:val="left"/>
              <w:rPr>
                <w:rFonts w:ascii="Ubuntu" w:hAnsi="Ubuntu"/>
                <w:sz w:val="22"/>
                <w:szCs w:val="22"/>
              </w:rPr>
            </w:pPr>
          </w:p>
        </w:tc>
        <w:tc>
          <w:tcPr>
            <w:tcW w:w="329" w:type="pct"/>
            <w:vAlign w:val="center"/>
          </w:tcPr>
          <w:p w14:paraId="141DA1C3" w14:textId="77777777" w:rsidR="00A44FCD" w:rsidRPr="00C225CA" w:rsidRDefault="00A44FCD" w:rsidP="00FE609F">
            <w:pPr>
              <w:spacing w:line="240" w:lineRule="auto"/>
              <w:ind w:left="360"/>
              <w:jc w:val="left"/>
              <w:rPr>
                <w:rFonts w:ascii="Ubuntu" w:hAnsi="Ubuntu"/>
                <w:sz w:val="22"/>
                <w:szCs w:val="22"/>
              </w:rPr>
            </w:pPr>
          </w:p>
        </w:tc>
        <w:tc>
          <w:tcPr>
            <w:tcW w:w="294" w:type="pct"/>
            <w:vAlign w:val="center"/>
          </w:tcPr>
          <w:p w14:paraId="4FD37D8C" w14:textId="77777777" w:rsidR="00A44FCD" w:rsidRPr="00C225CA" w:rsidRDefault="00A44FCD" w:rsidP="00FE609F">
            <w:pPr>
              <w:spacing w:line="240" w:lineRule="auto"/>
              <w:ind w:left="360"/>
              <w:jc w:val="left"/>
              <w:rPr>
                <w:rFonts w:ascii="Ubuntu" w:hAnsi="Ubuntu"/>
                <w:sz w:val="22"/>
                <w:szCs w:val="22"/>
              </w:rPr>
            </w:pPr>
          </w:p>
        </w:tc>
        <w:tc>
          <w:tcPr>
            <w:tcW w:w="1231" w:type="pct"/>
            <w:vAlign w:val="center"/>
          </w:tcPr>
          <w:p w14:paraId="7F84372D" w14:textId="77777777" w:rsidR="00A44FCD" w:rsidRPr="00C225CA" w:rsidRDefault="00A44FCD" w:rsidP="00FE609F">
            <w:pPr>
              <w:spacing w:line="240" w:lineRule="auto"/>
              <w:ind w:left="360"/>
              <w:jc w:val="left"/>
              <w:rPr>
                <w:rFonts w:ascii="Ubuntu" w:hAnsi="Ubuntu"/>
                <w:sz w:val="22"/>
                <w:szCs w:val="22"/>
              </w:rPr>
            </w:pPr>
          </w:p>
        </w:tc>
      </w:tr>
    </w:tbl>
    <w:p w14:paraId="23D52902" w14:textId="77777777" w:rsidR="00A44FCD" w:rsidRPr="00C225CA" w:rsidRDefault="00062E55" w:rsidP="00FE609F">
      <w:pPr>
        <w:spacing w:line="240" w:lineRule="auto"/>
        <w:jc w:val="left"/>
        <w:rPr>
          <w:rFonts w:ascii="Ubuntu" w:hAnsi="Ubuntu"/>
          <w:b/>
          <w:sz w:val="24"/>
          <w:szCs w:val="24"/>
          <w:u w:val="single"/>
        </w:rPr>
      </w:pPr>
      <w:r w:rsidRPr="00C225CA">
        <w:rPr>
          <w:rFonts w:ascii="Ubuntu" w:hAnsi="Ubuntu"/>
        </w:rPr>
        <w:br w:type="page"/>
      </w:r>
    </w:p>
    <w:p w14:paraId="4392E654" w14:textId="77777777" w:rsidR="00A44FCD" w:rsidRPr="00C225CA" w:rsidRDefault="00062E55" w:rsidP="00FE609F">
      <w:pPr>
        <w:pBdr>
          <w:top w:val="nil"/>
          <w:left w:val="nil"/>
          <w:bottom w:val="nil"/>
          <w:right w:val="nil"/>
          <w:between w:val="nil"/>
        </w:pBdr>
        <w:ind w:left="360" w:hanging="360"/>
        <w:jc w:val="left"/>
        <w:rPr>
          <w:rFonts w:ascii="Ubuntu" w:eastAsia="Arial" w:hAnsi="Ubuntu" w:cs="Arial"/>
          <w:b/>
          <w:color w:val="000000"/>
          <w:sz w:val="24"/>
          <w:szCs w:val="24"/>
          <w:u w:val="single"/>
        </w:rPr>
      </w:pPr>
      <w:r w:rsidRPr="00C225CA">
        <w:rPr>
          <w:rFonts w:ascii="Ubuntu" w:eastAsia="Arial" w:hAnsi="Ubuntu" w:cs="Arial"/>
          <w:b/>
          <w:color w:val="000000"/>
          <w:sz w:val="24"/>
          <w:szCs w:val="24"/>
          <w:u w:val="single"/>
        </w:rPr>
        <w:t>Appendix A4: Sample Accessibility Checklist for the Design of Public Spaces</w:t>
      </w:r>
    </w:p>
    <w:p w14:paraId="759AEB9F" w14:textId="0B5C8957" w:rsidR="00A44FCD" w:rsidRPr="00C225CA" w:rsidRDefault="00FB0FCE" w:rsidP="00FB0FCE">
      <w:pPr>
        <w:pStyle w:val="Caption"/>
        <w:rPr>
          <w:rFonts w:ascii="Ubuntu" w:hAnsi="Ubuntu"/>
        </w:rPr>
      </w:pPr>
      <w:r>
        <w:t xml:space="preserve">Table </w:t>
      </w:r>
      <w:r w:rsidR="00AA61D3">
        <w:fldChar w:fldCharType="begin"/>
      </w:r>
      <w:r w:rsidR="00AA61D3">
        <w:instrText xml:space="preserve"> SEQ Table \* ARABIC </w:instrText>
      </w:r>
      <w:r w:rsidR="00AA61D3">
        <w:fldChar w:fldCharType="separate"/>
      </w:r>
      <w:r w:rsidR="00361A52">
        <w:rPr>
          <w:noProof/>
        </w:rPr>
        <w:t>4</w:t>
      </w:r>
      <w:r w:rsidR="00AA61D3">
        <w:rPr>
          <w:noProof/>
        </w:rPr>
        <w:fldChar w:fldCharType="end"/>
      </w:r>
      <w:r>
        <w:t xml:space="preserve"> - </w:t>
      </w:r>
      <w:r w:rsidRPr="0073026D">
        <w:t>Appendix A4: Sample Accessibility Checklist for the Design of Public Spaces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Caption w:val="Appendix A4:  Sample Accessibility Checklist for the Design of Public Spaces"/>
        <w:tblDescription w:val="A checklist that provides accessibility considerations for the Design of Public Spaces"/>
      </w:tblPr>
      <w:tblGrid>
        <w:gridCol w:w="5181"/>
        <w:gridCol w:w="638"/>
        <w:gridCol w:w="625"/>
        <w:gridCol w:w="623"/>
        <w:gridCol w:w="2283"/>
      </w:tblGrid>
      <w:tr w:rsidR="00A44FCD" w:rsidRPr="00C225CA" w14:paraId="6A2FFC4C" w14:textId="77777777" w:rsidTr="00A47669">
        <w:trPr>
          <w:cantSplit/>
          <w:trHeight w:val="720"/>
          <w:tblHeader/>
        </w:trPr>
        <w:tc>
          <w:tcPr>
            <w:tcW w:w="2771" w:type="pct"/>
            <w:shd w:val="clear" w:color="auto" w:fill="F2F2F2"/>
            <w:vAlign w:val="center"/>
          </w:tcPr>
          <w:p w14:paraId="534E1B10" w14:textId="77777777" w:rsidR="00A44FCD" w:rsidRPr="00C225CA" w:rsidRDefault="00062E55" w:rsidP="00FE609F">
            <w:pPr>
              <w:spacing w:line="240" w:lineRule="auto"/>
              <w:jc w:val="left"/>
              <w:rPr>
                <w:rFonts w:ascii="Ubuntu" w:hAnsi="Ubuntu"/>
                <w:b/>
                <w:sz w:val="22"/>
                <w:szCs w:val="22"/>
              </w:rPr>
            </w:pPr>
            <w:bookmarkStart w:id="27" w:name="Title_Appendix_A4_Sample_Checklist"/>
            <w:r w:rsidRPr="00C225CA">
              <w:rPr>
                <w:rFonts w:ascii="Ubuntu" w:hAnsi="Ubuntu"/>
                <w:b/>
                <w:sz w:val="22"/>
                <w:szCs w:val="22"/>
              </w:rPr>
              <w:t>Consideration</w:t>
            </w:r>
          </w:p>
        </w:tc>
        <w:tc>
          <w:tcPr>
            <w:tcW w:w="336" w:type="pct"/>
            <w:shd w:val="clear" w:color="auto" w:fill="F2F2F2"/>
            <w:vAlign w:val="center"/>
          </w:tcPr>
          <w:p w14:paraId="767108A7"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N/A</w:t>
            </w:r>
          </w:p>
        </w:tc>
        <w:tc>
          <w:tcPr>
            <w:tcW w:w="336" w:type="pct"/>
            <w:shd w:val="clear" w:color="auto" w:fill="F2F2F2"/>
            <w:vAlign w:val="center"/>
          </w:tcPr>
          <w:p w14:paraId="6965F8AF"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Yes</w:t>
            </w:r>
          </w:p>
        </w:tc>
        <w:tc>
          <w:tcPr>
            <w:tcW w:w="334" w:type="pct"/>
            <w:shd w:val="clear" w:color="auto" w:fill="F2F2F2"/>
            <w:vAlign w:val="center"/>
          </w:tcPr>
          <w:p w14:paraId="080241E5"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No</w:t>
            </w:r>
          </w:p>
        </w:tc>
        <w:tc>
          <w:tcPr>
            <w:tcW w:w="1222" w:type="pct"/>
            <w:shd w:val="clear" w:color="auto" w:fill="F2F2F2"/>
            <w:vAlign w:val="center"/>
          </w:tcPr>
          <w:p w14:paraId="59A6AC61" w14:textId="77777777" w:rsidR="00A44FCD" w:rsidRPr="00C225CA" w:rsidRDefault="00062E55" w:rsidP="00FE609F">
            <w:pPr>
              <w:spacing w:line="240" w:lineRule="auto"/>
              <w:jc w:val="left"/>
              <w:rPr>
                <w:rFonts w:ascii="Ubuntu" w:hAnsi="Ubuntu"/>
                <w:b/>
                <w:sz w:val="22"/>
                <w:szCs w:val="22"/>
              </w:rPr>
            </w:pPr>
            <w:r w:rsidRPr="00C225CA">
              <w:rPr>
                <w:rFonts w:ascii="Ubuntu" w:hAnsi="Ubuntu"/>
                <w:b/>
                <w:sz w:val="22"/>
                <w:szCs w:val="22"/>
              </w:rPr>
              <w:t>Follow-up</w:t>
            </w:r>
          </w:p>
        </w:tc>
      </w:tr>
      <w:tr w:rsidR="00A44FCD" w:rsidRPr="00C225CA" w14:paraId="46C0CD70" w14:textId="77777777" w:rsidTr="00A47669">
        <w:trPr>
          <w:cantSplit/>
          <w:trHeight w:val="720"/>
        </w:trPr>
        <w:tc>
          <w:tcPr>
            <w:tcW w:w="2771" w:type="pct"/>
            <w:vAlign w:val="center"/>
          </w:tcPr>
          <w:p w14:paraId="4DEEE180" w14:textId="77777777" w:rsidR="00A44FCD" w:rsidRPr="00C225CA" w:rsidRDefault="00062E55" w:rsidP="00FE609F">
            <w:pPr>
              <w:pStyle w:val="Tablebullet"/>
              <w:numPr>
                <w:ilvl w:val="0"/>
                <w:numId w:val="27"/>
              </w:numPr>
              <w:jc w:val="left"/>
              <w:rPr>
                <w:rFonts w:ascii="Ubuntu" w:hAnsi="Ubuntu"/>
                <w:sz w:val="22"/>
                <w:szCs w:val="22"/>
              </w:rPr>
            </w:pPr>
            <w:r w:rsidRPr="00C225CA">
              <w:rPr>
                <w:rFonts w:ascii="Ubuntu" w:hAnsi="Ubuntu"/>
                <w:sz w:val="22"/>
                <w:szCs w:val="22"/>
              </w:rPr>
              <w:t>Is the proposed facility or infrastructure barrier-free?</w:t>
            </w:r>
          </w:p>
        </w:tc>
        <w:tc>
          <w:tcPr>
            <w:tcW w:w="336" w:type="pct"/>
            <w:vAlign w:val="center"/>
          </w:tcPr>
          <w:p w14:paraId="604DC8EF"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23226612"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79B293EE"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52E21808" w14:textId="77777777" w:rsidR="00A44FCD" w:rsidRPr="00C225CA" w:rsidRDefault="00A44FCD" w:rsidP="00FE609F">
            <w:pPr>
              <w:spacing w:line="240" w:lineRule="auto"/>
              <w:jc w:val="left"/>
              <w:rPr>
                <w:rFonts w:ascii="Ubuntu" w:hAnsi="Ubuntu"/>
                <w:sz w:val="22"/>
                <w:szCs w:val="22"/>
              </w:rPr>
            </w:pPr>
          </w:p>
        </w:tc>
      </w:tr>
      <w:tr w:rsidR="00A44FCD" w:rsidRPr="00C225CA" w14:paraId="686FD104" w14:textId="77777777" w:rsidTr="00A47669">
        <w:trPr>
          <w:cantSplit/>
          <w:trHeight w:val="720"/>
        </w:trPr>
        <w:tc>
          <w:tcPr>
            <w:tcW w:w="2771" w:type="pct"/>
            <w:vAlign w:val="center"/>
          </w:tcPr>
          <w:p w14:paraId="6D96160E"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 xml:space="preserve">Will the changes to the proposed facility or infrastructure make it barrier-free? </w:t>
            </w:r>
          </w:p>
        </w:tc>
        <w:tc>
          <w:tcPr>
            <w:tcW w:w="336" w:type="pct"/>
            <w:vAlign w:val="center"/>
          </w:tcPr>
          <w:p w14:paraId="31D90528"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6DA7A2ED"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53223E4E"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63BD18DD" w14:textId="77777777" w:rsidR="00A44FCD" w:rsidRPr="00C225CA" w:rsidRDefault="00A44FCD" w:rsidP="00FE609F">
            <w:pPr>
              <w:spacing w:line="240" w:lineRule="auto"/>
              <w:jc w:val="left"/>
              <w:rPr>
                <w:rFonts w:ascii="Ubuntu" w:hAnsi="Ubuntu"/>
                <w:sz w:val="22"/>
                <w:szCs w:val="22"/>
              </w:rPr>
            </w:pPr>
          </w:p>
        </w:tc>
      </w:tr>
      <w:tr w:rsidR="00A44FCD" w:rsidRPr="00C225CA" w14:paraId="1D5408F1" w14:textId="77777777" w:rsidTr="00A47669">
        <w:trPr>
          <w:cantSplit/>
          <w:trHeight w:val="720"/>
        </w:trPr>
        <w:tc>
          <w:tcPr>
            <w:tcW w:w="2771" w:type="pct"/>
            <w:vAlign w:val="center"/>
          </w:tcPr>
          <w:p w14:paraId="24B27486"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 xml:space="preserve">Have accessibility features been integrated into the planning process? </w:t>
            </w:r>
          </w:p>
        </w:tc>
        <w:tc>
          <w:tcPr>
            <w:tcW w:w="336" w:type="pct"/>
            <w:vAlign w:val="center"/>
          </w:tcPr>
          <w:p w14:paraId="6D2D0BFF"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7432353D"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45314BE3"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0F391E82" w14:textId="77777777" w:rsidR="00A44FCD" w:rsidRPr="00C225CA" w:rsidRDefault="00A44FCD" w:rsidP="00FE609F">
            <w:pPr>
              <w:spacing w:line="240" w:lineRule="auto"/>
              <w:jc w:val="left"/>
              <w:rPr>
                <w:rFonts w:ascii="Ubuntu" w:hAnsi="Ubuntu"/>
                <w:sz w:val="22"/>
                <w:szCs w:val="22"/>
              </w:rPr>
            </w:pPr>
          </w:p>
        </w:tc>
      </w:tr>
      <w:tr w:rsidR="00A44FCD" w:rsidRPr="00C225CA" w14:paraId="0FA57594" w14:textId="77777777" w:rsidTr="00A47669">
        <w:trPr>
          <w:cantSplit/>
          <w:trHeight w:val="720"/>
        </w:trPr>
        <w:tc>
          <w:tcPr>
            <w:tcW w:w="2771" w:type="pct"/>
            <w:vAlign w:val="center"/>
          </w:tcPr>
          <w:p w14:paraId="3BE7C35E"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Have agreements been reached to ensure accessibility features will be included during construction?</w:t>
            </w:r>
          </w:p>
        </w:tc>
        <w:tc>
          <w:tcPr>
            <w:tcW w:w="336" w:type="pct"/>
            <w:vAlign w:val="center"/>
          </w:tcPr>
          <w:p w14:paraId="453EC15E" w14:textId="77777777" w:rsidR="00A44FCD" w:rsidRPr="00C225CA" w:rsidRDefault="00A44FCD" w:rsidP="00FE609F">
            <w:pPr>
              <w:spacing w:line="240" w:lineRule="auto"/>
              <w:jc w:val="left"/>
              <w:rPr>
                <w:rFonts w:ascii="Ubuntu" w:hAnsi="Ubuntu"/>
              </w:rPr>
            </w:pPr>
          </w:p>
        </w:tc>
        <w:tc>
          <w:tcPr>
            <w:tcW w:w="336" w:type="pct"/>
            <w:vAlign w:val="center"/>
          </w:tcPr>
          <w:p w14:paraId="138D1349" w14:textId="77777777" w:rsidR="00A44FCD" w:rsidRPr="00C225CA" w:rsidRDefault="00A44FCD" w:rsidP="00FE609F">
            <w:pPr>
              <w:spacing w:line="240" w:lineRule="auto"/>
              <w:jc w:val="left"/>
              <w:rPr>
                <w:rFonts w:ascii="Ubuntu" w:hAnsi="Ubuntu"/>
              </w:rPr>
            </w:pPr>
          </w:p>
        </w:tc>
        <w:tc>
          <w:tcPr>
            <w:tcW w:w="334" w:type="pct"/>
            <w:vAlign w:val="center"/>
          </w:tcPr>
          <w:p w14:paraId="26298CB8" w14:textId="77777777" w:rsidR="00A44FCD" w:rsidRPr="00C225CA" w:rsidRDefault="00A44FCD" w:rsidP="00FE609F">
            <w:pPr>
              <w:spacing w:line="240" w:lineRule="auto"/>
              <w:jc w:val="left"/>
              <w:rPr>
                <w:rFonts w:ascii="Ubuntu" w:hAnsi="Ubuntu"/>
              </w:rPr>
            </w:pPr>
          </w:p>
        </w:tc>
        <w:tc>
          <w:tcPr>
            <w:tcW w:w="1222" w:type="pct"/>
            <w:vAlign w:val="center"/>
          </w:tcPr>
          <w:p w14:paraId="23084756" w14:textId="77777777" w:rsidR="00A44FCD" w:rsidRPr="00C225CA" w:rsidRDefault="00A44FCD" w:rsidP="00FE609F">
            <w:pPr>
              <w:spacing w:line="240" w:lineRule="auto"/>
              <w:jc w:val="left"/>
              <w:rPr>
                <w:rFonts w:ascii="Ubuntu" w:hAnsi="Ubuntu"/>
              </w:rPr>
            </w:pPr>
          </w:p>
        </w:tc>
      </w:tr>
      <w:tr w:rsidR="00A44FCD" w:rsidRPr="00C225CA" w14:paraId="5F71FC25" w14:textId="77777777" w:rsidTr="00A47669">
        <w:trPr>
          <w:cantSplit/>
          <w:trHeight w:val="720"/>
        </w:trPr>
        <w:tc>
          <w:tcPr>
            <w:tcW w:w="2771" w:type="pct"/>
            <w:vAlign w:val="center"/>
          </w:tcPr>
          <w:p w14:paraId="599C5F3E"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 xml:space="preserve">Do ramps </w:t>
            </w:r>
            <w:hyperlink r:id="rId33">
              <w:r w:rsidRPr="00C225CA">
                <w:rPr>
                  <w:rFonts w:ascii="Ubuntu" w:hAnsi="Ubuntu"/>
                  <w:sz w:val="22"/>
                  <w:szCs w:val="22"/>
                </w:rPr>
                <w:t>comply</w:t>
              </w:r>
            </w:hyperlink>
            <w:r w:rsidRPr="00C225CA">
              <w:rPr>
                <w:rFonts w:ascii="Ubuntu" w:hAnsi="Ubuntu"/>
                <w:sz w:val="22"/>
                <w:szCs w:val="22"/>
              </w:rPr>
              <w:t> with the </w:t>
            </w:r>
            <w:hyperlink r:id="rId34">
              <w:r w:rsidRPr="00C225CA">
                <w:rPr>
                  <w:rFonts w:ascii="Ubuntu" w:hAnsi="Ubuntu"/>
                  <w:sz w:val="22"/>
                  <w:szCs w:val="22"/>
                </w:rPr>
                <w:t>Ontario Building Code</w:t>
              </w:r>
            </w:hyperlink>
            <w:r w:rsidRPr="00C225CA">
              <w:rPr>
                <w:rFonts w:ascii="Ubuntu" w:hAnsi="Ubuntu"/>
                <w:sz w:val="22"/>
                <w:szCs w:val="22"/>
              </w:rPr>
              <w:t> (Barrier Free Design section 3.8)?</w:t>
            </w:r>
          </w:p>
        </w:tc>
        <w:tc>
          <w:tcPr>
            <w:tcW w:w="336" w:type="pct"/>
            <w:vAlign w:val="center"/>
          </w:tcPr>
          <w:p w14:paraId="5EFEBB5E"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6D66E9ED"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20290EB4"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6225CE8E" w14:textId="77777777" w:rsidR="00A44FCD" w:rsidRPr="00C225CA" w:rsidRDefault="00A44FCD" w:rsidP="00FE609F">
            <w:pPr>
              <w:spacing w:line="240" w:lineRule="auto"/>
              <w:jc w:val="left"/>
              <w:rPr>
                <w:rFonts w:ascii="Ubuntu" w:hAnsi="Ubuntu"/>
                <w:sz w:val="22"/>
                <w:szCs w:val="22"/>
              </w:rPr>
            </w:pPr>
          </w:p>
        </w:tc>
      </w:tr>
      <w:tr w:rsidR="00A44FCD" w:rsidRPr="00C225CA" w14:paraId="48B90B9F" w14:textId="77777777" w:rsidTr="00A47669">
        <w:trPr>
          <w:cantSplit/>
          <w:trHeight w:val="720"/>
        </w:trPr>
        <w:tc>
          <w:tcPr>
            <w:tcW w:w="2771" w:type="pct"/>
            <w:vAlign w:val="center"/>
          </w:tcPr>
          <w:p w14:paraId="32E2FA20"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Are entrances accessible to people using wheelchairs or scooters?</w:t>
            </w:r>
          </w:p>
        </w:tc>
        <w:tc>
          <w:tcPr>
            <w:tcW w:w="336" w:type="pct"/>
            <w:vAlign w:val="center"/>
          </w:tcPr>
          <w:p w14:paraId="48A25991"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1752F582"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64A129EE"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15D28806" w14:textId="77777777" w:rsidR="00A44FCD" w:rsidRPr="00C225CA" w:rsidRDefault="00A44FCD" w:rsidP="00FE609F">
            <w:pPr>
              <w:spacing w:line="240" w:lineRule="auto"/>
              <w:jc w:val="left"/>
              <w:rPr>
                <w:rFonts w:ascii="Ubuntu" w:hAnsi="Ubuntu"/>
                <w:sz w:val="22"/>
                <w:szCs w:val="22"/>
              </w:rPr>
            </w:pPr>
          </w:p>
        </w:tc>
      </w:tr>
      <w:tr w:rsidR="00A44FCD" w:rsidRPr="00C225CA" w14:paraId="4BE5269A" w14:textId="77777777" w:rsidTr="00A47669">
        <w:trPr>
          <w:cantSplit/>
          <w:trHeight w:val="720"/>
        </w:trPr>
        <w:tc>
          <w:tcPr>
            <w:tcW w:w="2771" w:type="pct"/>
            <w:vAlign w:val="center"/>
          </w:tcPr>
          <w:p w14:paraId="7DFFAA80"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Are accessible entrances clearly marked with the International Symbol of Accessibility?</w:t>
            </w:r>
          </w:p>
        </w:tc>
        <w:tc>
          <w:tcPr>
            <w:tcW w:w="336" w:type="pct"/>
            <w:vAlign w:val="center"/>
          </w:tcPr>
          <w:p w14:paraId="543CE53D"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3F332F00"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299EE4AC"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4FB773E0" w14:textId="77777777" w:rsidR="00A44FCD" w:rsidRPr="00C225CA" w:rsidRDefault="00A44FCD" w:rsidP="00FE609F">
            <w:pPr>
              <w:spacing w:line="240" w:lineRule="auto"/>
              <w:jc w:val="left"/>
              <w:rPr>
                <w:rFonts w:ascii="Ubuntu" w:hAnsi="Ubuntu"/>
                <w:sz w:val="22"/>
                <w:szCs w:val="22"/>
              </w:rPr>
            </w:pPr>
          </w:p>
        </w:tc>
      </w:tr>
      <w:tr w:rsidR="00A44FCD" w:rsidRPr="00C225CA" w14:paraId="330447AD" w14:textId="77777777" w:rsidTr="00A47669">
        <w:trPr>
          <w:cantSplit/>
          <w:trHeight w:val="720"/>
        </w:trPr>
        <w:tc>
          <w:tcPr>
            <w:tcW w:w="2771" w:type="pct"/>
            <w:vAlign w:val="center"/>
          </w:tcPr>
          <w:p w14:paraId="3106ADB3"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 xml:space="preserve">Are mats securely positioned and level with the floor? </w:t>
            </w:r>
          </w:p>
        </w:tc>
        <w:tc>
          <w:tcPr>
            <w:tcW w:w="336" w:type="pct"/>
            <w:vAlign w:val="center"/>
          </w:tcPr>
          <w:p w14:paraId="68427801"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59029F3F"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54A40868"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33E3536D" w14:textId="77777777" w:rsidR="00A44FCD" w:rsidRPr="00C225CA" w:rsidRDefault="00A44FCD" w:rsidP="00FE609F">
            <w:pPr>
              <w:spacing w:line="240" w:lineRule="auto"/>
              <w:jc w:val="left"/>
              <w:rPr>
                <w:rFonts w:ascii="Ubuntu" w:hAnsi="Ubuntu"/>
                <w:sz w:val="22"/>
                <w:szCs w:val="22"/>
              </w:rPr>
            </w:pPr>
          </w:p>
        </w:tc>
      </w:tr>
      <w:tr w:rsidR="00A44FCD" w:rsidRPr="00C225CA" w14:paraId="1EB29AD5" w14:textId="77777777" w:rsidTr="00A47669">
        <w:trPr>
          <w:cantSplit/>
          <w:trHeight w:val="720"/>
        </w:trPr>
        <w:tc>
          <w:tcPr>
            <w:tcW w:w="2771" w:type="pct"/>
            <w:vAlign w:val="center"/>
          </w:tcPr>
          <w:p w14:paraId="463E91D6"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Is there an accessible route of travel to all floors?</w:t>
            </w:r>
          </w:p>
        </w:tc>
        <w:tc>
          <w:tcPr>
            <w:tcW w:w="336" w:type="pct"/>
            <w:vAlign w:val="center"/>
          </w:tcPr>
          <w:p w14:paraId="696D9E59"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2D60B3D8"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71E03471"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4148BE20" w14:textId="77777777" w:rsidR="00A44FCD" w:rsidRPr="00C225CA" w:rsidRDefault="00A44FCD" w:rsidP="00FE609F">
            <w:pPr>
              <w:spacing w:line="240" w:lineRule="auto"/>
              <w:jc w:val="left"/>
              <w:rPr>
                <w:rFonts w:ascii="Ubuntu" w:hAnsi="Ubuntu"/>
                <w:sz w:val="22"/>
                <w:szCs w:val="22"/>
              </w:rPr>
            </w:pPr>
          </w:p>
        </w:tc>
      </w:tr>
      <w:tr w:rsidR="00A44FCD" w:rsidRPr="00C225CA" w14:paraId="5FF7A85B" w14:textId="77777777" w:rsidTr="00A47669">
        <w:trPr>
          <w:cantSplit/>
          <w:trHeight w:val="720"/>
        </w:trPr>
        <w:tc>
          <w:tcPr>
            <w:tcW w:w="2771" w:type="pct"/>
            <w:vAlign w:val="center"/>
          </w:tcPr>
          <w:p w14:paraId="44EAA29D"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Are elevator doorways wide enough to allow people using wheelchairs to pass through easily?</w:t>
            </w:r>
          </w:p>
        </w:tc>
        <w:tc>
          <w:tcPr>
            <w:tcW w:w="336" w:type="pct"/>
            <w:vAlign w:val="center"/>
          </w:tcPr>
          <w:p w14:paraId="786D3494"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1086FFEA"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26146816"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77E9D0AE" w14:textId="77777777" w:rsidR="00A44FCD" w:rsidRPr="00C225CA" w:rsidRDefault="00A44FCD" w:rsidP="00FE609F">
            <w:pPr>
              <w:spacing w:line="240" w:lineRule="auto"/>
              <w:jc w:val="left"/>
              <w:rPr>
                <w:rFonts w:ascii="Ubuntu" w:hAnsi="Ubuntu"/>
                <w:sz w:val="22"/>
                <w:szCs w:val="22"/>
              </w:rPr>
            </w:pPr>
          </w:p>
        </w:tc>
      </w:tr>
      <w:tr w:rsidR="00A44FCD" w:rsidRPr="00C225CA" w14:paraId="0FE05497" w14:textId="77777777" w:rsidTr="00A47669">
        <w:trPr>
          <w:cantSplit/>
          <w:trHeight w:val="720"/>
        </w:trPr>
        <w:tc>
          <w:tcPr>
            <w:tcW w:w="2771" w:type="pct"/>
            <w:vAlign w:val="center"/>
          </w:tcPr>
          <w:p w14:paraId="3B02A2B8"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 xml:space="preserve">Do elevator doors stay open long enough to permit people with disabilities to enter and exit safely? </w:t>
            </w:r>
          </w:p>
        </w:tc>
        <w:tc>
          <w:tcPr>
            <w:tcW w:w="336" w:type="pct"/>
            <w:vAlign w:val="center"/>
          </w:tcPr>
          <w:p w14:paraId="6F2949C1"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1DFF53F2"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674434DE"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3EAD0D34" w14:textId="77777777" w:rsidR="00A44FCD" w:rsidRPr="00C225CA" w:rsidRDefault="00A44FCD" w:rsidP="00FE609F">
            <w:pPr>
              <w:spacing w:line="240" w:lineRule="auto"/>
              <w:jc w:val="left"/>
              <w:rPr>
                <w:rFonts w:ascii="Ubuntu" w:hAnsi="Ubuntu"/>
                <w:sz w:val="22"/>
                <w:szCs w:val="22"/>
              </w:rPr>
            </w:pPr>
          </w:p>
        </w:tc>
      </w:tr>
      <w:tr w:rsidR="00A44FCD" w:rsidRPr="00C225CA" w14:paraId="6FB46071" w14:textId="77777777" w:rsidTr="00A47669">
        <w:trPr>
          <w:cantSplit/>
          <w:trHeight w:val="720"/>
        </w:trPr>
        <w:tc>
          <w:tcPr>
            <w:tcW w:w="2771" w:type="pct"/>
            <w:vAlign w:val="center"/>
          </w:tcPr>
          <w:p w14:paraId="2C19F062" w14:textId="76A27A7B"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 xml:space="preserve">Are door thresholds </w:t>
            </w:r>
            <w:r w:rsidR="00AA2C8D" w:rsidRPr="00C225CA">
              <w:rPr>
                <w:rFonts w:ascii="Ubuntu" w:hAnsi="Ubuntu"/>
                <w:sz w:val="22"/>
                <w:szCs w:val="22"/>
              </w:rPr>
              <w:t>beveled</w:t>
            </w:r>
            <w:r w:rsidRPr="00C225CA">
              <w:rPr>
                <w:rFonts w:ascii="Ubuntu" w:hAnsi="Ubuntu"/>
                <w:sz w:val="22"/>
                <w:szCs w:val="22"/>
              </w:rPr>
              <w:t xml:space="preserve"> so they do not create a tripping hazard?</w:t>
            </w:r>
          </w:p>
        </w:tc>
        <w:tc>
          <w:tcPr>
            <w:tcW w:w="336" w:type="pct"/>
            <w:vAlign w:val="center"/>
          </w:tcPr>
          <w:p w14:paraId="7A27BD09" w14:textId="77777777" w:rsidR="00A44FCD" w:rsidRPr="00C225CA" w:rsidRDefault="00A44FCD" w:rsidP="00FE609F">
            <w:pPr>
              <w:spacing w:line="240" w:lineRule="auto"/>
              <w:jc w:val="left"/>
              <w:rPr>
                <w:rFonts w:ascii="Ubuntu" w:hAnsi="Ubuntu"/>
              </w:rPr>
            </w:pPr>
          </w:p>
        </w:tc>
        <w:tc>
          <w:tcPr>
            <w:tcW w:w="336" w:type="pct"/>
            <w:vAlign w:val="center"/>
          </w:tcPr>
          <w:p w14:paraId="618BEF83" w14:textId="77777777" w:rsidR="00A44FCD" w:rsidRPr="00C225CA" w:rsidRDefault="00A44FCD" w:rsidP="00FE609F">
            <w:pPr>
              <w:spacing w:line="240" w:lineRule="auto"/>
              <w:jc w:val="left"/>
              <w:rPr>
                <w:rFonts w:ascii="Ubuntu" w:hAnsi="Ubuntu"/>
              </w:rPr>
            </w:pPr>
          </w:p>
        </w:tc>
        <w:tc>
          <w:tcPr>
            <w:tcW w:w="334" w:type="pct"/>
            <w:vAlign w:val="center"/>
          </w:tcPr>
          <w:p w14:paraId="50706E7F" w14:textId="77777777" w:rsidR="00A44FCD" w:rsidRPr="00C225CA" w:rsidRDefault="00A44FCD" w:rsidP="00FE609F">
            <w:pPr>
              <w:spacing w:line="240" w:lineRule="auto"/>
              <w:jc w:val="left"/>
              <w:rPr>
                <w:rFonts w:ascii="Ubuntu" w:hAnsi="Ubuntu"/>
              </w:rPr>
            </w:pPr>
          </w:p>
        </w:tc>
        <w:tc>
          <w:tcPr>
            <w:tcW w:w="1222" w:type="pct"/>
            <w:vAlign w:val="center"/>
          </w:tcPr>
          <w:p w14:paraId="044BEC49" w14:textId="77777777" w:rsidR="00A44FCD" w:rsidRPr="00C225CA" w:rsidRDefault="00A44FCD" w:rsidP="00FE609F">
            <w:pPr>
              <w:spacing w:line="240" w:lineRule="auto"/>
              <w:jc w:val="left"/>
              <w:rPr>
                <w:rFonts w:ascii="Ubuntu" w:hAnsi="Ubuntu"/>
              </w:rPr>
            </w:pPr>
          </w:p>
        </w:tc>
      </w:tr>
      <w:tr w:rsidR="00A44FCD" w:rsidRPr="00C225CA" w14:paraId="1BB3695B" w14:textId="77777777" w:rsidTr="00A47669">
        <w:trPr>
          <w:cantSplit/>
          <w:trHeight w:val="720"/>
        </w:trPr>
        <w:tc>
          <w:tcPr>
            <w:tcW w:w="2771" w:type="pct"/>
            <w:vAlign w:val="center"/>
          </w:tcPr>
          <w:p w14:paraId="75E4CA88"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Can user stations be accessed by persons using a mobility device?</w:t>
            </w:r>
          </w:p>
        </w:tc>
        <w:tc>
          <w:tcPr>
            <w:tcW w:w="336" w:type="pct"/>
            <w:vAlign w:val="center"/>
          </w:tcPr>
          <w:p w14:paraId="653AAA6E"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16A934E0"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745E32F7"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5CD61368" w14:textId="77777777" w:rsidR="00A44FCD" w:rsidRPr="00C225CA" w:rsidRDefault="00A44FCD" w:rsidP="00FE609F">
            <w:pPr>
              <w:spacing w:line="240" w:lineRule="auto"/>
              <w:jc w:val="left"/>
              <w:rPr>
                <w:rFonts w:ascii="Ubuntu" w:hAnsi="Ubuntu"/>
                <w:sz w:val="22"/>
                <w:szCs w:val="22"/>
              </w:rPr>
            </w:pPr>
          </w:p>
        </w:tc>
      </w:tr>
      <w:tr w:rsidR="00A44FCD" w:rsidRPr="00C225CA" w14:paraId="7D965462" w14:textId="77777777" w:rsidTr="00A47669">
        <w:trPr>
          <w:cantSplit/>
          <w:trHeight w:val="720"/>
        </w:trPr>
        <w:tc>
          <w:tcPr>
            <w:tcW w:w="2771" w:type="pct"/>
            <w:vAlign w:val="center"/>
          </w:tcPr>
          <w:p w14:paraId="4CDD831A"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Are there public information systems, auditory signals or way-finding so people with visual impairments can move safely and independently?</w:t>
            </w:r>
          </w:p>
        </w:tc>
        <w:tc>
          <w:tcPr>
            <w:tcW w:w="336" w:type="pct"/>
            <w:vAlign w:val="center"/>
          </w:tcPr>
          <w:p w14:paraId="68FB5B61"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0DED7767"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6A0A51C1"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28EF40D1" w14:textId="77777777" w:rsidR="00A44FCD" w:rsidRPr="00C225CA" w:rsidRDefault="00A44FCD" w:rsidP="00FE609F">
            <w:pPr>
              <w:spacing w:line="240" w:lineRule="auto"/>
              <w:jc w:val="left"/>
              <w:rPr>
                <w:rFonts w:ascii="Ubuntu" w:hAnsi="Ubuntu"/>
                <w:sz w:val="22"/>
                <w:szCs w:val="22"/>
              </w:rPr>
            </w:pPr>
          </w:p>
        </w:tc>
      </w:tr>
      <w:tr w:rsidR="00A44FCD" w:rsidRPr="00C225CA" w14:paraId="5FDE4CEF" w14:textId="77777777" w:rsidTr="00A47669">
        <w:trPr>
          <w:cantSplit/>
          <w:trHeight w:val="720"/>
        </w:trPr>
        <w:tc>
          <w:tcPr>
            <w:tcW w:w="2771" w:type="pct"/>
            <w:vAlign w:val="center"/>
          </w:tcPr>
          <w:p w14:paraId="0B30383A"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Are building and route signage provided in large, high contrast lettering?</w:t>
            </w:r>
          </w:p>
        </w:tc>
        <w:tc>
          <w:tcPr>
            <w:tcW w:w="336" w:type="pct"/>
            <w:vAlign w:val="center"/>
          </w:tcPr>
          <w:p w14:paraId="53E9D007"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4BDE76E8"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30847E5F"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65F0BF0D" w14:textId="77777777" w:rsidR="00A44FCD" w:rsidRPr="00C225CA" w:rsidRDefault="00A44FCD" w:rsidP="00FE609F">
            <w:pPr>
              <w:spacing w:line="240" w:lineRule="auto"/>
              <w:jc w:val="left"/>
              <w:rPr>
                <w:rFonts w:ascii="Ubuntu" w:hAnsi="Ubuntu"/>
                <w:sz w:val="22"/>
                <w:szCs w:val="22"/>
              </w:rPr>
            </w:pPr>
          </w:p>
        </w:tc>
      </w:tr>
      <w:tr w:rsidR="00A44FCD" w:rsidRPr="00C225CA" w14:paraId="000D3A10" w14:textId="77777777" w:rsidTr="00A47669">
        <w:trPr>
          <w:cantSplit/>
          <w:trHeight w:val="720"/>
        </w:trPr>
        <w:tc>
          <w:tcPr>
            <w:tcW w:w="2771" w:type="pct"/>
            <w:vAlign w:val="center"/>
          </w:tcPr>
          <w:p w14:paraId="6E3A4649"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 xml:space="preserve">Have accessibility features been incorporated when designing or procuring items under s. 6 of the AODA? </w:t>
            </w:r>
          </w:p>
        </w:tc>
        <w:tc>
          <w:tcPr>
            <w:tcW w:w="336" w:type="pct"/>
            <w:vAlign w:val="center"/>
          </w:tcPr>
          <w:p w14:paraId="4CA75A13"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4B3778F9"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2A28BBC7"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77B89A88" w14:textId="77777777" w:rsidR="00A44FCD" w:rsidRPr="00C225CA" w:rsidRDefault="00A44FCD" w:rsidP="00FE609F">
            <w:pPr>
              <w:spacing w:line="240" w:lineRule="auto"/>
              <w:jc w:val="left"/>
              <w:rPr>
                <w:rFonts w:ascii="Ubuntu" w:hAnsi="Ubuntu"/>
                <w:sz w:val="22"/>
                <w:szCs w:val="22"/>
              </w:rPr>
            </w:pPr>
          </w:p>
        </w:tc>
      </w:tr>
      <w:tr w:rsidR="00A44FCD" w:rsidRPr="00C225CA" w14:paraId="3CC8E1FA" w14:textId="77777777" w:rsidTr="00A47669">
        <w:trPr>
          <w:cantSplit/>
          <w:trHeight w:val="720"/>
        </w:trPr>
        <w:tc>
          <w:tcPr>
            <w:tcW w:w="2771" w:type="pct"/>
            <w:vAlign w:val="center"/>
          </w:tcPr>
          <w:p w14:paraId="16792599"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Are accessible routes marked to provide directional cues for people with vision disabilities?</w:t>
            </w:r>
          </w:p>
        </w:tc>
        <w:tc>
          <w:tcPr>
            <w:tcW w:w="336" w:type="pct"/>
            <w:vAlign w:val="center"/>
          </w:tcPr>
          <w:p w14:paraId="40A41163"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713BC9F0"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1DBEF50D"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41CBA6C0" w14:textId="77777777" w:rsidR="00A44FCD" w:rsidRPr="00C225CA" w:rsidRDefault="00A44FCD" w:rsidP="00FE609F">
            <w:pPr>
              <w:spacing w:line="240" w:lineRule="auto"/>
              <w:jc w:val="left"/>
              <w:rPr>
                <w:rFonts w:ascii="Ubuntu" w:hAnsi="Ubuntu"/>
                <w:sz w:val="22"/>
                <w:szCs w:val="22"/>
              </w:rPr>
            </w:pPr>
          </w:p>
        </w:tc>
      </w:tr>
      <w:tr w:rsidR="00A44FCD" w:rsidRPr="00C225CA" w14:paraId="0274DD54" w14:textId="77777777" w:rsidTr="00A47669">
        <w:trPr>
          <w:cantSplit/>
          <w:trHeight w:val="720"/>
        </w:trPr>
        <w:tc>
          <w:tcPr>
            <w:tcW w:w="2771" w:type="pct"/>
            <w:vAlign w:val="center"/>
          </w:tcPr>
          <w:p w14:paraId="0191FF94"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Are washroom features placed at an appropriate height and location for people with a wide range of disabilities?</w:t>
            </w:r>
          </w:p>
        </w:tc>
        <w:tc>
          <w:tcPr>
            <w:tcW w:w="336" w:type="pct"/>
            <w:vAlign w:val="center"/>
          </w:tcPr>
          <w:p w14:paraId="59067661"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67F8481F"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3AF3AD3F"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314A1783" w14:textId="77777777" w:rsidR="00A44FCD" w:rsidRPr="00C225CA" w:rsidRDefault="00A44FCD" w:rsidP="00FE609F">
            <w:pPr>
              <w:spacing w:line="240" w:lineRule="auto"/>
              <w:jc w:val="left"/>
              <w:rPr>
                <w:rFonts w:ascii="Ubuntu" w:hAnsi="Ubuntu"/>
                <w:sz w:val="22"/>
                <w:szCs w:val="22"/>
              </w:rPr>
            </w:pPr>
          </w:p>
        </w:tc>
      </w:tr>
      <w:tr w:rsidR="00A44FCD" w:rsidRPr="00C225CA" w14:paraId="16949573" w14:textId="77777777" w:rsidTr="00A47669">
        <w:trPr>
          <w:cantSplit/>
          <w:trHeight w:val="720"/>
        </w:trPr>
        <w:tc>
          <w:tcPr>
            <w:tcW w:w="2771" w:type="pct"/>
            <w:vAlign w:val="center"/>
          </w:tcPr>
          <w:p w14:paraId="585B7FBC" w14:textId="77777777" w:rsidR="00A44FCD" w:rsidRPr="00C225CA" w:rsidRDefault="00062E55" w:rsidP="00FE609F">
            <w:pPr>
              <w:numPr>
                <w:ilvl w:val="0"/>
                <w:numId w:val="13"/>
              </w:numPr>
              <w:spacing w:line="240" w:lineRule="auto"/>
              <w:jc w:val="left"/>
              <w:rPr>
                <w:rFonts w:ascii="Ubuntu" w:hAnsi="Ubuntu"/>
                <w:sz w:val="22"/>
                <w:szCs w:val="22"/>
              </w:rPr>
            </w:pPr>
            <w:r w:rsidRPr="00C225CA">
              <w:rPr>
                <w:rFonts w:ascii="Ubuntu" w:hAnsi="Ubuntu"/>
                <w:sz w:val="22"/>
                <w:szCs w:val="22"/>
              </w:rPr>
              <w:t>Has consideration been given to service/ guide dogs (comfort stations, water)?</w:t>
            </w:r>
          </w:p>
        </w:tc>
        <w:tc>
          <w:tcPr>
            <w:tcW w:w="336" w:type="pct"/>
            <w:vAlign w:val="center"/>
          </w:tcPr>
          <w:p w14:paraId="49402D2F" w14:textId="77777777" w:rsidR="00A44FCD" w:rsidRPr="00C225CA" w:rsidRDefault="00A44FCD" w:rsidP="00FE609F">
            <w:pPr>
              <w:spacing w:line="240" w:lineRule="auto"/>
              <w:jc w:val="left"/>
              <w:rPr>
                <w:rFonts w:ascii="Ubuntu" w:hAnsi="Ubuntu"/>
                <w:sz w:val="22"/>
                <w:szCs w:val="22"/>
              </w:rPr>
            </w:pPr>
          </w:p>
        </w:tc>
        <w:tc>
          <w:tcPr>
            <w:tcW w:w="336" w:type="pct"/>
            <w:vAlign w:val="center"/>
          </w:tcPr>
          <w:p w14:paraId="3E124568" w14:textId="77777777" w:rsidR="00A44FCD" w:rsidRPr="00C225CA" w:rsidRDefault="00A44FCD" w:rsidP="00FE609F">
            <w:pPr>
              <w:spacing w:line="240" w:lineRule="auto"/>
              <w:jc w:val="left"/>
              <w:rPr>
                <w:rFonts w:ascii="Ubuntu" w:hAnsi="Ubuntu"/>
                <w:sz w:val="22"/>
                <w:szCs w:val="22"/>
              </w:rPr>
            </w:pPr>
          </w:p>
        </w:tc>
        <w:tc>
          <w:tcPr>
            <w:tcW w:w="334" w:type="pct"/>
            <w:vAlign w:val="center"/>
          </w:tcPr>
          <w:p w14:paraId="5DFD7EBF" w14:textId="77777777" w:rsidR="00A44FCD" w:rsidRPr="00C225CA" w:rsidRDefault="00A44FCD" w:rsidP="00FE609F">
            <w:pPr>
              <w:spacing w:line="240" w:lineRule="auto"/>
              <w:jc w:val="left"/>
              <w:rPr>
                <w:rFonts w:ascii="Ubuntu" w:hAnsi="Ubuntu"/>
                <w:sz w:val="22"/>
                <w:szCs w:val="22"/>
              </w:rPr>
            </w:pPr>
          </w:p>
        </w:tc>
        <w:tc>
          <w:tcPr>
            <w:tcW w:w="1222" w:type="pct"/>
            <w:vAlign w:val="center"/>
          </w:tcPr>
          <w:p w14:paraId="60F448AA" w14:textId="77777777" w:rsidR="00A44FCD" w:rsidRPr="00C225CA" w:rsidRDefault="00A44FCD" w:rsidP="00FE609F">
            <w:pPr>
              <w:spacing w:line="240" w:lineRule="auto"/>
              <w:jc w:val="left"/>
              <w:rPr>
                <w:rFonts w:ascii="Ubuntu" w:hAnsi="Ubuntu"/>
                <w:sz w:val="22"/>
                <w:szCs w:val="22"/>
              </w:rPr>
            </w:pPr>
          </w:p>
        </w:tc>
      </w:tr>
    </w:tbl>
    <w:bookmarkEnd w:id="27"/>
    <w:p w14:paraId="00B54149" w14:textId="77777777" w:rsidR="00A44FCD" w:rsidRPr="00C225CA" w:rsidRDefault="00062E55" w:rsidP="00FE609F">
      <w:pPr>
        <w:jc w:val="left"/>
        <w:rPr>
          <w:rFonts w:ascii="Ubuntu" w:hAnsi="Ubuntu"/>
        </w:rPr>
      </w:pPr>
      <w:r w:rsidRPr="00C225CA">
        <w:rPr>
          <w:rFonts w:ascii="Ubuntu" w:hAnsi="Ubuntu"/>
        </w:rPr>
        <w:t xml:space="preserve">Note: The sample checklist is provided as guidance only.  Additional requirements may be required under the </w:t>
      </w:r>
      <w:hyperlink r:id="rId35">
        <w:r w:rsidRPr="00C225CA">
          <w:rPr>
            <w:rFonts w:ascii="Ubuntu" w:hAnsi="Ubuntu"/>
            <w:color w:val="0000FF"/>
            <w:u w:val="single"/>
          </w:rPr>
          <w:t>Oshawa Accessibility Design Standards</w:t>
        </w:r>
      </w:hyperlink>
      <w:r w:rsidRPr="00C225CA">
        <w:rPr>
          <w:rFonts w:ascii="Ubuntu" w:hAnsi="Ubuntu"/>
        </w:rPr>
        <w:t xml:space="preserve">. </w:t>
      </w:r>
    </w:p>
    <w:p w14:paraId="4496438B" w14:textId="77777777" w:rsidR="00A44FCD" w:rsidRPr="00C225CA" w:rsidRDefault="00062E55" w:rsidP="00FE609F">
      <w:pPr>
        <w:spacing w:line="240" w:lineRule="auto"/>
        <w:jc w:val="left"/>
        <w:rPr>
          <w:rFonts w:ascii="Ubuntu" w:hAnsi="Ubuntu"/>
          <w:b/>
          <w:sz w:val="24"/>
          <w:szCs w:val="24"/>
          <w:u w:val="single"/>
        </w:rPr>
      </w:pPr>
      <w:r w:rsidRPr="00C225CA">
        <w:rPr>
          <w:rFonts w:ascii="Ubuntu" w:hAnsi="Ubuntu"/>
        </w:rPr>
        <w:br w:type="page"/>
      </w:r>
    </w:p>
    <w:p w14:paraId="53AA03E9" w14:textId="77777777" w:rsidR="00A44FCD" w:rsidRPr="00C225CA" w:rsidRDefault="00062E55" w:rsidP="00FE609F">
      <w:pPr>
        <w:pBdr>
          <w:top w:val="nil"/>
          <w:left w:val="nil"/>
          <w:bottom w:val="nil"/>
          <w:right w:val="nil"/>
          <w:between w:val="nil"/>
        </w:pBdr>
        <w:ind w:left="360" w:hanging="360"/>
        <w:jc w:val="left"/>
        <w:rPr>
          <w:rFonts w:ascii="Ubuntu" w:eastAsia="Arial" w:hAnsi="Ubuntu" w:cs="Arial"/>
          <w:b/>
          <w:color w:val="000000"/>
          <w:sz w:val="24"/>
          <w:szCs w:val="24"/>
          <w:u w:val="single"/>
        </w:rPr>
      </w:pPr>
      <w:r w:rsidRPr="00C225CA">
        <w:rPr>
          <w:rFonts w:ascii="Ubuntu" w:eastAsia="Arial" w:hAnsi="Ubuntu" w:cs="Arial"/>
          <w:b/>
          <w:color w:val="000000"/>
          <w:sz w:val="24"/>
          <w:szCs w:val="24"/>
          <w:u w:val="single"/>
        </w:rPr>
        <w:t>Appendix B: Sample RFP criteria</w:t>
      </w:r>
    </w:p>
    <w:p w14:paraId="3C64F3D6" w14:textId="77777777" w:rsidR="00A44FCD" w:rsidRPr="00C225CA" w:rsidRDefault="00062E55" w:rsidP="00FE609F">
      <w:pPr>
        <w:pBdr>
          <w:top w:val="nil"/>
          <w:left w:val="nil"/>
          <w:bottom w:val="nil"/>
          <w:right w:val="nil"/>
          <w:between w:val="nil"/>
        </w:pBdr>
        <w:ind w:left="360"/>
        <w:jc w:val="left"/>
        <w:rPr>
          <w:rFonts w:ascii="Ubuntu" w:eastAsia="Arial" w:hAnsi="Ubuntu" w:cs="Arial"/>
          <w:color w:val="000000"/>
        </w:rPr>
      </w:pPr>
      <w:r w:rsidRPr="00C225CA">
        <w:rPr>
          <w:rFonts w:ascii="Ubuntu" w:eastAsia="Arial" w:hAnsi="Ubuntu" w:cs="Arial"/>
          <w:color w:val="000000"/>
        </w:rPr>
        <w:t>This can aid our diligence efforts by helping you answer questions such as:</w:t>
      </w:r>
    </w:p>
    <w:p w14:paraId="07EB2BB1"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What are the appropriate accessibility criteria and features to include?</w:t>
      </w:r>
    </w:p>
    <w:p w14:paraId="63F7DBB2"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How can accessibility criteria and features be incorporated into the procurement process? </w:t>
      </w:r>
    </w:p>
    <w:p w14:paraId="36B436EC" w14:textId="77777777" w:rsidR="00A44FCD" w:rsidRPr="00C225CA" w:rsidRDefault="00062E55" w:rsidP="008B2CEC">
      <w:pPr>
        <w:pStyle w:val="Heading3"/>
        <w:rPr>
          <w:rFonts w:ascii="Ubuntu" w:hAnsi="Ubuntu"/>
        </w:rPr>
      </w:pPr>
      <w:bookmarkStart w:id="28" w:name="_Toc86157724"/>
      <w:r w:rsidRPr="00C225CA">
        <w:rPr>
          <w:rFonts w:ascii="Ubuntu" w:hAnsi="Ubuntu"/>
        </w:rPr>
        <w:t xml:space="preserve">Sample criteria to consider when procuring </w:t>
      </w:r>
      <w:r w:rsidRPr="00C225CA">
        <w:rPr>
          <w:rFonts w:ascii="Ubuntu" w:hAnsi="Ubuntu"/>
          <w:b/>
        </w:rPr>
        <w:t>goods</w:t>
      </w:r>
      <w:bookmarkEnd w:id="28"/>
    </w:p>
    <w:p w14:paraId="3AABCDDB"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Can the item be used by someone who is seated? Standing? Using a mobility aid?</w:t>
      </w:r>
    </w:p>
    <w:p w14:paraId="6C052764"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Can it be used with low physical effort?</w:t>
      </w:r>
    </w:p>
    <w:p w14:paraId="1CC5298E"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Does the product meet ergonomic standards? </w:t>
      </w:r>
    </w:p>
    <w:p w14:paraId="52D7FABC"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Can the item be adapted or customized to meet a variety of needs? </w:t>
      </w:r>
    </w:p>
    <w:p w14:paraId="42BAE972" w14:textId="3EB4403F"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hAnsi="Ubuntu"/>
        </w:rPr>
        <w:t>I</w:t>
      </w:r>
      <w:r w:rsidRPr="00C225CA">
        <w:rPr>
          <w:rFonts w:ascii="Ubuntu" w:eastAsia="Arial" w:hAnsi="Ubuntu" w:cs="Arial"/>
          <w:color w:val="000000"/>
        </w:rPr>
        <w:t>s i</w:t>
      </w:r>
      <w:r w:rsidRPr="00C225CA">
        <w:rPr>
          <w:rFonts w:ascii="Ubuntu" w:hAnsi="Ubuntu"/>
        </w:rPr>
        <w:t xml:space="preserve">t </w:t>
      </w:r>
      <w:r w:rsidRPr="00C225CA">
        <w:rPr>
          <w:rFonts w:ascii="Ubuntu" w:eastAsia="Arial" w:hAnsi="Ubuntu" w:cs="Arial"/>
          <w:color w:val="000000"/>
        </w:rPr>
        <w:t xml:space="preserve">flexible in its design to accommodate a wide range of individual abilities </w:t>
      </w:r>
      <w:r w:rsidR="00AA2C8D" w:rsidRPr="00C225CA">
        <w:rPr>
          <w:rFonts w:ascii="Ubuntu" w:eastAsia="Arial" w:hAnsi="Ubuntu" w:cs="Arial"/>
          <w:color w:val="000000"/>
        </w:rPr>
        <w:t>(i.e.</w:t>
      </w:r>
      <w:r w:rsidRPr="00C225CA">
        <w:rPr>
          <w:rFonts w:ascii="Ubuntu" w:eastAsia="Arial" w:hAnsi="Ubuntu" w:cs="Arial"/>
          <w:color w:val="000000"/>
        </w:rPr>
        <w:t xml:space="preserve"> limited fine motor skills, vision loss or low vision, hearing loss)?</w:t>
      </w:r>
    </w:p>
    <w:p w14:paraId="179A8A84"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hAnsi="Ubuntu"/>
        </w:rPr>
        <w:t xml:space="preserve">Is </w:t>
      </w:r>
      <w:r w:rsidRPr="00C225CA">
        <w:rPr>
          <w:rFonts w:ascii="Ubuntu" w:eastAsia="Arial" w:hAnsi="Ubuntu" w:cs="Arial"/>
          <w:color w:val="000000"/>
        </w:rPr>
        <w:t>use of the product simple, intuitive and easy to understand for all user experiences, language skills, or knowledge and concentration levels?</w:t>
      </w:r>
    </w:p>
    <w:p w14:paraId="1EC0A41A"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hAnsi="Ubuntu"/>
        </w:rPr>
        <w:t xml:space="preserve">Are </w:t>
      </w:r>
      <w:r w:rsidRPr="00C225CA">
        <w:rPr>
          <w:rFonts w:ascii="Ubuntu" w:eastAsia="Arial" w:hAnsi="Ubuntu" w:cs="Arial"/>
          <w:color w:val="000000"/>
        </w:rPr>
        <w:t xml:space="preserve">instructions for using the </w:t>
      </w:r>
      <w:r w:rsidRPr="00C225CA">
        <w:rPr>
          <w:rFonts w:ascii="Ubuntu" w:hAnsi="Ubuntu"/>
        </w:rPr>
        <w:t>product clear</w:t>
      </w:r>
      <w:r w:rsidRPr="00C225CA">
        <w:rPr>
          <w:rFonts w:ascii="Ubuntu" w:eastAsia="Arial" w:hAnsi="Ubuntu" w:cs="Arial"/>
          <w:color w:val="000000"/>
        </w:rPr>
        <w:t xml:space="preserve"> and easy to follow?</w:t>
      </w:r>
    </w:p>
    <w:p w14:paraId="46CF0F1A" w14:textId="45B96F39" w:rsidR="00846635" w:rsidRPr="00DB3C87" w:rsidRDefault="00062E55" w:rsidP="00846635">
      <w:pPr>
        <w:numPr>
          <w:ilvl w:val="0"/>
          <w:numId w:val="5"/>
        </w:numPr>
        <w:pBdr>
          <w:top w:val="nil"/>
          <w:left w:val="nil"/>
          <w:bottom w:val="nil"/>
          <w:right w:val="nil"/>
          <w:between w:val="nil"/>
        </w:pBdr>
        <w:spacing w:before="120"/>
        <w:jc w:val="left"/>
        <w:rPr>
          <w:rFonts w:ascii="Ubuntu" w:hAnsi="Ubuntu"/>
        </w:rPr>
      </w:pPr>
      <w:r w:rsidRPr="00C225CA">
        <w:rPr>
          <w:rFonts w:ascii="Ubuntu" w:hAnsi="Ubuntu"/>
        </w:rPr>
        <w:t xml:space="preserve">Do the </w:t>
      </w:r>
      <w:r w:rsidRPr="00C225CA">
        <w:rPr>
          <w:rFonts w:ascii="Ubuntu" w:eastAsia="Arial" w:hAnsi="Ubuntu" w:cs="Arial"/>
          <w:color w:val="000000"/>
        </w:rPr>
        <w:t xml:space="preserve">supporting materials (i.e., manuals, guidance or training materials) that are available meet </w:t>
      </w:r>
      <w:hyperlink r:id="rId36">
        <w:r w:rsidRPr="00C225CA">
          <w:rPr>
            <w:rFonts w:ascii="Ubuntu" w:eastAsia="Ubuntu" w:hAnsi="Ubuntu" w:cs="Ubuntu"/>
            <w:color w:val="0563C1"/>
            <w:u w:val="single"/>
          </w:rPr>
          <w:t>WCAG Level AA</w:t>
        </w:r>
      </w:hyperlink>
      <w:r w:rsidRPr="00C225CA">
        <w:rPr>
          <w:rFonts w:ascii="Ubuntu" w:eastAsia="Arial" w:hAnsi="Ubuntu" w:cs="Arial"/>
          <w:color w:val="000000"/>
        </w:rPr>
        <w:t xml:space="preserve"> compliance and/or is access to alternate formats available upon request?</w:t>
      </w:r>
      <w:r w:rsidR="00F52C9C" w:rsidRPr="00C225CA">
        <w:rPr>
          <w:rFonts w:ascii="Ubuntu" w:eastAsia="Arial" w:hAnsi="Ubuntu" w:cs="Arial"/>
          <w:color w:val="000000"/>
        </w:rPr>
        <w:br/>
      </w:r>
      <w:bookmarkStart w:id="29" w:name="_Toc86157725"/>
    </w:p>
    <w:p w14:paraId="20D72E83" w14:textId="77777777" w:rsidR="00A44FCD" w:rsidRPr="00C225CA" w:rsidRDefault="00062E55" w:rsidP="00FE609F">
      <w:pPr>
        <w:pStyle w:val="Heading4"/>
        <w:jc w:val="left"/>
        <w:rPr>
          <w:rFonts w:ascii="Ubuntu" w:hAnsi="Ubuntu"/>
        </w:rPr>
      </w:pPr>
      <w:r w:rsidRPr="00C225CA">
        <w:rPr>
          <w:rFonts w:ascii="Ubuntu" w:hAnsi="Ubuntu"/>
        </w:rPr>
        <w:t xml:space="preserve">Sample criteria to consider when procuring </w:t>
      </w:r>
      <w:r w:rsidRPr="00C225CA">
        <w:rPr>
          <w:rFonts w:ascii="Ubuntu" w:hAnsi="Ubuntu"/>
          <w:b/>
        </w:rPr>
        <w:t>services</w:t>
      </w:r>
      <w:bookmarkEnd w:id="29"/>
    </w:p>
    <w:p w14:paraId="7A2020CB"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Has the service provider confirmed compliance with the </w:t>
      </w:r>
      <w:r w:rsidRPr="00C225CA">
        <w:rPr>
          <w:rFonts w:ascii="Ubuntu" w:eastAsia="Arial" w:hAnsi="Ubuntu" w:cs="Arial"/>
          <w:i/>
          <w:color w:val="000000"/>
        </w:rPr>
        <w:t>Accessibility for Ontarians with the Disabilities Act</w:t>
      </w:r>
      <w:r w:rsidR="00034C22" w:rsidRPr="00C225CA">
        <w:rPr>
          <w:rFonts w:ascii="Ubuntu" w:eastAsia="Arial" w:hAnsi="Ubuntu" w:cs="Arial"/>
          <w:i/>
          <w:color w:val="000000"/>
        </w:rPr>
        <w:t xml:space="preserve"> (AODA)</w:t>
      </w:r>
      <w:r w:rsidRPr="00C225CA">
        <w:rPr>
          <w:rFonts w:ascii="Ubuntu" w:eastAsia="Arial" w:hAnsi="Ubuntu" w:cs="Arial"/>
          <w:i/>
          <w:color w:val="000000"/>
        </w:rPr>
        <w:t>?</w:t>
      </w:r>
    </w:p>
    <w:p w14:paraId="3D96F758"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Can the service provider accommodate the diverse needs of our community through accessible customer service?</w:t>
      </w:r>
    </w:p>
    <w:p w14:paraId="639BBE83"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Have the service provider’s staff members completed the accessible customer service training required under the IASR Customer Service Standard? </w:t>
      </w:r>
    </w:p>
    <w:p w14:paraId="68E895BB"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Can the service provider accommodate the needs of people with disabilities? </w:t>
      </w:r>
    </w:p>
    <w:p w14:paraId="3DC52796"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Does the service provider use accessible signage, audio or print materials? </w:t>
      </w:r>
    </w:p>
    <w:p w14:paraId="4F8C7A9C"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Is the service provider’s website accessible?</w:t>
      </w:r>
    </w:p>
    <w:p w14:paraId="5B4899B2" w14:textId="77777777" w:rsidR="00F52C9C" w:rsidRPr="00C225CA" w:rsidRDefault="00F52C9C" w:rsidP="00FE609F">
      <w:pPr>
        <w:jc w:val="left"/>
        <w:rPr>
          <w:rFonts w:ascii="Ubuntu" w:hAnsi="Ubuntu"/>
        </w:rPr>
      </w:pPr>
      <w:r w:rsidRPr="00C225CA">
        <w:rPr>
          <w:rFonts w:ascii="Ubuntu" w:hAnsi="Ubuntu"/>
        </w:rPr>
        <w:br w:type="page"/>
      </w:r>
    </w:p>
    <w:p w14:paraId="0B3D3881" w14:textId="77777777" w:rsidR="00A44FCD" w:rsidRPr="00C225CA" w:rsidRDefault="00062E55" w:rsidP="00FE609F">
      <w:pPr>
        <w:pStyle w:val="Heading4"/>
        <w:jc w:val="left"/>
        <w:rPr>
          <w:rFonts w:ascii="Ubuntu" w:hAnsi="Ubuntu"/>
        </w:rPr>
      </w:pPr>
      <w:bookmarkStart w:id="30" w:name="_Toc86157726"/>
      <w:r w:rsidRPr="00C225CA">
        <w:rPr>
          <w:rFonts w:ascii="Ubuntu" w:hAnsi="Ubuntu"/>
        </w:rPr>
        <w:t>Sample criteria to consider when procuring</w:t>
      </w:r>
      <w:r w:rsidRPr="00C225CA">
        <w:rPr>
          <w:rFonts w:ascii="Ubuntu" w:hAnsi="Ubuntu"/>
          <w:b/>
        </w:rPr>
        <w:t xml:space="preserve"> facilities</w:t>
      </w:r>
      <w:bookmarkEnd w:id="30"/>
    </w:p>
    <w:p w14:paraId="46AD637C"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hAnsi="Ubuntu"/>
        </w:rPr>
        <w:t>Will the</w:t>
      </w:r>
      <w:r w:rsidRPr="00C225CA">
        <w:rPr>
          <w:rFonts w:ascii="Ubuntu" w:eastAsia="Arial" w:hAnsi="Ubuntu" w:cs="Arial"/>
          <w:color w:val="000000"/>
        </w:rPr>
        <w:t xml:space="preserve"> physical size and space of the facility </w:t>
      </w:r>
      <w:r w:rsidRPr="00C225CA">
        <w:rPr>
          <w:rFonts w:ascii="Ubuntu" w:hAnsi="Ubuntu"/>
        </w:rPr>
        <w:t xml:space="preserve">accommodate diverse </w:t>
      </w:r>
      <w:r w:rsidRPr="00C225CA">
        <w:rPr>
          <w:rFonts w:ascii="Ubuntu" w:eastAsia="Arial" w:hAnsi="Ubuntu" w:cs="Arial"/>
          <w:color w:val="000000"/>
        </w:rPr>
        <w:t xml:space="preserve">community </w:t>
      </w:r>
      <w:r w:rsidRPr="00C225CA">
        <w:rPr>
          <w:rFonts w:ascii="Ubuntu" w:hAnsi="Ubuntu"/>
        </w:rPr>
        <w:t>needs related to</w:t>
      </w:r>
      <w:r w:rsidRPr="00C225CA">
        <w:rPr>
          <w:rFonts w:ascii="Ubuntu" w:eastAsia="Arial" w:hAnsi="Ubuntu" w:cs="Arial"/>
          <w:color w:val="000000"/>
        </w:rPr>
        <w:t xml:space="preserve"> body size, posture, or the safe usage of a mobility aid?</w:t>
      </w:r>
    </w:p>
    <w:p w14:paraId="04CE75D9"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Are signs placed at an accessible height so that people of all abilities can read them? </w:t>
      </w:r>
    </w:p>
    <w:p w14:paraId="70C79F06" w14:textId="77777777" w:rsidR="00A47669" w:rsidRPr="00A47669" w:rsidRDefault="00062E55" w:rsidP="00A47669">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Can the facility provide emergency plans, procedures and public safety information that are in place to help people with disabilities? </w:t>
      </w:r>
      <w:bookmarkStart w:id="31" w:name="_Toc86157727"/>
    </w:p>
    <w:p w14:paraId="310E3DD1" w14:textId="06CC9047" w:rsidR="00A44FCD" w:rsidRPr="00A47669" w:rsidRDefault="00062E55" w:rsidP="00A47669">
      <w:pPr>
        <w:numPr>
          <w:ilvl w:val="0"/>
          <w:numId w:val="5"/>
        </w:numPr>
        <w:pBdr>
          <w:top w:val="nil"/>
          <w:left w:val="nil"/>
          <w:bottom w:val="nil"/>
          <w:right w:val="nil"/>
          <w:between w:val="nil"/>
        </w:pBdr>
        <w:spacing w:before="120"/>
        <w:jc w:val="left"/>
        <w:rPr>
          <w:rFonts w:ascii="Ubuntu" w:hAnsi="Ubuntu"/>
        </w:rPr>
      </w:pPr>
      <w:r w:rsidRPr="00A47669">
        <w:rPr>
          <w:rFonts w:ascii="Ubuntu" w:hAnsi="Ubuntu"/>
        </w:rPr>
        <w:t>Understand what to do when accessibility isn’t practicable.</w:t>
      </w:r>
      <w:bookmarkEnd w:id="31"/>
    </w:p>
    <w:p w14:paraId="0A664C60" w14:textId="77777777" w:rsidR="00A44FCD" w:rsidRPr="00C225CA" w:rsidRDefault="00A44FCD" w:rsidP="00FE609F">
      <w:pPr>
        <w:jc w:val="left"/>
        <w:rPr>
          <w:rFonts w:ascii="Ubuntu" w:hAnsi="Ubuntu"/>
        </w:rPr>
      </w:pPr>
    </w:p>
    <w:p w14:paraId="602F7B02" w14:textId="0BF386DD" w:rsidR="00A44FCD" w:rsidRPr="00C225CA" w:rsidRDefault="00062E55" w:rsidP="00765C5C">
      <w:pPr>
        <w:ind w:left="360"/>
        <w:jc w:val="left"/>
        <w:rPr>
          <w:rFonts w:ascii="Ubuntu" w:hAnsi="Ubuntu"/>
        </w:rPr>
      </w:pPr>
      <w:r w:rsidRPr="00C225CA">
        <w:rPr>
          <w:rFonts w:ascii="Ubuntu" w:hAnsi="Ubuntu"/>
        </w:rPr>
        <w:t xml:space="preserve">You may not be able to incorporate accessibility features or criteria in all cases. However, if asked, you must be able to provide an explanation why accessibility features have not been included. </w:t>
      </w:r>
    </w:p>
    <w:p w14:paraId="188EECB9" w14:textId="77777777" w:rsidR="00A44FCD" w:rsidRPr="00C225CA" w:rsidRDefault="00062E55" w:rsidP="00FE609F">
      <w:pPr>
        <w:ind w:left="360"/>
        <w:jc w:val="left"/>
        <w:rPr>
          <w:rFonts w:ascii="Ubuntu" w:hAnsi="Ubuntu"/>
        </w:rPr>
      </w:pPr>
      <w:r w:rsidRPr="00C225CA">
        <w:rPr>
          <w:rFonts w:ascii="Ubuntu" w:hAnsi="Ubuntu"/>
        </w:rPr>
        <w:t>If you can’t find goods, services or facilities that are accessible, you need to look at ways to accommodate people with disabilities.</w:t>
      </w:r>
      <w:r w:rsidR="000D0503" w:rsidRPr="00C225CA">
        <w:rPr>
          <w:rFonts w:ascii="Ubuntu" w:hAnsi="Ubuntu"/>
        </w:rPr>
        <w:t xml:space="preserve">  </w:t>
      </w:r>
      <w:r w:rsidRPr="00C225CA">
        <w:rPr>
          <w:rFonts w:ascii="Ubuntu" w:hAnsi="Ubuntu"/>
        </w:rPr>
        <w:t>For more information regarding the accommodation process contact:</w:t>
      </w:r>
    </w:p>
    <w:p w14:paraId="3E1C2563" w14:textId="77777777" w:rsidR="00A44FCD" w:rsidRPr="00C225CA" w:rsidRDefault="00A44FCD" w:rsidP="00FE609F">
      <w:pPr>
        <w:ind w:left="360"/>
        <w:jc w:val="left"/>
        <w:rPr>
          <w:rFonts w:ascii="Ubuntu" w:hAnsi="Ubuntu"/>
        </w:rPr>
      </w:pPr>
    </w:p>
    <w:p w14:paraId="58D318EF" w14:textId="77777777" w:rsidR="00A44FCD" w:rsidRPr="00C225CA" w:rsidRDefault="00062E55" w:rsidP="00FE609F">
      <w:pPr>
        <w:ind w:left="360"/>
        <w:jc w:val="left"/>
        <w:rPr>
          <w:rFonts w:ascii="Ubuntu" w:hAnsi="Ubuntu"/>
        </w:rPr>
      </w:pPr>
      <w:r w:rsidRPr="00C225CA">
        <w:rPr>
          <w:rFonts w:ascii="Ubuntu" w:hAnsi="Ubuntu"/>
          <w:b/>
        </w:rPr>
        <w:t>Employees</w:t>
      </w:r>
    </w:p>
    <w:p w14:paraId="35707E17" w14:textId="77777777" w:rsidR="00A44FCD" w:rsidRPr="00C225CA" w:rsidRDefault="00062E55" w:rsidP="00FE609F">
      <w:pPr>
        <w:ind w:left="360"/>
        <w:jc w:val="left"/>
        <w:rPr>
          <w:rFonts w:ascii="Ubuntu" w:hAnsi="Ubuntu"/>
        </w:rPr>
      </w:pPr>
      <w:r w:rsidRPr="00C225CA">
        <w:rPr>
          <w:rFonts w:ascii="Ubuntu" w:hAnsi="Ubuntu"/>
        </w:rPr>
        <w:t>If you are an employee and have accessibility or accommodation-related questions or concerns, please contact:</w:t>
      </w:r>
      <w:r w:rsidR="000D0503" w:rsidRPr="00C225CA">
        <w:rPr>
          <w:rFonts w:ascii="Ubuntu" w:hAnsi="Ubuntu"/>
        </w:rPr>
        <w:br/>
      </w:r>
      <w:r w:rsidRPr="00C225CA">
        <w:rPr>
          <w:rFonts w:ascii="Ubuntu" w:hAnsi="Ubuntu"/>
        </w:rPr>
        <w:t xml:space="preserve">Human Resources </w:t>
      </w:r>
    </w:p>
    <w:p w14:paraId="37A1F619" w14:textId="77777777" w:rsidR="00A44FCD" w:rsidRPr="00C225CA" w:rsidRDefault="00062E55" w:rsidP="00FE609F">
      <w:pPr>
        <w:ind w:left="360"/>
        <w:jc w:val="left"/>
        <w:rPr>
          <w:rFonts w:ascii="Ubuntu" w:hAnsi="Ubuntu"/>
        </w:rPr>
      </w:pPr>
      <w:r w:rsidRPr="00C225CA">
        <w:rPr>
          <w:rFonts w:ascii="Ubuntu" w:hAnsi="Ubuntu"/>
        </w:rPr>
        <w:t>Julie Day, Health and Disability Management Specialist</w:t>
      </w:r>
    </w:p>
    <w:p w14:paraId="5B6AEA55" w14:textId="6EC78998" w:rsidR="00A44FCD" w:rsidRPr="00C225CA" w:rsidRDefault="007D394D" w:rsidP="00FE609F">
      <w:pPr>
        <w:ind w:left="360"/>
        <w:jc w:val="left"/>
        <w:rPr>
          <w:rFonts w:ascii="Ubuntu" w:hAnsi="Ubuntu"/>
        </w:rPr>
      </w:pPr>
      <w:r>
        <w:rPr>
          <w:rFonts w:ascii="Ubuntu" w:hAnsi="Ubuntu"/>
        </w:rPr>
        <w:t xml:space="preserve">Phone: </w:t>
      </w:r>
      <w:r w:rsidR="00062E55" w:rsidRPr="00C225CA">
        <w:rPr>
          <w:rFonts w:ascii="Ubuntu" w:hAnsi="Ubuntu"/>
        </w:rPr>
        <w:t>905</w:t>
      </w:r>
      <w:r w:rsidR="00AE048C">
        <w:rPr>
          <w:rFonts w:ascii="Ubuntu" w:hAnsi="Ubuntu"/>
        </w:rPr>
        <w:t>.</w:t>
      </w:r>
      <w:r w:rsidR="00062E55" w:rsidRPr="00C225CA">
        <w:rPr>
          <w:rFonts w:ascii="Ubuntu" w:hAnsi="Ubuntu"/>
        </w:rPr>
        <w:t>721</w:t>
      </w:r>
      <w:r w:rsidR="00AE048C">
        <w:rPr>
          <w:rFonts w:ascii="Ubuntu" w:hAnsi="Ubuntu"/>
        </w:rPr>
        <w:t>.</w:t>
      </w:r>
      <w:r w:rsidR="00062E55" w:rsidRPr="00C225CA">
        <w:rPr>
          <w:rFonts w:ascii="Ubuntu" w:hAnsi="Ubuntu"/>
        </w:rPr>
        <w:t>8668</w:t>
      </w:r>
      <w:r>
        <w:rPr>
          <w:rFonts w:ascii="Ubuntu" w:hAnsi="Ubuntu"/>
        </w:rPr>
        <w:t xml:space="preserve"> extension </w:t>
      </w:r>
      <w:r w:rsidR="00062E55" w:rsidRPr="00C225CA">
        <w:rPr>
          <w:rFonts w:ascii="Ubuntu" w:hAnsi="Ubuntu"/>
        </w:rPr>
        <w:t xml:space="preserve">3649 </w:t>
      </w:r>
    </w:p>
    <w:p w14:paraId="2FACA322" w14:textId="61334A27" w:rsidR="00A44FCD" w:rsidRPr="00C225CA" w:rsidRDefault="007D394D" w:rsidP="00FE609F">
      <w:pPr>
        <w:ind w:left="360"/>
        <w:jc w:val="left"/>
        <w:rPr>
          <w:rFonts w:ascii="Ubuntu" w:hAnsi="Ubuntu"/>
        </w:rPr>
      </w:pPr>
      <w:r>
        <w:rPr>
          <w:rFonts w:ascii="Ubuntu" w:hAnsi="Ubuntu"/>
        </w:rPr>
        <w:t xml:space="preserve">Email: </w:t>
      </w:r>
      <w:hyperlink r:id="rId37" w:history="1">
        <w:r w:rsidRPr="004B7709">
          <w:rPr>
            <w:rStyle w:val="Hyperlink"/>
            <w:rFonts w:ascii="Ubuntu" w:hAnsi="Ubuntu"/>
          </w:rPr>
          <w:t>julie.day@ontariotechu.ca</w:t>
        </w:r>
      </w:hyperlink>
      <w:r w:rsidR="00837CD5" w:rsidRPr="00C225CA">
        <w:rPr>
          <w:rFonts w:ascii="Ubuntu" w:hAnsi="Ubuntu"/>
        </w:rPr>
        <w:t xml:space="preserve"> </w:t>
      </w:r>
    </w:p>
    <w:p w14:paraId="0CFB2A8B" w14:textId="77777777" w:rsidR="00A44FCD" w:rsidRPr="00C225CA" w:rsidRDefault="00A44FCD" w:rsidP="00FE609F">
      <w:pPr>
        <w:ind w:left="360"/>
        <w:jc w:val="left"/>
        <w:rPr>
          <w:rFonts w:ascii="Ubuntu" w:hAnsi="Ubuntu"/>
        </w:rPr>
      </w:pPr>
    </w:p>
    <w:p w14:paraId="1A9BCC26" w14:textId="77777777" w:rsidR="00A44FCD" w:rsidRPr="00C225CA" w:rsidRDefault="00062E55" w:rsidP="00FE609F">
      <w:pPr>
        <w:ind w:left="360"/>
        <w:jc w:val="left"/>
        <w:rPr>
          <w:rFonts w:ascii="Ubuntu" w:hAnsi="Ubuntu"/>
        </w:rPr>
      </w:pPr>
      <w:r w:rsidRPr="00C225CA">
        <w:rPr>
          <w:rFonts w:ascii="Ubuntu" w:hAnsi="Ubuntu"/>
          <w:b/>
        </w:rPr>
        <w:t>Students</w:t>
      </w:r>
    </w:p>
    <w:p w14:paraId="65F38360" w14:textId="77777777" w:rsidR="00A44FCD" w:rsidRPr="00C225CA" w:rsidRDefault="00062E55" w:rsidP="00FE609F">
      <w:pPr>
        <w:ind w:left="360"/>
        <w:jc w:val="left"/>
        <w:rPr>
          <w:rFonts w:ascii="Ubuntu" w:hAnsi="Ubuntu"/>
        </w:rPr>
      </w:pPr>
      <w:r w:rsidRPr="00C225CA">
        <w:rPr>
          <w:rFonts w:ascii="Ubuntu" w:hAnsi="Ubuntu"/>
        </w:rPr>
        <w:t xml:space="preserve">If you are a student and have questions related to accessibility/supports or if you are a faculty member and have a question or concern regarding accessibility for a student in your course, please contact: </w:t>
      </w:r>
    </w:p>
    <w:p w14:paraId="4A03F535" w14:textId="77777777" w:rsidR="00A44FCD" w:rsidRPr="00C225CA" w:rsidRDefault="00062E55" w:rsidP="00FE609F">
      <w:pPr>
        <w:ind w:left="360"/>
        <w:jc w:val="left"/>
        <w:rPr>
          <w:rFonts w:ascii="Ubuntu" w:hAnsi="Ubuntu"/>
        </w:rPr>
      </w:pPr>
      <w:r w:rsidRPr="00C225CA">
        <w:rPr>
          <w:rFonts w:ascii="Ubuntu" w:hAnsi="Ubuntu"/>
        </w:rPr>
        <w:t xml:space="preserve">Student Accessibility Services </w:t>
      </w:r>
    </w:p>
    <w:p w14:paraId="14E2CB59" w14:textId="46A431EF" w:rsidR="00A44FCD" w:rsidRPr="00C225CA" w:rsidRDefault="00A47669" w:rsidP="00FE609F">
      <w:pPr>
        <w:ind w:left="360"/>
        <w:jc w:val="left"/>
        <w:rPr>
          <w:rFonts w:ascii="Ubuntu" w:hAnsi="Ubuntu"/>
        </w:rPr>
      </w:pPr>
      <w:r>
        <w:rPr>
          <w:rFonts w:ascii="Ubuntu" w:hAnsi="Ubuntu"/>
        </w:rPr>
        <w:t xml:space="preserve">Phone:  </w:t>
      </w:r>
      <w:r w:rsidR="00062E55" w:rsidRPr="00C225CA">
        <w:rPr>
          <w:rFonts w:ascii="Ubuntu" w:hAnsi="Ubuntu"/>
        </w:rPr>
        <w:t>905</w:t>
      </w:r>
      <w:r w:rsidR="00AE048C">
        <w:rPr>
          <w:rFonts w:ascii="Ubuntu" w:hAnsi="Ubuntu"/>
        </w:rPr>
        <w:t>.</w:t>
      </w:r>
      <w:r w:rsidR="00062E55" w:rsidRPr="00C225CA">
        <w:rPr>
          <w:rFonts w:ascii="Ubuntu" w:hAnsi="Ubuntu"/>
        </w:rPr>
        <w:t>721</w:t>
      </w:r>
      <w:r w:rsidR="00AE048C">
        <w:rPr>
          <w:rFonts w:ascii="Ubuntu" w:hAnsi="Ubuntu"/>
        </w:rPr>
        <w:t>.</w:t>
      </w:r>
      <w:r w:rsidR="00062E55" w:rsidRPr="00C225CA">
        <w:rPr>
          <w:rFonts w:ascii="Ubuntu" w:hAnsi="Ubuntu"/>
        </w:rPr>
        <w:t>3266</w:t>
      </w:r>
    </w:p>
    <w:p w14:paraId="4F601257" w14:textId="684F3BE0" w:rsidR="00203900" w:rsidRPr="00AE048C" w:rsidRDefault="00AE048C" w:rsidP="00FE609F">
      <w:pPr>
        <w:ind w:left="360"/>
        <w:jc w:val="left"/>
        <w:rPr>
          <w:rFonts w:ascii="Ubuntu" w:hAnsi="Ubuntu"/>
          <w:color w:val="1155CC"/>
          <w:u w:val="single"/>
        </w:rPr>
      </w:pPr>
      <w:r w:rsidRPr="00AE048C">
        <w:t xml:space="preserve">Email: </w:t>
      </w:r>
      <w:hyperlink r:id="rId38" w:history="1">
        <w:r w:rsidRPr="00AE048C">
          <w:rPr>
            <w:rStyle w:val="Hyperlink"/>
            <w:rFonts w:ascii="Ubuntu" w:hAnsi="Ubuntu"/>
          </w:rPr>
          <w:t>studentaccessibility@ontariotechu.ca</w:t>
        </w:r>
      </w:hyperlink>
      <w:r w:rsidR="000D0503" w:rsidRPr="00AE048C">
        <w:rPr>
          <w:rFonts w:ascii="Ubuntu" w:hAnsi="Ubuntu"/>
          <w:color w:val="1155CC"/>
          <w:u w:val="single"/>
        </w:rPr>
        <w:br/>
      </w:r>
    </w:p>
    <w:p w14:paraId="77011654" w14:textId="77777777" w:rsidR="00203900" w:rsidRDefault="00203900">
      <w:pPr>
        <w:rPr>
          <w:rFonts w:ascii="Ubuntu" w:hAnsi="Ubuntu"/>
          <w:color w:val="1155CC"/>
          <w:u w:val="single"/>
        </w:rPr>
      </w:pPr>
      <w:r>
        <w:rPr>
          <w:rFonts w:ascii="Ubuntu" w:hAnsi="Ubuntu"/>
          <w:color w:val="1155CC"/>
          <w:u w:val="single"/>
        </w:rPr>
        <w:br w:type="page"/>
      </w:r>
    </w:p>
    <w:p w14:paraId="5B9FC7AF" w14:textId="7FC2802F" w:rsidR="00A44FCD" w:rsidRPr="00C225CA" w:rsidRDefault="00062E55" w:rsidP="00FE609F">
      <w:pPr>
        <w:ind w:left="360"/>
        <w:jc w:val="left"/>
        <w:rPr>
          <w:rFonts w:ascii="Ubuntu" w:hAnsi="Ubuntu"/>
          <w:b/>
        </w:rPr>
      </w:pPr>
      <w:r w:rsidRPr="00C225CA">
        <w:rPr>
          <w:rFonts w:ascii="Ubuntu" w:hAnsi="Ubuntu"/>
          <w:b/>
        </w:rPr>
        <w:t>Faculty</w:t>
      </w:r>
    </w:p>
    <w:p w14:paraId="24DAD60B" w14:textId="4B7753B1" w:rsidR="00A44FCD" w:rsidRPr="00C225CA" w:rsidRDefault="00062E55" w:rsidP="00AE048C">
      <w:pPr>
        <w:ind w:left="360"/>
        <w:jc w:val="left"/>
        <w:rPr>
          <w:rFonts w:ascii="Ubuntu" w:hAnsi="Ubuntu"/>
        </w:rPr>
      </w:pPr>
      <w:r w:rsidRPr="00C225CA">
        <w:rPr>
          <w:rFonts w:ascii="Ubuntu" w:hAnsi="Ubuntu"/>
        </w:rPr>
        <w:t>If you are a faculty member and have questions related to the procurement of accessible educational technology in your course, please contact:</w:t>
      </w:r>
    </w:p>
    <w:p w14:paraId="7A522C99" w14:textId="77777777" w:rsidR="00A44FCD" w:rsidRPr="00C225CA" w:rsidRDefault="00062E55" w:rsidP="00FE609F">
      <w:pPr>
        <w:ind w:left="360"/>
        <w:jc w:val="left"/>
        <w:rPr>
          <w:rFonts w:ascii="Ubuntu" w:hAnsi="Ubuntu"/>
        </w:rPr>
      </w:pPr>
      <w:r w:rsidRPr="00C225CA">
        <w:rPr>
          <w:rFonts w:ascii="Ubuntu" w:hAnsi="Ubuntu"/>
        </w:rPr>
        <w:t xml:space="preserve">Teaching and Learning Centre (TLC) </w:t>
      </w:r>
    </w:p>
    <w:p w14:paraId="3D85EA29" w14:textId="7261E1EA" w:rsidR="00A44FCD" w:rsidRPr="00C225CA" w:rsidRDefault="00AE048C" w:rsidP="00FE609F">
      <w:pPr>
        <w:ind w:left="360"/>
        <w:jc w:val="left"/>
        <w:rPr>
          <w:rFonts w:ascii="Ubuntu" w:hAnsi="Ubuntu"/>
        </w:rPr>
      </w:pPr>
      <w:r>
        <w:t xml:space="preserve">Email: </w:t>
      </w:r>
      <w:hyperlink r:id="rId39" w:history="1">
        <w:r w:rsidRPr="00166700">
          <w:rPr>
            <w:rStyle w:val="Hyperlink"/>
            <w:rFonts w:ascii="Ubuntu" w:hAnsi="Ubuntu"/>
          </w:rPr>
          <w:t>teachingandlearning@ontariotechu.ca</w:t>
        </w:r>
      </w:hyperlink>
    </w:p>
    <w:p w14:paraId="5574F50B" w14:textId="7E5804CD" w:rsidR="00A44FCD" w:rsidRPr="00C225CA" w:rsidRDefault="00A44FCD" w:rsidP="00FE609F">
      <w:pPr>
        <w:ind w:left="360"/>
        <w:jc w:val="left"/>
        <w:rPr>
          <w:rFonts w:ascii="Ubuntu" w:hAnsi="Ubuntu"/>
        </w:rPr>
      </w:pPr>
    </w:p>
    <w:p w14:paraId="02E99226" w14:textId="77777777" w:rsidR="00A44FCD" w:rsidRPr="00C225CA" w:rsidRDefault="00062E55" w:rsidP="00FE609F">
      <w:pPr>
        <w:ind w:left="360"/>
        <w:jc w:val="left"/>
        <w:rPr>
          <w:rFonts w:ascii="Ubuntu" w:hAnsi="Ubuntu"/>
        </w:rPr>
      </w:pPr>
      <w:r w:rsidRPr="00C225CA">
        <w:rPr>
          <w:rFonts w:ascii="Ubuntu" w:hAnsi="Ubuntu"/>
          <w:b/>
        </w:rPr>
        <w:t>General Information</w:t>
      </w:r>
    </w:p>
    <w:p w14:paraId="5598658A" w14:textId="77777777" w:rsidR="00A44FCD" w:rsidRPr="00C225CA" w:rsidRDefault="00062E55" w:rsidP="00FE609F">
      <w:pPr>
        <w:ind w:left="360"/>
        <w:jc w:val="left"/>
        <w:rPr>
          <w:rFonts w:ascii="Ubuntu" w:hAnsi="Ubuntu"/>
        </w:rPr>
      </w:pPr>
      <w:r w:rsidRPr="00C225CA">
        <w:rPr>
          <w:rFonts w:ascii="Ubuntu" w:hAnsi="Ubuntu"/>
        </w:rPr>
        <w:t xml:space="preserve">If you have a policy or legislative inquiry, please contact: </w:t>
      </w:r>
    </w:p>
    <w:p w14:paraId="527C3FA4" w14:textId="77777777" w:rsidR="00A44FCD" w:rsidRPr="00C225CA" w:rsidRDefault="00062E55" w:rsidP="00FE609F">
      <w:pPr>
        <w:ind w:left="360"/>
        <w:jc w:val="left"/>
        <w:rPr>
          <w:rFonts w:ascii="Ubuntu" w:hAnsi="Ubuntu"/>
        </w:rPr>
      </w:pPr>
      <w:r w:rsidRPr="00C225CA">
        <w:rPr>
          <w:rFonts w:ascii="Ubuntu" w:hAnsi="Ubuntu"/>
        </w:rPr>
        <w:t xml:space="preserve">Office of the University Secretariat and General Counsel </w:t>
      </w:r>
    </w:p>
    <w:p w14:paraId="03A265A0" w14:textId="70B4E29F" w:rsidR="00A44FCD" w:rsidRPr="00C225CA" w:rsidRDefault="00203900" w:rsidP="00FE609F">
      <w:pPr>
        <w:ind w:left="360"/>
        <w:jc w:val="left"/>
        <w:rPr>
          <w:rFonts w:ascii="Ubuntu" w:hAnsi="Ubuntu"/>
        </w:rPr>
      </w:pPr>
      <w:r>
        <w:rPr>
          <w:rFonts w:ascii="Ubuntu" w:hAnsi="Ubuntu"/>
        </w:rPr>
        <w:t>Phone</w:t>
      </w:r>
      <w:r w:rsidR="00AE048C">
        <w:rPr>
          <w:rFonts w:ascii="Ubuntu" w:hAnsi="Ubuntu"/>
        </w:rPr>
        <w:t>:</w:t>
      </w:r>
      <w:r>
        <w:rPr>
          <w:rFonts w:ascii="Ubuntu" w:hAnsi="Ubuntu"/>
        </w:rPr>
        <w:t xml:space="preserve"> </w:t>
      </w:r>
      <w:r w:rsidR="00062E55" w:rsidRPr="00C225CA">
        <w:rPr>
          <w:rFonts w:ascii="Ubuntu" w:hAnsi="Ubuntu"/>
        </w:rPr>
        <w:t>905</w:t>
      </w:r>
      <w:r w:rsidR="00AE048C">
        <w:rPr>
          <w:rFonts w:ascii="Ubuntu" w:hAnsi="Ubuntu"/>
        </w:rPr>
        <w:t>.</w:t>
      </w:r>
      <w:r w:rsidR="00062E55" w:rsidRPr="00C225CA">
        <w:rPr>
          <w:rFonts w:ascii="Ubuntu" w:hAnsi="Ubuntu"/>
        </w:rPr>
        <w:t>721</w:t>
      </w:r>
      <w:r w:rsidR="00AE048C">
        <w:rPr>
          <w:rFonts w:ascii="Ubuntu" w:hAnsi="Ubuntu"/>
        </w:rPr>
        <w:t>.</w:t>
      </w:r>
      <w:r w:rsidR="00062E55" w:rsidRPr="00C225CA">
        <w:rPr>
          <w:rFonts w:ascii="Ubuntu" w:hAnsi="Ubuntu"/>
        </w:rPr>
        <w:t>3173</w:t>
      </w:r>
    </w:p>
    <w:p w14:paraId="082165F3" w14:textId="4DD6FB66" w:rsidR="00A44FCD" w:rsidRPr="00AE048C" w:rsidRDefault="00AE048C" w:rsidP="00FE609F">
      <w:pPr>
        <w:ind w:left="360"/>
        <w:jc w:val="left"/>
        <w:rPr>
          <w:rFonts w:ascii="Ubuntu" w:hAnsi="Ubuntu"/>
        </w:rPr>
      </w:pPr>
      <w:r w:rsidRPr="00AE048C">
        <w:t xml:space="preserve">Email: </w:t>
      </w:r>
      <w:hyperlink r:id="rId40" w:history="1">
        <w:r w:rsidRPr="00AE048C">
          <w:rPr>
            <w:rStyle w:val="Hyperlink"/>
            <w:rFonts w:ascii="Ubuntu" w:hAnsi="Ubuntu"/>
          </w:rPr>
          <w:t>aoda@ontariotechu.ca</w:t>
        </w:r>
      </w:hyperlink>
      <w:r w:rsidR="00062E55" w:rsidRPr="00AE048C">
        <w:rPr>
          <w:rFonts w:ascii="Ubuntu" w:hAnsi="Ubuntu"/>
        </w:rPr>
        <w:t xml:space="preserve"> </w:t>
      </w:r>
      <w:r w:rsidR="00062E55" w:rsidRPr="00AE048C">
        <w:rPr>
          <w:rFonts w:ascii="Ubuntu" w:hAnsi="Ubuntu"/>
        </w:rPr>
        <w:br w:type="page"/>
      </w:r>
    </w:p>
    <w:p w14:paraId="0450BEF2" w14:textId="77777777" w:rsidR="00A44FCD" w:rsidRPr="00C225CA" w:rsidRDefault="00A44FCD" w:rsidP="00FE609F">
      <w:pPr>
        <w:jc w:val="left"/>
        <w:rPr>
          <w:rFonts w:ascii="Ubuntu" w:hAnsi="Ubuntu"/>
        </w:rPr>
      </w:pPr>
    </w:p>
    <w:p w14:paraId="28BA0F13" w14:textId="77777777" w:rsidR="00A44FCD" w:rsidRPr="00C225CA" w:rsidRDefault="00062E55" w:rsidP="00FE609F">
      <w:pPr>
        <w:pBdr>
          <w:top w:val="nil"/>
          <w:left w:val="nil"/>
          <w:bottom w:val="nil"/>
          <w:right w:val="nil"/>
          <w:between w:val="nil"/>
        </w:pBdr>
        <w:ind w:left="360" w:hanging="360"/>
        <w:jc w:val="left"/>
        <w:rPr>
          <w:rFonts w:ascii="Ubuntu" w:eastAsia="Arial" w:hAnsi="Ubuntu" w:cs="Arial"/>
          <w:b/>
          <w:color w:val="000000"/>
          <w:sz w:val="24"/>
          <w:szCs w:val="24"/>
          <w:u w:val="single"/>
        </w:rPr>
      </w:pPr>
      <w:r w:rsidRPr="00C225CA">
        <w:rPr>
          <w:rFonts w:ascii="Ubuntu" w:eastAsia="Arial" w:hAnsi="Ubuntu" w:cs="Arial"/>
          <w:b/>
          <w:color w:val="000000"/>
          <w:sz w:val="24"/>
          <w:szCs w:val="24"/>
          <w:u w:val="single"/>
        </w:rPr>
        <w:t>Appendix C: Legislation, Policies and Standards</w:t>
      </w:r>
    </w:p>
    <w:p w14:paraId="04E1187C" w14:textId="77777777" w:rsidR="00A44FCD" w:rsidRPr="00C225CA" w:rsidRDefault="00A44FCD" w:rsidP="00FE609F">
      <w:pPr>
        <w:ind w:left="360"/>
        <w:jc w:val="left"/>
        <w:rPr>
          <w:rFonts w:ascii="Ubuntu" w:hAnsi="Ubuntu"/>
        </w:rPr>
      </w:pPr>
    </w:p>
    <w:p w14:paraId="4A74F296" w14:textId="77777777" w:rsidR="00A44FCD" w:rsidRPr="00C225CA" w:rsidRDefault="00062E55" w:rsidP="00FE609F">
      <w:pPr>
        <w:jc w:val="left"/>
        <w:rPr>
          <w:rFonts w:ascii="Ubuntu" w:hAnsi="Ubuntu"/>
        </w:rPr>
      </w:pPr>
      <w:r w:rsidRPr="00C225CA">
        <w:rPr>
          <w:rFonts w:ascii="Ubuntu" w:hAnsi="Ubuntu"/>
        </w:rPr>
        <w:t xml:space="preserve">One of the motivations for making your procurement accessible is to </w:t>
      </w:r>
      <w:proofErr w:type="gramStart"/>
      <w:r w:rsidRPr="00C225CA">
        <w:rPr>
          <w:rFonts w:ascii="Ubuntu" w:hAnsi="Ubuntu"/>
        </w:rPr>
        <w:t>be in compliance with</w:t>
      </w:r>
      <w:proofErr w:type="gramEnd"/>
      <w:r w:rsidRPr="00C225CA">
        <w:rPr>
          <w:rFonts w:ascii="Ubuntu" w:hAnsi="Ubuntu"/>
        </w:rPr>
        <w:t xml:space="preserve"> relevant legislations and public policy. Below is a list of websites where you can find additional information on AODA relevant legislations as well as standards for various goods and services.</w:t>
      </w:r>
    </w:p>
    <w:p w14:paraId="038B3E69" w14:textId="77777777" w:rsidR="00A44FCD" w:rsidRPr="00C225CA" w:rsidRDefault="00062E55" w:rsidP="00FE609F">
      <w:pPr>
        <w:pStyle w:val="Heading4"/>
        <w:jc w:val="left"/>
        <w:rPr>
          <w:rFonts w:ascii="Ubuntu" w:hAnsi="Ubuntu"/>
        </w:rPr>
      </w:pPr>
      <w:bookmarkStart w:id="32" w:name="_Toc86157728"/>
      <w:r w:rsidRPr="00C225CA">
        <w:rPr>
          <w:rFonts w:ascii="Ubuntu" w:hAnsi="Ubuntu"/>
        </w:rPr>
        <w:t>Legislation</w:t>
      </w:r>
      <w:bookmarkEnd w:id="32"/>
    </w:p>
    <w:p w14:paraId="0FE5F46D" w14:textId="77777777" w:rsidR="00A44FCD" w:rsidRPr="00C225CA" w:rsidRDefault="00AA61D3" w:rsidP="00FE609F">
      <w:pPr>
        <w:numPr>
          <w:ilvl w:val="0"/>
          <w:numId w:val="5"/>
        </w:numPr>
        <w:pBdr>
          <w:top w:val="nil"/>
          <w:left w:val="nil"/>
          <w:bottom w:val="nil"/>
          <w:right w:val="nil"/>
          <w:between w:val="nil"/>
        </w:pBdr>
        <w:spacing w:before="120"/>
        <w:jc w:val="left"/>
        <w:rPr>
          <w:rFonts w:ascii="Ubuntu" w:eastAsia="Arial" w:hAnsi="Ubuntu" w:cs="Arial"/>
          <w:color w:val="000000"/>
        </w:rPr>
      </w:pPr>
      <w:hyperlink r:id="rId41">
        <w:r w:rsidR="00062E55" w:rsidRPr="00C225CA">
          <w:rPr>
            <w:rFonts w:ascii="Ubuntu" w:eastAsia="Arial" w:hAnsi="Ubuntu" w:cs="Arial"/>
            <w:i/>
            <w:color w:val="0000FF"/>
            <w:u w:val="single"/>
          </w:rPr>
          <w:t>Accessibility for Ontarians with Disabilities Act</w:t>
        </w:r>
      </w:hyperlink>
      <w:hyperlink r:id="rId42">
        <w:r w:rsidR="00062E55" w:rsidRPr="00C225CA">
          <w:rPr>
            <w:rFonts w:ascii="Ubuntu" w:eastAsia="Arial" w:hAnsi="Ubuntu" w:cs="Arial"/>
            <w:color w:val="0000FF"/>
            <w:u w:val="single"/>
          </w:rPr>
          <w:t>, 2005</w:t>
        </w:r>
      </w:hyperlink>
    </w:p>
    <w:p w14:paraId="03DEA882" w14:textId="77777777" w:rsidR="00A44FCD" w:rsidRPr="00C225CA" w:rsidRDefault="00AA61D3" w:rsidP="00FE609F">
      <w:pPr>
        <w:numPr>
          <w:ilvl w:val="0"/>
          <w:numId w:val="5"/>
        </w:numPr>
        <w:pBdr>
          <w:top w:val="nil"/>
          <w:left w:val="nil"/>
          <w:bottom w:val="nil"/>
          <w:right w:val="nil"/>
          <w:between w:val="nil"/>
        </w:pBdr>
        <w:spacing w:before="120"/>
        <w:jc w:val="left"/>
        <w:rPr>
          <w:rFonts w:ascii="Ubuntu" w:eastAsia="Arial" w:hAnsi="Ubuntu" w:cs="Arial"/>
          <w:i/>
          <w:color w:val="000000"/>
        </w:rPr>
      </w:pPr>
      <w:hyperlink r:id="rId43">
        <w:r w:rsidR="00062E55" w:rsidRPr="00C225CA">
          <w:rPr>
            <w:rFonts w:ascii="Ubuntu" w:eastAsia="Arial" w:hAnsi="Ubuntu" w:cs="Arial"/>
            <w:i/>
            <w:color w:val="0000FF"/>
            <w:u w:val="single"/>
          </w:rPr>
          <w:t>Integrated Accessibility Standards</w:t>
        </w:r>
      </w:hyperlink>
    </w:p>
    <w:p w14:paraId="0FF32B77" w14:textId="77777777" w:rsidR="00A44FCD" w:rsidRPr="00C225CA" w:rsidRDefault="00AA61D3" w:rsidP="00FE609F">
      <w:pPr>
        <w:numPr>
          <w:ilvl w:val="0"/>
          <w:numId w:val="5"/>
        </w:numPr>
        <w:pBdr>
          <w:top w:val="nil"/>
          <w:left w:val="nil"/>
          <w:bottom w:val="nil"/>
          <w:right w:val="nil"/>
          <w:between w:val="nil"/>
        </w:pBdr>
        <w:spacing w:before="120"/>
        <w:jc w:val="left"/>
        <w:rPr>
          <w:rFonts w:ascii="Ubuntu" w:hAnsi="Ubuntu"/>
        </w:rPr>
      </w:pPr>
      <w:hyperlink r:id="rId44">
        <w:r w:rsidR="00062E55" w:rsidRPr="00C225CA">
          <w:rPr>
            <w:rFonts w:ascii="Ubuntu" w:eastAsia="Arial" w:hAnsi="Ubuntu" w:cs="Arial"/>
            <w:color w:val="0000FF"/>
            <w:u w:val="single"/>
          </w:rPr>
          <w:t xml:space="preserve">Ontario </w:t>
        </w:r>
      </w:hyperlink>
      <w:hyperlink r:id="rId45">
        <w:r w:rsidR="00062E55" w:rsidRPr="00C225CA">
          <w:rPr>
            <w:rFonts w:ascii="Ubuntu" w:eastAsia="Arial" w:hAnsi="Ubuntu" w:cs="Arial"/>
            <w:i/>
            <w:color w:val="0000FF"/>
            <w:u w:val="single"/>
          </w:rPr>
          <w:t>Human Rights Code</w:t>
        </w:r>
      </w:hyperlink>
    </w:p>
    <w:p w14:paraId="7ED73C75" w14:textId="77777777" w:rsidR="00A44FCD" w:rsidRPr="00C225CA" w:rsidRDefault="00062E55" w:rsidP="00FE609F">
      <w:pPr>
        <w:pStyle w:val="Heading4"/>
        <w:jc w:val="left"/>
        <w:rPr>
          <w:rFonts w:ascii="Ubuntu" w:hAnsi="Ubuntu"/>
        </w:rPr>
      </w:pPr>
      <w:bookmarkStart w:id="33" w:name="_Toc86157729"/>
      <w:r w:rsidRPr="00C225CA">
        <w:rPr>
          <w:rFonts w:ascii="Ubuntu" w:hAnsi="Ubuntu"/>
        </w:rPr>
        <w:t>University Policies, Procedures and Guidelines</w:t>
      </w:r>
      <w:bookmarkEnd w:id="33"/>
    </w:p>
    <w:p w14:paraId="2237589B"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Accessibility</w:t>
      </w:r>
      <w:r w:rsidRPr="00C225CA">
        <w:rPr>
          <w:rFonts w:ascii="Ubuntu" w:eastAsia="Arial" w:hAnsi="Ubuntu" w:cs="Arial"/>
          <w:color w:val="000000"/>
        </w:rPr>
        <w:br/>
      </w:r>
      <w:hyperlink r:id="rId46">
        <w:r w:rsidRPr="00C225CA">
          <w:rPr>
            <w:rFonts w:ascii="Ubuntu" w:eastAsia="Arial" w:hAnsi="Ubuntu" w:cs="Arial"/>
            <w:color w:val="0000FF"/>
            <w:u w:val="single"/>
          </w:rPr>
          <w:t>Accessibility Policy</w:t>
        </w:r>
      </w:hyperlink>
    </w:p>
    <w:p w14:paraId="404EEEC7" w14:textId="77777777" w:rsidR="00A44FCD" w:rsidRPr="00C225CA" w:rsidRDefault="00AA61D3" w:rsidP="00FE609F">
      <w:pPr>
        <w:pBdr>
          <w:top w:val="nil"/>
          <w:left w:val="nil"/>
          <w:bottom w:val="nil"/>
          <w:right w:val="nil"/>
          <w:between w:val="nil"/>
        </w:pBdr>
        <w:spacing w:before="120"/>
        <w:ind w:left="1440" w:hanging="720"/>
        <w:jc w:val="left"/>
        <w:rPr>
          <w:rFonts w:ascii="Ubuntu" w:eastAsia="Arial" w:hAnsi="Ubuntu" w:cs="Arial"/>
          <w:color w:val="000000"/>
        </w:rPr>
      </w:pPr>
      <w:hyperlink r:id="rId47">
        <w:r w:rsidR="00062E55" w:rsidRPr="00C225CA">
          <w:rPr>
            <w:rFonts w:ascii="Ubuntu" w:eastAsia="Arial" w:hAnsi="Ubuntu" w:cs="Arial"/>
            <w:color w:val="0000FF"/>
            <w:u w:val="single"/>
          </w:rPr>
          <w:t>Accessible Customer Service</w:t>
        </w:r>
      </w:hyperlink>
    </w:p>
    <w:p w14:paraId="2F2B122C"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Procurement of Goods and Services</w:t>
      </w:r>
      <w:r w:rsidRPr="00C225CA">
        <w:rPr>
          <w:rFonts w:ascii="Ubuntu" w:eastAsia="Arial" w:hAnsi="Ubuntu" w:cs="Arial"/>
          <w:color w:val="000000"/>
        </w:rPr>
        <w:br/>
      </w:r>
      <w:hyperlink r:id="rId48">
        <w:r w:rsidRPr="00C225CA">
          <w:rPr>
            <w:rFonts w:ascii="Ubuntu" w:eastAsia="Arial" w:hAnsi="Ubuntu" w:cs="Arial"/>
            <w:color w:val="0000FF"/>
            <w:u w:val="single"/>
          </w:rPr>
          <w:t>Procurement of Goods and Services Policy</w:t>
        </w:r>
      </w:hyperlink>
      <w:r w:rsidRPr="00C225CA">
        <w:rPr>
          <w:rFonts w:ascii="Ubuntu" w:eastAsia="Arial" w:hAnsi="Ubuntu" w:cs="Arial"/>
          <w:color w:val="000000"/>
        </w:rPr>
        <w:br/>
      </w:r>
      <w:hyperlink r:id="rId49">
        <w:r w:rsidRPr="00C225CA">
          <w:rPr>
            <w:rFonts w:ascii="Ubuntu" w:eastAsia="Arial" w:hAnsi="Ubuntu" w:cs="Arial"/>
            <w:color w:val="0000FF"/>
            <w:u w:val="single"/>
          </w:rPr>
          <w:t>Procurement of Goods and Services Procedure</w:t>
        </w:r>
      </w:hyperlink>
      <w:r w:rsidRPr="00C225CA">
        <w:rPr>
          <w:rFonts w:ascii="Ubuntu" w:eastAsia="Arial" w:hAnsi="Ubuntu" w:cs="Arial"/>
          <w:color w:val="000000"/>
        </w:rPr>
        <w:br/>
      </w:r>
      <w:hyperlink r:id="rId50">
        <w:r w:rsidRPr="00C225CA">
          <w:rPr>
            <w:rFonts w:ascii="Ubuntu" w:eastAsia="Arial" w:hAnsi="Ubuntu" w:cs="Arial"/>
            <w:color w:val="0000FF"/>
            <w:u w:val="single"/>
          </w:rPr>
          <w:t>Procurement Policy:  Supply Chain Code of Ethics</w:t>
        </w:r>
      </w:hyperlink>
    </w:p>
    <w:p w14:paraId="2264FF92" w14:textId="77777777" w:rsidR="00A44FCD" w:rsidRPr="00C225CA" w:rsidRDefault="00062E55" w:rsidP="00FE609F">
      <w:pPr>
        <w:numPr>
          <w:ilvl w:val="0"/>
          <w:numId w:val="5"/>
        </w:numPr>
        <w:pBdr>
          <w:top w:val="nil"/>
          <w:left w:val="nil"/>
          <w:bottom w:val="nil"/>
          <w:right w:val="nil"/>
          <w:between w:val="nil"/>
        </w:pBdr>
        <w:spacing w:before="120"/>
        <w:jc w:val="left"/>
        <w:rPr>
          <w:rFonts w:ascii="Ubuntu" w:hAnsi="Ubuntu"/>
        </w:rPr>
      </w:pPr>
      <w:r w:rsidRPr="00C225CA">
        <w:rPr>
          <w:rFonts w:ascii="Ubuntu" w:eastAsia="Arial" w:hAnsi="Ubuntu" w:cs="Arial"/>
          <w:color w:val="000000"/>
        </w:rPr>
        <w:t xml:space="preserve">Broader Public Sector Procurement Directive </w:t>
      </w:r>
    </w:p>
    <w:p w14:paraId="17AD58DC" w14:textId="77777777" w:rsidR="00A44FCD" w:rsidRPr="00C225CA" w:rsidRDefault="00AA61D3" w:rsidP="00FE609F">
      <w:pPr>
        <w:ind w:left="1440"/>
        <w:jc w:val="left"/>
        <w:rPr>
          <w:rFonts w:ascii="Ubuntu" w:hAnsi="Ubuntu"/>
          <w:color w:val="0000FF"/>
          <w:u w:val="single"/>
        </w:rPr>
      </w:pPr>
      <w:hyperlink r:id="rId51">
        <w:r w:rsidR="00062E55" w:rsidRPr="00C225CA">
          <w:rPr>
            <w:rFonts w:ascii="Ubuntu" w:hAnsi="Ubuntu"/>
            <w:color w:val="0000FF"/>
            <w:u w:val="single"/>
          </w:rPr>
          <w:t>Broader Public Sector Procurement Directive</w:t>
        </w:r>
      </w:hyperlink>
    </w:p>
    <w:p w14:paraId="7036BB13" w14:textId="77777777" w:rsidR="00A44FCD" w:rsidRPr="00C225CA" w:rsidRDefault="00062E55" w:rsidP="00FE609F">
      <w:pPr>
        <w:pStyle w:val="Heading4"/>
        <w:jc w:val="left"/>
        <w:rPr>
          <w:rFonts w:ascii="Ubuntu" w:hAnsi="Ubuntu"/>
          <w:highlight w:val="green"/>
        </w:rPr>
      </w:pPr>
      <w:bookmarkStart w:id="34" w:name="_Toc86157730"/>
      <w:r w:rsidRPr="00C225CA">
        <w:rPr>
          <w:rFonts w:ascii="Ubuntu" w:hAnsi="Ubuntu"/>
        </w:rPr>
        <w:t>Technical Standards</w:t>
      </w:r>
      <w:bookmarkEnd w:id="34"/>
    </w:p>
    <w:p w14:paraId="7EB3A8DB" w14:textId="77777777" w:rsidR="00A44FCD" w:rsidRPr="00C225CA" w:rsidRDefault="00AA61D3" w:rsidP="00FE609F">
      <w:pPr>
        <w:numPr>
          <w:ilvl w:val="0"/>
          <w:numId w:val="5"/>
        </w:numPr>
        <w:pBdr>
          <w:top w:val="nil"/>
          <w:left w:val="nil"/>
          <w:bottom w:val="nil"/>
          <w:right w:val="nil"/>
          <w:between w:val="nil"/>
        </w:pBdr>
        <w:spacing w:before="120"/>
        <w:jc w:val="left"/>
        <w:rPr>
          <w:rFonts w:ascii="Ubuntu" w:hAnsi="Ubuntu"/>
        </w:rPr>
      </w:pPr>
      <w:hyperlink r:id="rId52">
        <w:r w:rsidR="00062E55" w:rsidRPr="00C225CA">
          <w:rPr>
            <w:rFonts w:ascii="Ubuntu" w:eastAsia="Arial" w:hAnsi="Ubuntu" w:cs="Arial"/>
            <w:color w:val="0000FF"/>
            <w:u w:val="single"/>
          </w:rPr>
          <w:t xml:space="preserve">A Guide to the </w:t>
        </w:r>
      </w:hyperlink>
      <w:hyperlink r:id="rId53">
        <w:r w:rsidR="00062E55" w:rsidRPr="00C225CA">
          <w:rPr>
            <w:rFonts w:ascii="Ubuntu" w:eastAsia="Arial" w:hAnsi="Ubuntu" w:cs="Arial"/>
            <w:i/>
            <w:color w:val="0000FF"/>
            <w:u w:val="single"/>
          </w:rPr>
          <w:t>Integrated Accessibility Standard Regulation</w:t>
        </w:r>
      </w:hyperlink>
    </w:p>
    <w:p w14:paraId="4D61DB8F" w14:textId="77777777" w:rsidR="00A44FCD" w:rsidRPr="00C225CA" w:rsidRDefault="00AA61D3" w:rsidP="00FE609F">
      <w:pPr>
        <w:numPr>
          <w:ilvl w:val="0"/>
          <w:numId w:val="5"/>
        </w:numPr>
        <w:pBdr>
          <w:top w:val="nil"/>
          <w:left w:val="nil"/>
          <w:bottom w:val="nil"/>
          <w:right w:val="nil"/>
          <w:between w:val="nil"/>
        </w:pBdr>
        <w:spacing w:before="120"/>
        <w:jc w:val="left"/>
        <w:rPr>
          <w:rFonts w:ascii="Ubuntu" w:hAnsi="Ubuntu"/>
        </w:rPr>
      </w:pPr>
      <w:hyperlink r:id="rId54" w:anchor="section-2">
        <w:r w:rsidR="00062E55" w:rsidRPr="00C225CA">
          <w:rPr>
            <w:rFonts w:ascii="Ubuntu" w:eastAsia="Arial" w:hAnsi="Ubuntu" w:cs="Arial"/>
            <w:color w:val="0000FF"/>
            <w:u w:val="single"/>
          </w:rPr>
          <w:t>Ontario Accessibility Standards Overview</w:t>
        </w:r>
      </w:hyperlink>
    </w:p>
    <w:p w14:paraId="3E30DC7C" w14:textId="77777777" w:rsidR="00A44FCD" w:rsidRPr="00C225CA" w:rsidRDefault="00AA61D3" w:rsidP="00FE609F">
      <w:pPr>
        <w:numPr>
          <w:ilvl w:val="0"/>
          <w:numId w:val="5"/>
        </w:numPr>
        <w:pBdr>
          <w:top w:val="nil"/>
          <w:left w:val="nil"/>
          <w:bottom w:val="nil"/>
          <w:right w:val="nil"/>
          <w:between w:val="nil"/>
        </w:pBdr>
        <w:spacing w:before="120"/>
        <w:jc w:val="left"/>
        <w:rPr>
          <w:rFonts w:ascii="Ubuntu" w:hAnsi="Ubuntu"/>
        </w:rPr>
      </w:pPr>
      <w:hyperlink r:id="rId55">
        <w:r w:rsidR="00062E55" w:rsidRPr="00C225CA">
          <w:rPr>
            <w:rFonts w:ascii="Ubuntu" w:eastAsia="Arial" w:hAnsi="Ubuntu" w:cs="Arial"/>
            <w:color w:val="0000FF"/>
            <w:u w:val="single"/>
          </w:rPr>
          <w:t>WCAG Level AA</w:t>
        </w:r>
      </w:hyperlink>
    </w:p>
    <w:p w14:paraId="73874B39" w14:textId="77777777" w:rsidR="00A44FCD" w:rsidRPr="00C225CA" w:rsidRDefault="00AA61D3" w:rsidP="00FE609F">
      <w:pPr>
        <w:numPr>
          <w:ilvl w:val="0"/>
          <w:numId w:val="5"/>
        </w:numPr>
        <w:pBdr>
          <w:top w:val="nil"/>
          <w:left w:val="nil"/>
          <w:bottom w:val="nil"/>
          <w:right w:val="nil"/>
          <w:between w:val="nil"/>
        </w:pBdr>
        <w:spacing w:before="120"/>
        <w:jc w:val="left"/>
        <w:rPr>
          <w:rFonts w:ascii="Ubuntu" w:hAnsi="Ubuntu"/>
        </w:rPr>
      </w:pPr>
      <w:hyperlink r:id="rId56">
        <w:r w:rsidR="00062E55" w:rsidRPr="00C225CA">
          <w:rPr>
            <w:rFonts w:ascii="Ubuntu" w:eastAsia="Arial" w:hAnsi="Ubuntu" w:cs="Arial"/>
            <w:color w:val="0000FF"/>
            <w:u w:val="single"/>
          </w:rPr>
          <w:t>The Illustrated Technical Guide to the Accessibility Standard for the Design of Public Spaces</w:t>
        </w:r>
      </w:hyperlink>
    </w:p>
    <w:p w14:paraId="285DC32B" w14:textId="77777777" w:rsidR="00A44FCD" w:rsidRPr="00C225CA" w:rsidRDefault="00062E55" w:rsidP="00FE609F">
      <w:pPr>
        <w:pBdr>
          <w:top w:val="nil"/>
          <w:left w:val="nil"/>
          <w:bottom w:val="nil"/>
          <w:right w:val="nil"/>
          <w:between w:val="nil"/>
        </w:pBdr>
        <w:spacing w:before="120"/>
        <w:ind w:left="1080" w:hanging="720"/>
        <w:jc w:val="left"/>
        <w:rPr>
          <w:rFonts w:ascii="Ubuntu" w:eastAsia="Arial" w:hAnsi="Ubuntu" w:cs="Arial"/>
          <w:color w:val="000000"/>
        </w:rPr>
      </w:pPr>
      <w:r w:rsidRPr="00C225CA">
        <w:rPr>
          <w:rFonts w:ascii="Ubuntu" w:hAnsi="Ubuntu"/>
        </w:rPr>
        <w:br w:type="page"/>
      </w:r>
    </w:p>
    <w:p w14:paraId="30150D08" w14:textId="77777777" w:rsidR="00A44FCD" w:rsidRPr="00C225CA" w:rsidRDefault="00062E55" w:rsidP="00FE609F">
      <w:pPr>
        <w:pBdr>
          <w:top w:val="nil"/>
          <w:left w:val="nil"/>
          <w:bottom w:val="nil"/>
          <w:right w:val="nil"/>
          <w:between w:val="nil"/>
        </w:pBdr>
        <w:ind w:left="360" w:hanging="360"/>
        <w:jc w:val="left"/>
        <w:rPr>
          <w:rFonts w:ascii="Ubuntu" w:eastAsia="Arial" w:hAnsi="Ubuntu" w:cs="Arial"/>
          <w:b/>
          <w:color w:val="000000"/>
          <w:sz w:val="24"/>
          <w:szCs w:val="24"/>
          <w:u w:val="single"/>
        </w:rPr>
      </w:pPr>
      <w:r w:rsidRPr="00C225CA">
        <w:rPr>
          <w:rFonts w:ascii="Ubuntu" w:eastAsia="Arial" w:hAnsi="Ubuntu" w:cs="Arial"/>
          <w:b/>
          <w:color w:val="000000"/>
          <w:sz w:val="24"/>
          <w:szCs w:val="24"/>
          <w:u w:val="single"/>
        </w:rPr>
        <w:t>Appendix D: Resources</w:t>
      </w:r>
    </w:p>
    <w:p w14:paraId="32A1BF87" w14:textId="77777777" w:rsidR="00A44FCD" w:rsidRPr="00C225CA" w:rsidRDefault="00A44FCD" w:rsidP="00FE609F">
      <w:pPr>
        <w:ind w:left="360"/>
        <w:jc w:val="left"/>
        <w:rPr>
          <w:rFonts w:ascii="Ubuntu" w:hAnsi="Ubuntu"/>
        </w:rPr>
      </w:pPr>
    </w:p>
    <w:p w14:paraId="023D6CCC" w14:textId="77777777" w:rsidR="00A44FCD" w:rsidRPr="00C225CA" w:rsidRDefault="00062E55" w:rsidP="00FE609F">
      <w:pPr>
        <w:jc w:val="left"/>
        <w:rPr>
          <w:rFonts w:ascii="Ubuntu" w:hAnsi="Ubuntu"/>
        </w:rPr>
      </w:pPr>
      <w:r w:rsidRPr="00C225CA">
        <w:rPr>
          <w:rFonts w:ascii="Ubuntu" w:hAnsi="Ubuntu"/>
        </w:rPr>
        <w:t>Council of Universities</w:t>
      </w:r>
    </w:p>
    <w:p w14:paraId="09837DEB" w14:textId="77777777" w:rsidR="00A44FCD" w:rsidRPr="00C225CA" w:rsidRDefault="00AA61D3" w:rsidP="00FE609F">
      <w:pPr>
        <w:jc w:val="left"/>
        <w:rPr>
          <w:rFonts w:ascii="Ubuntu" w:hAnsi="Ubuntu"/>
        </w:rPr>
      </w:pPr>
      <w:hyperlink r:id="rId57">
        <w:r w:rsidR="00062E55" w:rsidRPr="00C225CA">
          <w:rPr>
            <w:rFonts w:ascii="Ubuntu" w:hAnsi="Ubuntu"/>
            <w:color w:val="0000FF"/>
            <w:u w:val="single"/>
          </w:rPr>
          <w:t>Accessible Procurement Guide</w:t>
        </w:r>
      </w:hyperlink>
    </w:p>
    <w:p w14:paraId="14824F82" w14:textId="77777777" w:rsidR="00A44FCD" w:rsidRPr="00C225CA" w:rsidRDefault="00A44FCD" w:rsidP="00FE609F">
      <w:pPr>
        <w:jc w:val="left"/>
        <w:rPr>
          <w:rFonts w:ascii="Ubuntu" w:hAnsi="Ubuntu"/>
        </w:rPr>
      </w:pPr>
    </w:p>
    <w:p w14:paraId="6630DBFF" w14:textId="77777777" w:rsidR="00A44FCD" w:rsidRPr="00C225CA" w:rsidRDefault="00062E55" w:rsidP="00FE609F">
      <w:pPr>
        <w:jc w:val="left"/>
        <w:rPr>
          <w:rFonts w:ascii="Ubuntu" w:hAnsi="Ubuntu"/>
        </w:rPr>
      </w:pPr>
      <w:r w:rsidRPr="00C225CA">
        <w:rPr>
          <w:rFonts w:ascii="Ubuntu" w:hAnsi="Ubuntu"/>
        </w:rPr>
        <w:t>Universal Design Network of Canada</w:t>
      </w:r>
    </w:p>
    <w:p w14:paraId="7B74B5EA" w14:textId="77777777" w:rsidR="00A44FCD" w:rsidRPr="00C225CA" w:rsidRDefault="00AA61D3" w:rsidP="00FE609F">
      <w:pPr>
        <w:jc w:val="left"/>
        <w:rPr>
          <w:rFonts w:ascii="Ubuntu" w:hAnsi="Ubuntu"/>
        </w:rPr>
      </w:pPr>
      <w:hyperlink r:id="rId58">
        <w:r w:rsidR="00062E55" w:rsidRPr="00C225CA">
          <w:rPr>
            <w:rFonts w:ascii="Ubuntu" w:hAnsi="Ubuntu"/>
            <w:color w:val="0000FF"/>
            <w:u w:val="single"/>
          </w:rPr>
          <w:t>7 Guiding Principles</w:t>
        </w:r>
      </w:hyperlink>
    </w:p>
    <w:p w14:paraId="4773C64C" w14:textId="77777777" w:rsidR="00A44FCD" w:rsidRPr="00C225CA" w:rsidRDefault="00A44FCD" w:rsidP="00FE609F">
      <w:pPr>
        <w:jc w:val="left"/>
        <w:rPr>
          <w:rFonts w:ascii="Ubuntu" w:hAnsi="Ubuntu"/>
        </w:rPr>
      </w:pPr>
    </w:p>
    <w:p w14:paraId="3F8B27DA" w14:textId="77777777" w:rsidR="00A44FCD" w:rsidRPr="00C225CA" w:rsidRDefault="00062E55" w:rsidP="00FE609F">
      <w:pPr>
        <w:jc w:val="left"/>
        <w:rPr>
          <w:rFonts w:ascii="Ubuntu" w:hAnsi="Ubuntu"/>
        </w:rPr>
      </w:pPr>
      <w:r w:rsidRPr="00C225CA">
        <w:rPr>
          <w:rFonts w:ascii="Ubuntu" w:hAnsi="Ubuntu"/>
        </w:rPr>
        <w:t>AODA.ca Inc.</w:t>
      </w:r>
    </w:p>
    <w:p w14:paraId="5884B2A8" w14:textId="77777777" w:rsidR="00A44FCD" w:rsidRPr="00C225CA" w:rsidRDefault="00AA61D3" w:rsidP="00FE609F">
      <w:pPr>
        <w:jc w:val="left"/>
        <w:rPr>
          <w:rFonts w:ascii="Ubuntu" w:hAnsi="Ubuntu"/>
        </w:rPr>
      </w:pPr>
      <w:hyperlink r:id="rId59">
        <w:r w:rsidR="00062E55" w:rsidRPr="00C225CA">
          <w:rPr>
            <w:rFonts w:ascii="Ubuntu" w:hAnsi="Ubuntu"/>
            <w:color w:val="0000FF"/>
            <w:u w:val="single"/>
          </w:rPr>
          <w:t>Accessible self-service kiosks</w:t>
        </w:r>
      </w:hyperlink>
    </w:p>
    <w:p w14:paraId="75C6B669" w14:textId="77777777" w:rsidR="00A44FCD" w:rsidRPr="00C225CA" w:rsidRDefault="00A44FCD" w:rsidP="00FE609F">
      <w:pPr>
        <w:jc w:val="left"/>
        <w:rPr>
          <w:rFonts w:ascii="Ubuntu" w:hAnsi="Ubuntu"/>
        </w:rPr>
      </w:pPr>
    </w:p>
    <w:p w14:paraId="6350E31D" w14:textId="77777777" w:rsidR="00A44FCD" w:rsidRPr="00C225CA" w:rsidRDefault="00062E55" w:rsidP="00FE609F">
      <w:pPr>
        <w:jc w:val="left"/>
        <w:rPr>
          <w:rFonts w:ascii="Ubuntu" w:hAnsi="Ubuntu"/>
        </w:rPr>
      </w:pPr>
      <w:r w:rsidRPr="00C225CA">
        <w:rPr>
          <w:rFonts w:ascii="Ubuntu" w:hAnsi="Ubuntu"/>
        </w:rPr>
        <w:t>National Disability Authority</w:t>
      </w:r>
    </w:p>
    <w:p w14:paraId="476DB5DE" w14:textId="2EA8AD1D" w:rsidR="00A44FCD" w:rsidRPr="00857E06" w:rsidRDefault="00AA61D3" w:rsidP="00361A52">
      <w:pPr>
        <w:jc w:val="left"/>
        <w:rPr>
          <w:rFonts w:ascii="Ubuntu" w:hAnsi="Ubuntu"/>
        </w:rPr>
      </w:pPr>
      <w:hyperlink r:id="rId60">
        <w:r w:rsidR="00062E55" w:rsidRPr="00C225CA">
          <w:rPr>
            <w:rFonts w:ascii="Ubuntu" w:hAnsi="Ubuntu"/>
            <w:color w:val="0000FF"/>
            <w:u w:val="single"/>
          </w:rPr>
          <w:t>IT Procurement Toolkit</w:t>
        </w:r>
      </w:hyperlink>
      <w:bookmarkEnd w:id="0"/>
    </w:p>
    <w:sectPr w:rsidR="00A44FCD" w:rsidRPr="00857E06" w:rsidSect="007D7B8A">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2493" w14:textId="77777777" w:rsidR="00CD1E8F" w:rsidRDefault="00CD1E8F">
      <w:pPr>
        <w:spacing w:line="240" w:lineRule="auto"/>
      </w:pPr>
      <w:r>
        <w:separator/>
      </w:r>
    </w:p>
  </w:endnote>
  <w:endnote w:type="continuationSeparator" w:id="0">
    <w:p w14:paraId="5B3BD18E" w14:textId="77777777" w:rsidR="00CD1E8F" w:rsidRDefault="00CD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utura BkIt BT">
    <w:charset w:val="00"/>
    <w:family w:val="auto"/>
    <w:pitch w:val="variable"/>
    <w:sig w:usb0="03000000" w:usb1="00000000" w:usb2="00000000" w:usb3="00000000" w:csb0="00000001" w:csb1="00000000"/>
  </w:font>
  <w:font w:name="Futura Bk BT">
    <w:charset w:val="00"/>
    <w:family w:val="auto"/>
    <w:pitch w:val="variable"/>
    <w:sig w:usb0="03000000" w:usb1="00000000" w:usb2="00000000" w:usb3="00000000" w:csb0="00000001" w:csb1="00000000"/>
  </w:font>
  <w:font w:name="Aldine401 BT">
    <w:panose1 w:val="00000000000000000000"/>
    <w:charset w:val="00"/>
    <w:family w:val="roman"/>
    <w:notTrueType/>
    <w:pitch w:val="default"/>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A626" w14:textId="77777777" w:rsidR="00CD1E8F" w:rsidRDefault="00CD1E8F">
    <w:pPr>
      <w:pBdr>
        <w:top w:val="nil"/>
        <w:left w:val="nil"/>
        <w:bottom w:val="nil"/>
        <w:right w:val="nil"/>
        <w:between w:val="nil"/>
      </w:pBdr>
      <w:tabs>
        <w:tab w:val="center" w:pos="4680"/>
        <w:tab w:val="right" w:pos="9360"/>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eading=h.2xcytpi" w:colFirst="0" w:colLast="0"/>
  <w:bookmarkEnd w:id="1"/>
  <w:p w14:paraId="32E583F6" w14:textId="77777777" w:rsidR="00CD1E8F" w:rsidRDefault="00CD1E8F">
    <w:pPr>
      <w:pBdr>
        <w:top w:val="nil"/>
        <w:left w:val="nil"/>
        <w:bottom w:val="nil"/>
        <w:right w:val="nil"/>
        <w:between w:val="nil"/>
      </w:pBdr>
      <w:tabs>
        <w:tab w:val="center" w:pos="4680"/>
        <w:tab w:val="right" w:pos="9360"/>
      </w:tabs>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ab/>
    </w:r>
    <w:r>
      <w:rPr>
        <w:rFonts w:eastAsia="Arial" w:cs="Arial"/>
        <w:color w:val="000000"/>
      </w:rPr>
      <w:tab/>
      <w:t>October 2021</w:t>
    </w:r>
  </w:p>
  <w:p w14:paraId="2A043F26" w14:textId="77777777" w:rsidR="00CD1E8F" w:rsidRDefault="00CD1E8F">
    <w:pPr>
      <w:pBdr>
        <w:top w:val="nil"/>
        <w:left w:val="nil"/>
        <w:bottom w:val="nil"/>
        <w:right w:val="nil"/>
        <w:between w:val="nil"/>
      </w:pBdr>
      <w:tabs>
        <w:tab w:val="center" w:pos="4680"/>
        <w:tab w:val="right" w:pos="9360"/>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61CC" w14:textId="77777777" w:rsidR="00CD1E8F" w:rsidRDefault="00CD1E8F">
    <w:pPr>
      <w:pBdr>
        <w:top w:val="nil"/>
        <w:left w:val="nil"/>
        <w:bottom w:val="nil"/>
        <w:right w:val="nil"/>
        <w:between w:val="nil"/>
      </w:pBdr>
      <w:tabs>
        <w:tab w:val="center" w:pos="4680"/>
        <w:tab w:val="right" w:pos="9360"/>
      </w:tabs>
      <w:rPr>
        <w:rFonts w:eastAsia="Arial" w:cs="Arial"/>
        <w:color w:val="000000"/>
      </w:rPr>
    </w:pPr>
  </w:p>
  <w:p w14:paraId="3182BFE1" w14:textId="77777777" w:rsidR="00CD1E8F" w:rsidRDefault="00CD1E8F">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9653" w14:textId="77777777" w:rsidR="00CD1E8F" w:rsidRDefault="00CD1E8F">
      <w:pPr>
        <w:spacing w:line="240" w:lineRule="auto"/>
      </w:pPr>
      <w:r>
        <w:separator/>
      </w:r>
    </w:p>
  </w:footnote>
  <w:footnote w:type="continuationSeparator" w:id="0">
    <w:p w14:paraId="3D158C4D" w14:textId="77777777" w:rsidR="00CD1E8F" w:rsidRDefault="00CD1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5CB8" w14:textId="781797B5" w:rsidR="00CD1E8F" w:rsidRDefault="00AA61D3">
    <w:pPr>
      <w:pBdr>
        <w:top w:val="nil"/>
        <w:left w:val="nil"/>
        <w:bottom w:val="nil"/>
        <w:right w:val="nil"/>
        <w:between w:val="nil"/>
      </w:pBdr>
      <w:tabs>
        <w:tab w:val="center" w:pos="4680"/>
        <w:tab w:val="right" w:pos="9360"/>
      </w:tabs>
      <w:rPr>
        <w:rFonts w:eastAsia="Arial" w:cs="Arial"/>
        <w:color w:val="000000"/>
      </w:rPr>
    </w:pPr>
    <w:r>
      <w:rPr>
        <w:noProof/>
      </w:rPr>
      <w:pict w14:anchorId="0FE8F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Ubuntu&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4A4A" w14:textId="4A01EB07" w:rsidR="00CD1E8F" w:rsidRDefault="00CD1E8F">
    <w:pPr>
      <w:pBdr>
        <w:top w:val="nil"/>
        <w:left w:val="nil"/>
        <w:bottom w:val="nil"/>
        <w:right w:val="nil"/>
        <w:between w:val="nil"/>
      </w:pBdr>
      <w:tabs>
        <w:tab w:val="center" w:pos="4680"/>
        <w:tab w:val="right" w:pos="9360"/>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F177" w14:textId="322FD839" w:rsidR="00CD1E8F" w:rsidRDefault="00CD1E8F">
    <w:pPr>
      <w:pBdr>
        <w:top w:val="nil"/>
        <w:left w:val="nil"/>
        <w:bottom w:val="nil"/>
        <w:right w:val="nil"/>
        <w:between w:val="nil"/>
      </w:pBdr>
      <w:tabs>
        <w:tab w:val="center" w:pos="4680"/>
        <w:tab w:val="right" w:pos="9360"/>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1946"/>
    <w:multiLevelType w:val="multilevel"/>
    <w:tmpl w:val="A1805A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671E79"/>
    <w:multiLevelType w:val="multilevel"/>
    <w:tmpl w:val="696002E2"/>
    <w:lvl w:ilvl="0">
      <w:start w:val="1"/>
      <w:numFmt w:val="decimal"/>
      <w:pStyle w:val="Listindent4"/>
      <w:lvlText w:val="A%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B71CAC"/>
    <w:multiLevelType w:val="multilevel"/>
    <w:tmpl w:val="44EEB9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3" w15:restartNumberingAfterBreak="0">
    <w:nsid w:val="0C2756EE"/>
    <w:multiLevelType w:val="multilevel"/>
    <w:tmpl w:val="3F484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1954E8"/>
    <w:multiLevelType w:val="multilevel"/>
    <w:tmpl w:val="255E08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5610987"/>
    <w:multiLevelType w:val="multilevel"/>
    <w:tmpl w:val="82C40584"/>
    <w:lvl w:ilvl="0">
      <w:start w:val="1"/>
      <w:numFmt w:val="bullet"/>
      <w:pStyle w:val="NormalInden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74046E0"/>
    <w:multiLevelType w:val="hybridMultilevel"/>
    <w:tmpl w:val="787E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E1C69"/>
    <w:multiLevelType w:val="multilevel"/>
    <w:tmpl w:val="2DB4A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5C10E25"/>
    <w:multiLevelType w:val="multilevel"/>
    <w:tmpl w:val="9DB4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700462"/>
    <w:multiLevelType w:val="multilevel"/>
    <w:tmpl w:val="CA0250B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66F33C79"/>
    <w:multiLevelType w:val="multilevel"/>
    <w:tmpl w:val="20E2D832"/>
    <w:lvl w:ilvl="0">
      <w:start w:val="1"/>
      <w:numFmt w:val="upperLetter"/>
      <w:lvlText w:val="%1. "/>
      <w:lvlJc w:val="left"/>
      <w:pPr>
        <w:ind w:left="360" w:hanging="360"/>
      </w:pPr>
      <w:rPr>
        <w:rFonts w:ascii="Arial" w:eastAsia="Arial" w:hAnsi="Arial" w:cs="Arial"/>
        <w:b/>
        <w:i w:val="0"/>
        <w:color w:val="000000"/>
        <w:sz w:val="28"/>
        <w:szCs w:val="28"/>
      </w:rPr>
    </w:lvl>
    <w:lvl w:ilvl="1">
      <w:start w:val="1"/>
      <w:numFmt w:val="decimal"/>
      <w:lvlText w:val="%2. "/>
      <w:lvlJc w:val="left"/>
      <w:pPr>
        <w:ind w:left="720" w:hanging="360"/>
      </w:pPr>
      <w:rPr>
        <w:rFonts w:ascii="Arial" w:eastAsia="Arial" w:hAnsi="Arial" w:cs="Arial"/>
        <w:b/>
        <w:i w:val="0"/>
        <w:color w:val="000000"/>
        <w:sz w:val="24"/>
        <w:szCs w:val="24"/>
      </w:rPr>
    </w:lvl>
    <w:lvl w:ilvl="2">
      <w:start w:val="1"/>
      <w:numFmt w:val="lowerLetter"/>
      <w:lvlText w:val="%3. "/>
      <w:lvlJc w:val="left"/>
      <w:pPr>
        <w:ind w:left="1080" w:hanging="360"/>
      </w:pPr>
      <w:rPr>
        <w:rFonts w:ascii="Arial" w:eastAsia="Arial" w:hAnsi="Arial" w:cs="Arial"/>
        <w:b/>
        <w:i w:val="0"/>
        <w:color w:val="000000"/>
        <w:sz w:val="22"/>
        <w:szCs w:val="22"/>
      </w:rPr>
    </w:lvl>
    <w:lvl w:ilvl="3">
      <w:start w:val="1"/>
      <w:numFmt w:val="decimal"/>
      <w:lvlText w:val="(%4)"/>
      <w:lvlJc w:val="left"/>
      <w:pPr>
        <w:ind w:left="43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7678D6"/>
    <w:multiLevelType w:val="multilevel"/>
    <w:tmpl w:val="1DA0FE6C"/>
    <w:lvl w:ilvl="0">
      <w:start w:val="1"/>
      <w:numFmt w:val="decimal"/>
      <w:pStyle w:val="Tablebulle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B5601C"/>
    <w:multiLevelType w:val="multilevel"/>
    <w:tmpl w:val="9C0CEBC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3" w15:restartNumberingAfterBreak="0">
    <w:nsid w:val="73DF73C9"/>
    <w:multiLevelType w:val="multilevel"/>
    <w:tmpl w:val="72ACCD02"/>
    <w:lvl w:ilvl="0">
      <w:start w:val="1"/>
      <w:numFmt w:val="decimal"/>
      <w:lvlText w:val="%1."/>
      <w:lvlJc w:val="left"/>
      <w:pPr>
        <w:tabs>
          <w:tab w:val="num" w:pos="720"/>
        </w:tabs>
        <w:ind w:left="720" w:hanging="720"/>
      </w:pPr>
    </w:lvl>
    <w:lvl w:ilvl="1">
      <w:start w:val="1"/>
      <w:numFmt w:val="decimal"/>
      <w:pStyle w:val="PolicyHea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AA56D4E"/>
    <w:multiLevelType w:val="multilevel"/>
    <w:tmpl w:val="98546962"/>
    <w:lvl w:ilvl="0">
      <w:start w:val="1"/>
      <w:numFmt w:val="decimal"/>
      <w:pStyle w:val="ListInd10"/>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E66591C"/>
    <w:multiLevelType w:val="multilevel"/>
    <w:tmpl w:val="AD0E90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0"/>
  </w:num>
  <w:num w:numId="2">
    <w:abstractNumId w:val="7"/>
  </w:num>
  <w:num w:numId="3">
    <w:abstractNumId w:val="9"/>
  </w:num>
  <w:num w:numId="4">
    <w:abstractNumId w:val="3"/>
  </w:num>
  <w:num w:numId="5">
    <w:abstractNumId w:val="2"/>
  </w:num>
  <w:num w:numId="6">
    <w:abstractNumId w:val="15"/>
  </w:num>
  <w:num w:numId="7">
    <w:abstractNumId w:val="5"/>
  </w:num>
  <w:num w:numId="8">
    <w:abstractNumId w:val="12"/>
  </w:num>
  <w:num w:numId="9">
    <w:abstractNumId w:val="8"/>
  </w:num>
  <w:num w:numId="10">
    <w:abstractNumId w:val="4"/>
  </w:num>
  <w:num w:numId="11">
    <w:abstractNumId w:val="0"/>
  </w:num>
  <w:num w:numId="12">
    <w:abstractNumId w:val="14"/>
  </w:num>
  <w:num w:numId="13">
    <w:abstractNumId w:val="11"/>
  </w:num>
  <w:num w:numId="14">
    <w:abstractNumId w:val="1"/>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D"/>
    <w:rsid w:val="00034C22"/>
    <w:rsid w:val="00062E55"/>
    <w:rsid w:val="000D0503"/>
    <w:rsid w:val="0012749B"/>
    <w:rsid w:val="001F6C53"/>
    <w:rsid w:val="00203900"/>
    <w:rsid w:val="00204108"/>
    <w:rsid w:val="00242AF4"/>
    <w:rsid w:val="002C0A24"/>
    <w:rsid w:val="00361A52"/>
    <w:rsid w:val="00366AF6"/>
    <w:rsid w:val="004716F2"/>
    <w:rsid w:val="0051568D"/>
    <w:rsid w:val="00561E91"/>
    <w:rsid w:val="0067020B"/>
    <w:rsid w:val="006919D0"/>
    <w:rsid w:val="006E122D"/>
    <w:rsid w:val="0073579B"/>
    <w:rsid w:val="00765C5C"/>
    <w:rsid w:val="00792B78"/>
    <w:rsid w:val="007A6341"/>
    <w:rsid w:val="007D003E"/>
    <w:rsid w:val="007D394D"/>
    <w:rsid w:val="007D7B8A"/>
    <w:rsid w:val="00837CD5"/>
    <w:rsid w:val="00846635"/>
    <w:rsid w:val="00857E06"/>
    <w:rsid w:val="008B2CEC"/>
    <w:rsid w:val="009308A6"/>
    <w:rsid w:val="00A157C2"/>
    <w:rsid w:val="00A22E58"/>
    <w:rsid w:val="00A44FCD"/>
    <w:rsid w:val="00A47669"/>
    <w:rsid w:val="00A84E72"/>
    <w:rsid w:val="00AA2C8D"/>
    <w:rsid w:val="00AA61D3"/>
    <w:rsid w:val="00AE048C"/>
    <w:rsid w:val="00AE4FD4"/>
    <w:rsid w:val="00C225CA"/>
    <w:rsid w:val="00CA221A"/>
    <w:rsid w:val="00CD1E8F"/>
    <w:rsid w:val="00DB3C87"/>
    <w:rsid w:val="00DC41DE"/>
    <w:rsid w:val="00DC5EB4"/>
    <w:rsid w:val="00DF514B"/>
    <w:rsid w:val="00EA63DB"/>
    <w:rsid w:val="00EC6AD2"/>
    <w:rsid w:val="00EF0B76"/>
    <w:rsid w:val="00F52C9C"/>
    <w:rsid w:val="00F6438B"/>
    <w:rsid w:val="00FA4875"/>
    <w:rsid w:val="00FB0FCE"/>
    <w:rsid w:val="00FE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C997E5"/>
  <w15:docId w15:val="{3C272046-26BE-48B6-AE3C-39F85BBD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C22"/>
  </w:style>
  <w:style w:type="paragraph" w:styleId="Heading1">
    <w:name w:val="heading 1"/>
    <w:basedOn w:val="Normal"/>
    <w:next w:val="Normal"/>
    <w:link w:val="Heading1Char"/>
    <w:uiPriority w:val="9"/>
    <w:qFormat/>
    <w:rsid w:val="00034C2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034C2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034C2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034C2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034C2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34C2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34C2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34C2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34C2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4C22"/>
    <w:pPr>
      <w:spacing w:after="0" w:line="240" w:lineRule="auto"/>
      <w:contextualSpacing/>
      <w:jc w:val="center"/>
    </w:pPr>
    <w:rPr>
      <w:rFonts w:asciiTheme="majorHAnsi" w:eastAsiaTheme="majorEastAsia" w:hAnsiTheme="majorHAnsi" w:cstheme="majorBidi"/>
      <w:b/>
      <w:bCs/>
      <w:spacing w:val="-7"/>
      <w:sz w:val="48"/>
      <w:szCs w:val="48"/>
    </w:rPr>
  </w:style>
  <w:style w:type="paragraph" w:styleId="ListParagraph">
    <w:name w:val="List Paragraph"/>
    <w:basedOn w:val="Normal"/>
    <w:link w:val="ListParagraphChar"/>
    <w:uiPriority w:val="34"/>
    <w:qFormat/>
    <w:rsid w:val="00B239A7"/>
    <w:pPr>
      <w:ind w:left="720"/>
      <w:contextualSpacing/>
    </w:pPr>
  </w:style>
  <w:style w:type="character" w:customStyle="1" w:styleId="Heading1Char">
    <w:name w:val="Heading 1 Char"/>
    <w:basedOn w:val="DefaultParagraphFont"/>
    <w:link w:val="Heading1"/>
    <w:uiPriority w:val="9"/>
    <w:rsid w:val="00034C22"/>
    <w:rPr>
      <w:rFonts w:asciiTheme="majorHAnsi" w:eastAsiaTheme="majorEastAsia" w:hAnsiTheme="majorHAnsi" w:cstheme="majorBidi"/>
      <w:b/>
      <w:bCs/>
      <w:caps/>
      <w:spacing w:val="4"/>
      <w:sz w:val="28"/>
      <w:szCs w:val="28"/>
    </w:rPr>
  </w:style>
  <w:style w:type="paragraph" w:styleId="Header">
    <w:name w:val="header"/>
    <w:basedOn w:val="Normal"/>
    <w:link w:val="HeaderChar"/>
    <w:uiPriority w:val="99"/>
    <w:unhideWhenUsed/>
    <w:rsid w:val="00B239A7"/>
    <w:pPr>
      <w:tabs>
        <w:tab w:val="center" w:pos="4680"/>
        <w:tab w:val="right" w:pos="9360"/>
      </w:tabs>
    </w:pPr>
  </w:style>
  <w:style w:type="character" w:customStyle="1" w:styleId="HeaderChar">
    <w:name w:val="Header Char"/>
    <w:basedOn w:val="DefaultParagraphFont"/>
    <w:link w:val="Header"/>
    <w:uiPriority w:val="99"/>
    <w:rsid w:val="00B239A7"/>
    <w:rPr>
      <w:rFonts w:ascii="Arial" w:eastAsia="Calibri" w:hAnsi="Arial" w:cs="Times New Roman"/>
    </w:rPr>
  </w:style>
  <w:style w:type="paragraph" w:styleId="Footer">
    <w:name w:val="footer"/>
    <w:basedOn w:val="Normal"/>
    <w:link w:val="FooterChar"/>
    <w:uiPriority w:val="99"/>
    <w:unhideWhenUsed/>
    <w:rsid w:val="00B239A7"/>
    <w:pPr>
      <w:tabs>
        <w:tab w:val="center" w:pos="4680"/>
        <w:tab w:val="right" w:pos="9360"/>
      </w:tabs>
    </w:pPr>
  </w:style>
  <w:style w:type="character" w:customStyle="1" w:styleId="FooterChar">
    <w:name w:val="Footer Char"/>
    <w:basedOn w:val="DefaultParagraphFont"/>
    <w:link w:val="Footer"/>
    <w:uiPriority w:val="99"/>
    <w:rsid w:val="00B239A7"/>
    <w:rPr>
      <w:rFonts w:ascii="Arial" w:eastAsia="Calibri" w:hAnsi="Arial" w:cs="Times New Roman"/>
    </w:rPr>
  </w:style>
  <w:style w:type="paragraph" w:styleId="BalloonText">
    <w:name w:val="Balloon Text"/>
    <w:basedOn w:val="Normal"/>
    <w:link w:val="BalloonTextChar"/>
    <w:uiPriority w:val="99"/>
    <w:semiHidden/>
    <w:unhideWhenUsed/>
    <w:rsid w:val="00B239A7"/>
    <w:rPr>
      <w:rFonts w:ascii="Tahoma" w:hAnsi="Tahoma" w:cs="Tahoma"/>
      <w:sz w:val="16"/>
      <w:szCs w:val="16"/>
    </w:rPr>
  </w:style>
  <w:style w:type="character" w:customStyle="1" w:styleId="BalloonTextChar">
    <w:name w:val="Balloon Text Char"/>
    <w:basedOn w:val="DefaultParagraphFont"/>
    <w:link w:val="BalloonText"/>
    <w:uiPriority w:val="99"/>
    <w:semiHidden/>
    <w:rsid w:val="00B239A7"/>
    <w:rPr>
      <w:rFonts w:ascii="Tahoma" w:eastAsia="Calibri" w:hAnsi="Tahoma" w:cs="Tahoma"/>
      <w:sz w:val="16"/>
      <w:szCs w:val="16"/>
    </w:rPr>
  </w:style>
  <w:style w:type="character" w:styleId="Hyperlink">
    <w:name w:val="Hyperlink"/>
    <w:basedOn w:val="DefaultParagraphFont"/>
    <w:uiPriority w:val="99"/>
    <w:unhideWhenUsed/>
    <w:rsid w:val="00B239A7"/>
    <w:rPr>
      <w:color w:val="0000FF"/>
      <w:u w:val="single"/>
    </w:rPr>
  </w:style>
  <w:style w:type="character" w:customStyle="1" w:styleId="Heading2Char">
    <w:name w:val="Heading 2 Char"/>
    <w:basedOn w:val="DefaultParagraphFont"/>
    <w:link w:val="Heading2"/>
    <w:uiPriority w:val="9"/>
    <w:rsid w:val="00034C22"/>
    <w:rPr>
      <w:rFonts w:asciiTheme="majorHAnsi" w:eastAsiaTheme="majorEastAsia" w:hAnsiTheme="majorHAnsi" w:cstheme="majorBidi"/>
      <w:b/>
      <w:bCs/>
      <w:sz w:val="28"/>
      <w:szCs w:val="28"/>
    </w:rPr>
  </w:style>
  <w:style w:type="character" w:styleId="IntenseReference">
    <w:name w:val="Intense Reference"/>
    <w:basedOn w:val="DefaultParagraphFont"/>
    <w:uiPriority w:val="32"/>
    <w:qFormat/>
    <w:rsid w:val="00034C22"/>
    <w:rPr>
      <w:b/>
      <w:bCs/>
      <w:smallCaps/>
      <w:color w:val="auto"/>
      <w:u w:val="single"/>
    </w:rPr>
  </w:style>
  <w:style w:type="paragraph" w:styleId="IntenseQuote">
    <w:name w:val="Intense Quote"/>
    <w:basedOn w:val="Normal"/>
    <w:next w:val="Normal"/>
    <w:link w:val="IntenseQuoteChar"/>
    <w:uiPriority w:val="30"/>
    <w:qFormat/>
    <w:rsid w:val="00034C2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34C22"/>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B239A7"/>
    <w:rPr>
      <w:sz w:val="18"/>
      <w:szCs w:val="18"/>
    </w:rPr>
  </w:style>
  <w:style w:type="paragraph" w:styleId="CommentText">
    <w:name w:val="annotation text"/>
    <w:basedOn w:val="Normal"/>
    <w:link w:val="CommentTextChar"/>
    <w:uiPriority w:val="99"/>
    <w:unhideWhenUsed/>
    <w:rsid w:val="00B239A7"/>
    <w:rPr>
      <w:sz w:val="24"/>
      <w:szCs w:val="24"/>
    </w:rPr>
  </w:style>
  <w:style w:type="character" w:customStyle="1" w:styleId="CommentTextChar">
    <w:name w:val="Comment Text Char"/>
    <w:basedOn w:val="DefaultParagraphFont"/>
    <w:link w:val="CommentText"/>
    <w:uiPriority w:val="99"/>
    <w:rsid w:val="00B239A7"/>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B239A7"/>
    <w:rPr>
      <w:b/>
      <w:bCs/>
      <w:sz w:val="20"/>
      <w:szCs w:val="20"/>
    </w:rPr>
  </w:style>
  <w:style w:type="character" w:customStyle="1" w:styleId="CommentSubjectChar">
    <w:name w:val="Comment Subject Char"/>
    <w:basedOn w:val="CommentTextChar"/>
    <w:link w:val="CommentSubject"/>
    <w:uiPriority w:val="99"/>
    <w:semiHidden/>
    <w:rsid w:val="00B239A7"/>
    <w:rPr>
      <w:rFonts w:ascii="Arial" w:eastAsia="Calibri" w:hAnsi="Arial" w:cs="Times New Roman"/>
      <w:b/>
      <w:bCs/>
      <w:sz w:val="20"/>
      <w:szCs w:val="20"/>
    </w:rPr>
  </w:style>
  <w:style w:type="character" w:customStyle="1" w:styleId="Heading3Char">
    <w:name w:val="Heading 3 Char"/>
    <w:basedOn w:val="DefaultParagraphFont"/>
    <w:link w:val="Heading3"/>
    <w:uiPriority w:val="9"/>
    <w:rsid w:val="00034C2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034C22"/>
    <w:rPr>
      <w:rFonts w:asciiTheme="majorHAnsi" w:eastAsiaTheme="majorEastAsia" w:hAnsiTheme="majorHAnsi" w:cstheme="majorBidi"/>
      <w:i/>
      <w:iCs/>
      <w:sz w:val="24"/>
      <w:szCs w:val="24"/>
    </w:rPr>
  </w:style>
  <w:style w:type="paragraph" w:styleId="TOCHeading">
    <w:name w:val="TOC Heading"/>
    <w:basedOn w:val="Heading1"/>
    <w:next w:val="Normal"/>
    <w:uiPriority w:val="39"/>
    <w:unhideWhenUsed/>
    <w:qFormat/>
    <w:rsid w:val="00034C22"/>
    <w:pPr>
      <w:outlineLvl w:val="9"/>
    </w:pPr>
  </w:style>
  <w:style w:type="paragraph" w:styleId="TOC1">
    <w:name w:val="toc 1"/>
    <w:basedOn w:val="Normal"/>
    <w:next w:val="Normal"/>
    <w:autoRedefine/>
    <w:uiPriority w:val="39"/>
    <w:unhideWhenUsed/>
    <w:rsid w:val="00B239A7"/>
    <w:pPr>
      <w:tabs>
        <w:tab w:val="left" w:pos="360"/>
        <w:tab w:val="left" w:pos="720"/>
        <w:tab w:val="right" w:leader="dot" w:pos="9350"/>
      </w:tabs>
      <w:spacing w:before="120" w:after="120" w:line="240" w:lineRule="auto"/>
    </w:pPr>
    <w:rPr>
      <w:b/>
      <w:sz w:val="24"/>
    </w:rPr>
  </w:style>
  <w:style w:type="paragraph" w:styleId="TOC2">
    <w:name w:val="toc 2"/>
    <w:basedOn w:val="Normal"/>
    <w:next w:val="Normal"/>
    <w:autoRedefine/>
    <w:uiPriority w:val="39"/>
    <w:unhideWhenUsed/>
    <w:rsid w:val="00B239A7"/>
    <w:pPr>
      <w:tabs>
        <w:tab w:val="left" w:pos="360"/>
        <w:tab w:val="left" w:pos="720"/>
        <w:tab w:val="right" w:leader="dot" w:pos="9350"/>
      </w:tabs>
      <w:spacing w:after="100"/>
      <w:ind w:left="360"/>
    </w:pPr>
  </w:style>
  <w:style w:type="paragraph" w:styleId="TOC3">
    <w:name w:val="toc 3"/>
    <w:basedOn w:val="Normal"/>
    <w:next w:val="Normal"/>
    <w:autoRedefine/>
    <w:uiPriority w:val="39"/>
    <w:unhideWhenUsed/>
    <w:rsid w:val="00962B42"/>
    <w:pPr>
      <w:tabs>
        <w:tab w:val="left" w:pos="1080"/>
        <w:tab w:val="right" w:leader="dot" w:pos="9350"/>
      </w:tabs>
      <w:spacing w:after="100"/>
      <w:ind w:left="720"/>
    </w:pPr>
  </w:style>
  <w:style w:type="character" w:customStyle="1" w:styleId="Heading5Char">
    <w:name w:val="Heading 5 Char"/>
    <w:basedOn w:val="DefaultParagraphFont"/>
    <w:link w:val="Heading5"/>
    <w:uiPriority w:val="9"/>
    <w:rsid w:val="00034C22"/>
    <w:rPr>
      <w:rFonts w:asciiTheme="majorHAnsi" w:eastAsiaTheme="majorEastAsia" w:hAnsiTheme="majorHAnsi" w:cstheme="majorBidi"/>
      <w:b/>
      <w:bCs/>
    </w:rPr>
  </w:style>
  <w:style w:type="paragraph" w:customStyle="1" w:styleId="Default">
    <w:name w:val="Default"/>
    <w:rsid w:val="00B239A7"/>
    <w:pPr>
      <w:autoSpaceDE w:val="0"/>
      <w:autoSpaceDN w:val="0"/>
      <w:adjustRightInd w:val="0"/>
    </w:pPr>
    <w:rPr>
      <w:rFonts w:ascii="Times New Roman" w:eastAsia="Calibri" w:hAnsi="Times New Roman" w:cs="Times New Roman"/>
      <w:color w:val="000000"/>
      <w:sz w:val="24"/>
      <w:szCs w:val="24"/>
    </w:rPr>
  </w:style>
  <w:style w:type="paragraph" w:customStyle="1" w:styleId="BodyText1">
    <w:name w:val="Body Text1"/>
    <w:rsid w:val="00B239A7"/>
    <w:pPr>
      <w:spacing w:after="170" w:line="300" w:lineRule="atLeast"/>
      <w:ind w:left="283"/>
    </w:pPr>
    <w:rPr>
      <w:rFonts w:ascii="Helvetica" w:eastAsia="Times New Roman" w:hAnsi="Helvetica" w:cs="Times New Roman"/>
      <w:color w:val="000000"/>
      <w:sz w:val="24"/>
      <w:szCs w:val="24"/>
    </w:rPr>
  </w:style>
  <w:style w:type="paragraph" w:customStyle="1" w:styleId="Subhead3">
    <w:name w:val="Subhead 3"/>
    <w:basedOn w:val="Hangingindent"/>
    <w:rsid w:val="00B239A7"/>
    <w:pPr>
      <w:spacing w:before="170" w:after="57"/>
      <w:ind w:left="283" w:firstLine="0"/>
    </w:pPr>
    <w:rPr>
      <w:rFonts w:ascii="Futura BkIt BT" w:hAnsi="Futura BkIt BT"/>
      <w:sz w:val="28"/>
    </w:rPr>
  </w:style>
  <w:style w:type="paragraph" w:customStyle="1" w:styleId="Hangingindent">
    <w:name w:val="Hanging indent"/>
    <w:rsid w:val="00B239A7"/>
    <w:pPr>
      <w:tabs>
        <w:tab w:val="left" w:pos="964"/>
      </w:tabs>
      <w:spacing w:after="113" w:line="300" w:lineRule="atLeast"/>
      <w:ind w:left="963" w:hanging="397"/>
    </w:pPr>
    <w:rPr>
      <w:rFonts w:ascii="Helvetica" w:eastAsia="Times New Roman" w:hAnsi="Helvetica" w:cs="Times New Roman"/>
      <w:sz w:val="24"/>
      <w:szCs w:val="24"/>
    </w:rPr>
  </w:style>
  <w:style w:type="paragraph" w:customStyle="1" w:styleId="Hangingindent2">
    <w:name w:val="Hanging indent 2"/>
    <w:basedOn w:val="Hangingindent"/>
    <w:rsid w:val="00B239A7"/>
    <w:pPr>
      <w:tabs>
        <w:tab w:val="clear" w:pos="964"/>
        <w:tab w:val="left" w:pos="1361"/>
      </w:tabs>
      <w:spacing w:after="28"/>
      <w:ind w:left="1360"/>
    </w:pPr>
  </w:style>
  <w:style w:type="paragraph" w:customStyle="1" w:styleId="Subhead1021">
    <w:name w:val="Subhead 1/021"/>
    <w:basedOn w:val="Normal"/>
    <w:rsid w:val="00B239A7"/>
    <w:pPr>
      <w:tabs>
        <w:tab w:val="left" w:pos="964"/>
      </w:tabs>
      <w:spacing w:before="283" w:after="113"/>
    </w:pPr>
    <w:rPr>
      <w:rFonts w:ascii="Futura Bk BT" w:eastAsia="Times New Roman" w:hAnsi="Futura Bk BT"/>
      <w:color w:val="800000"/>
      <w:sz w:val="44"/>
      <w:szCs w:val="20"/>
    </w:rPr>
  </w:style>
  <w:style w:type="paragraph" w:customStyle="1" w:styleId="ColorfulList-Accent11">
    <w:name w:val="Colorful List - Accent 11"/>
    <w:basedOn w:val="Normal"/>
    <w:uiPriority w:val="34"/>
    <w:rsid w:val="00B239A7"/>
    <w:pPr>
      <w:ind w:left="720"/>
      <w:contextualSpacing/>
    </w:pPr>
  </w:style>
  <w:style w:type="paragraph" w:customStyle="1" w:styleId="TOCHeading1">
    <w:name w:val="TOC Heading1"/>
    <w:basedOn w:val="Heading1"/>
    <w:next w:val="Normal"/>
    <w:uiPriority w:val="39"/>
    <w:semiHidden/>
    <w:unhideWhenUsed/>
    <w:rsid w:val="00B239A7"/>
    <w:pPr>
      <w:outlineLvl w:val="9"/>
    </w:pPr>
  </w:style>
  <w:style w:type="paragraph" w:styleId="TOC4">
    <w:name w:val="toc 4"/>
    <w:basedOn w:val="Normal"/>
    <w:next w:val="Normal"/>
    <w:autoRedefine/>
    <w:uiPriority w:val="39"/>
    <w:unhideWhenUsed/>
    <w:rsid w:val="00B239A7"/>
    <w:pPr>
      <w:spacing w:after="100"/>
      <w:ind w:left="660"/>
    </w:pPr>
  </w:style>
  <w:style w:type="paragraph" w:customStyle="1" w:styleId="MediumGrid21">
    <w:name w:val="Medium Grid 21"/>
    <w:uiPriority w:val="1"/>
    <w:rsid w:val="00B239A7"/>
    <w:rPr>
      <w:rFonts w:ascii="Calibri" w:eastAsia="Calibri" w:hAnsi="Calibri" w:cs="Times New Roman"/>
    </w:rPr>
  </w:style>
  <w:style w:type="character" w:customStyle="1" w:styleId="TitleChar">
    <w:name w:val="Title Char"/>
    <w:basedOn w:val="DefaultParagraphFont"/>
    <w:link w:val="Title"/>
    <w:uiPriority w:val="10"/>
    <w:rsid w:val="00034C22"/>
    <w:rPr>
      <w:rFonts w:asciiTheme="majorHAnsi" w:eastAsiaTheme="majorEastAsia" w:hAnsiTheme="majorHAnsi" w:cstheme="majorBidi"/>
      <w:b/>
      <w:bCs/>
      <w:spacing w:val="-7"/>
      <w:sz w:val="48"/>
      <w:szCs w:val="48"/>
    </w:rPr>
  </w:style>
  <w:style w:type="paragraph" w:customStyle="1" w:styleId="Pa27">
    <w:name w:val="Pa27"/>
    <w:basedOn w:val="Default"/>
    <w:next w:val="Default"/>
    <w:uiPriority w:val="99"/>
    <w:rsid w:val="00B239A7"/>
    <w:pPr>
      <w:spacing w:line="261" w:lineRule="atLeast"/>
    </w:pPr>
    <w:rPr>
      <w:rFonts w:ascii="Aldine401 BT" w:hAnsi="Aldine401 BT"/>
      <w:color w:val="auto"/>
    </w:rPr>
  </w:style>
  <w:style w:type="character" w:styleId="FollowedHyperlink">
    <w:name w:val="FollowedHyperlink"/>
    <w:basedOn w:val="DefaultParagraphFont"/>
    <w:uiPriority w:val="99"/>
    <w:semiHidden/>
    <w:unhideWhenUsed/>
    <w:rsid w:val="00B239A7"/>
    <w:rPr>
      <w:color w:val="800080"/>
      <w:u w:val="single"/>
    </w:rPr>
  </w:style>
  <w:style w:type="numbering" w:customStyle="1" w:styleId="Headings">
    <w:name w:val="Headings"/>
    <w:rsid w:val="00B239A7"/>
  </w:style>
  <w:style w:type="paragraph" w:styleId="PlainText">
    <w:name w:val="Plain Text"/>
    <w:basedOn w:val="Normal"/>
    <w:link w:val="PlainTextChar"/>
    <w:uiPriority w:val="99"/>
    <w:semiHidden/>
    <w:unhideWhenUsed/>
    <w:rsid w:val="00B239A7"/>
    <w:pPr>
      <w:spacing w:line="240" w:lineRule="auto"/>
    </w:pPr>
    <w:rPr>
      <w:rFonts w:ascii="Calibri" w:eastAsiaTheme="minorHAnsi" w:hAnsi="Calibri"/>
      <w:szCs w:val="21"/>
      <w:lang w:val="en-CA"/>
    </w:rPr>
  </w:style>
  <w:style w:type="character" w:customStyle="1" w:styleId="PlainTextChar">
    <w:name w:val="Plain Text Char"/>
    <w:basedOn w:val="DefaultParagraphFont"/>
    <w:link w:val="PlainText"/>
    <w:uiPriority w:val="99"/>
    <w:semiHidden/>
    <w:rsid w:val="00B239A7"/>
    <w:rPr>
      <w:rFonts w:ascii="Calibri" w:hAnsi="Calibri"/>
      <w:szCs w:val="21"/>
      <w:lang w:val="en-CA"/>
    </w:rPr>
  </w:style>
  <w:style w:type="paragraph" w:styleId="FootnoteText">
    <w:name w:val="footnote text"/>
    <w:basedOn w:val="Normal"/>
    <w:link w:val="FootnoteTextChar"/>
    <w:uiPriority w:val="99"/>
    <w:semiHidden/>
    <w:unhideWhenUsed/>
    <w:rsid w:val="00B239A7"/>
    <w:pPr>
      <w:spacing w:line="240" w:lineRule="auto"/>
    </w:pPr>
    <w:rPr>
      <w:sz w:val="20"/>
      <w:szCs w:val="20"/>
    </w:rPr>
  </w:style>
  <w:style w:type="character" w:customStyle="1" w:styleId="FootnoteTextChar">
    <w:name w:val="Footnote Text Char"/>
    <w:basedOn w:val="DefaultParagraphFont"/>
    <w:link w:val="FootnoteText"/>
    <w:uiPriority w:val="99"/>
    <w:semiHidden/>
    <w:rsid w:val="00B239A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239A7"/>
    <w:rPr>
      <w:vertAlign w:val="superscript"/>
    </w:rPr>
  </w:style>
  <w:style w:type="character" w:styleId="Strong">
    <w:name w:val="Strong"/>
    <w:basedOn w:val="DefaultParagraphFont"/>
    <w:uiPriority w:val="22"/>
    <w:qFormat/>
    <w:rsid w:val="00034C22"/>
    <w:rPr>
      <w:b/>
      <w:bCs/>
      <w:color w:val="auto"/>
    </w:rPr>
  </w:style>
  <w:style w:type="paragraph" w:customStyle="1" w:styleId="Indent1">
    <w:name w:val="Indent 1"/>
    <w:basedOn w:val="Normal"/>
    <w:link w:val="Indent1Char"/>
    <w:rsid w:val="00B239A7"/>
    <w:pPr>
      <w:ind w:left="360"/>
    </w:pPr>
  </w:style>
  <w:style w:type="paragraph" w:customStyle="1" w:styleId="Indent2">
    <w:name w:val="Indent 2"/>
    <w:basedOn w:val="Normal"/>
    <w:link w:val="Indent2Char"/>
    <w:rsid w:val="00B239A7"/>
    <w:pPr>
      <w:ind w:left="720"/>
    </w:pPr>
  </w:style>
  <w:style w:type="character" w:customStyle="1" w:styleId="Indent1Char">
    <w:name w:val="Indent 1 Char"/>
    <w:basedOn w:val="DefaultParagraphFont"/>
    <w:link w:val="Indent1"/>
    <w:rsid w:val="00B239A7"/>
    <w:rPr>
      <w:rFonts w:ascii="Arial" w:eastAsia="Calibri" w:hAnsi="Arial" w:cs="Times New Roman"/>
    </w:rPr>
  </w:style>
  <w:style w:type="paragraph" w:customStyle="1" w:styleId="Listindent1">
    <w:name w:val="List indent 1"/>
    <w:basedOn w:val="2ndlistind2"/>
    <w:link w:val="Listindent1Char"/>
    <w:rsid w:val="00B239A7"/>
  </w:style>
  <w:style w:type="character" w:customStyle="1" w:styleId="Indent2Char">
    <w:name w:val="Indent 2 Char"/>
    <w:basedOn w:val="Indent1Char"/>
    <w:link w:val="Indent2"/>
    <w:rsid w:val="00B239A7"/>
    <w:rPr>
      <w:rFonts w:ascii="Arial" w:eastAsia="Calibri" w:hAnsi="Arial" w:cs="Times New Roman"/>
    </w:rPr>
  </w:style>
  <w:style w:type="paragraph" w:customStyle="1" w:styleId="ListInd10">
    <w:name w:val="List Ind 1.0"/>
    <w:basedOn w:val="ListParagraph"/>
    <w:link w:val="ListInd10Char"/>
    <w:rsid w:val="00B239A7"/>
    <w:pPr>
      <w:numPr>
        <w:numId w:val="12"/>
      </w:numPr>
    </w:pPr>
  </w:style>
  <w:style w:type="character" w:customStyle="1" w:styleId="ListParagraphChar">
    <w:name w:val="List Paragraph Char"/>
    <w:basedOn w:val="DefaultParagraphFont"/>
    <w:link w:val="ListParagraph"/>
    <w:uiPriority w:val="34"/>
    <w:rsid w:val="00B239A7"/>
  </w:style>
  <w:style w:type="character" w:customStyle="1" w:styleId="Listindent1Char">
    <w:name w:val="List indent 1 Char"/>
    <w:basedOn w:val="ListParagraphChar"/>
    <w:link w:val="Listindent1"/>
    <w:rsid w:val="00B239A7"/>
    <w:rPr>
      <w:rFonts w:ascii="Arial" w:eastAsia="Calibri" w:hAnsi="Arial" w:cs="Times New Roman"/>
    </w:rPr>
  </w:style>
  <w:style w:type="character" w:customStyle="1" w:styleId="ListInd10Char">
    <w:name w:val="List Ind 1.0 Char"/>
    <w:basedOn w:val="ListParagraphChar"/>
    <w:link w:val="ListInd10"/>
    <w:rsid w:val="00B239A7"/>
    <w:rPr>
      <w:rFonts w:ascii="Arial" w:eastAsia="Calibri" w:hAnsi="Arial" w:cs="Times New Roman"/>
    </w:rPr>
  </w:style>
  <w:style w:type="paragraph" w:customStyle="1" w:styleId="2ndlistind2">
    <w:name w:val="2nd list ind 2"/>
    <w:basedOn w:val="Normal"/>
    <w:link w:val="2ndlistind2Char"/>
    <w:autoRedefine/>
    <w:rsid w:val="00B239A7"/>
    <w:pPr>
      <w:tabs>
        <w:tab w:val="num" w:pos="720"/>
      </w:tabs>
      <w:spacing w:before="120"/>
      <w:ind w:left="1800" w:hanging="720"/>
    </w:pPr>
  </w:style>
  <w:style w:type="paragraph" w:customStyle="1" w:styleId="AppxA">
    <w:name w:val="Appx A"/>
    <w:basedOn w:val="Normal"/>
    <w:next w:val="Normal"/>
    <w:link w:val="AppxAChar"/>
    <w:rsid w:val="00B239A7"/>
    <w:pPr>
      <w:ind w:left="360" w:hanging="360"/>
    </w:pPr>
    <w:rPr>
      <w:b/>
      <w:sz w:val="24"/>
      <w:szCs w:val="26"/>
      <w:u w:val="single"/>
    </w:rPr>
  </w:style>
  <w:style w:type="character" w:customStyle="1" w:styleId="2ndlistind2Char">
    <w:name w:val="2nd list ind 2 Char"/>
    <w:basedOn w:val="ListParagraphChar"/>
    <w:link w:val="2ndlistind2"/>
    <w:rsid w:val="00B239A7"/>
    <w:rPr>
      <w:rFonts w:ascii="Arial" w:eastAsia="Calibri" w:hAnsi="Arial" w:cs="Times New Roman"/>
    </w:rPr>
  </w:style>
  <w:style w:type="numbering" w:customStyle="1" w:styleId="AppxHead3">
    <w:name w:val="Appx Head 3"/>
    <w:uiPriority w:val="99"/>
    <w:rsid w:val="00B239A7"/>
  </w:style>
  <w:style w:type="character" w:customStyle="1" w:styleId="AppxAChar">
    <w:name w:val="Appx A Char"/>
    <w:basedOn w:val="Heading3Char"/>
    <w:link w:val="AppxA"/>
    <w:rsid w:val="00B239A7"/>
    <w:rPr>
      <w:rFonts w:ascii="Arial" w:eastAsia="Calibri" w:hAnsi="Arial" w:cs="Times New Roman"/>
      <w:b w:val="0"/>
      <w:bCs/>
      <w:spacing w:val="4"/>
      <w:sz w:val="24"/>
      <w:szCs w:val="26"/>
      <w:u w:val="single"/>
    </w:rPr>
  </w:style>
  <w:style w:type="table" w:styleId="TableGrid">
    <w:name w:val="Table Grid"/>
    <w:basedOn w:val="TableNormal"/>
    <w:uiPriority w:val="59"/>
    <w:rsid w:val="00B239A7"/>
    <w:rPr>
      <w:rFonts w:ascii="Calibri" w:eastAsia="Calibri" w:hAnsi="Calibri" w:cs="Times New Roman"/>
      <w:sz w:val="24"/>
      <w:szCs w:val="24"/>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List table"/>
    <w:uiPriority w:val="99"/>
    <w:rsid w:val="00B239A7"/>
  </w:style>
  <w:style w:type="numbering" w:customStyle="1" w:styleId="ListTable0">
    <w:name w:val="List Table"/>
    <w:uiPriority w:val="99"/>
    <w:rsid w:val="00B239A7"/>
  </w:style>
  <w:style w:type="paragraph" w:customStyle="1" w:styleId="Tabletext">
    <w:name w:val="Table text"/>
    <w:basedOn w:val="Normal"/>
    <w:link w:val="TabletextChar"/>
    <w:rsid w:val="00B239A7"/>
    <w:pPr>
      <w:spacing w:line="240" w:lineRule="auto"/>
    </w:pPr>
    <w:rPr>
      <w:rFonts w:cs="Tahoma"/>
      <w:szCs w:val="20"/>
      <w:lang w:val="en-GB"/>
    </w:rPr>
  </w:style>
  <w:style w:type="paragraph" w:styleId="NormalIndent">
    <w:name w:val="Normal Indent"/>
    <w:basedOn w:val="Normal"/>
    <w:uiPriority w:val="99"/>
    <w:unhideWhenUsed/>
    <w:rsid w:val="00B239A7"/>
    <w:pPr>
      <w:numPr>
        <w:numId w:val="7"/>
      </w:numPr>
    </w:pPr>
  </w:style>
  <w:style w:type="character" w:customStyle="1" w:styleId="TabletextChar">
    <w:name w:val="Table text Char"/>
    <w:basedOn w:val="DefaultParagraphFont"/>
    <w:link w:val="Tabletext"/>
    <w:rsid w:val="00B239A7"/>
    <w:rPr>
      <w:rFonts w:ascii="Arial" w:eastAsia="Calibri" w:hAnsi="Arial" w:cs="Tahoma"/>
      <w:szCs w:val="20"/>
      <w:lang w:val="en-GB"/>
    </w:rPr>
  </w:style>
  <w:style w:type="paragraph" w:styleId="BodyText">
    <w:name w:val="Body Text"/>
    <w:basedOn w:val="Normal"/>
    <w:link w:val="BodyTextChar"/>
    <w:rsid w:val="00B239A7"/>
    <w:pPr>
      <w:spacing w:after="120"/>
    </w:pPr>
    <w:rPr>
      <w:rFonts w:eastAsia="Arial"/>
    </w:rPr>
  </w:style>
  <w:style w:type="character" w:customStyle="1" w:styleId="BodyTextChar">
    <w:name w:val="Body Text Char"/>
    <w:basedOn w:val="DefaultParagraphFont"/>
    <w:link w:val="BodyText"/>
    <w:rsid w:val="00B239A7"/>
    <w:rPr>
      <w:rFonts w:ascii="Arial" w:eastAsia="Arial" w:hAnsi="Arial" w:cs="Times New Roman"/>
    </w:rPr>
  </w:style>
  <w:style w:type="paragraph" w:styleId="Revision">
    <w:name w:val="Revision"/>
    <w:hidden/>
    <w:rsid w:val="00B239A7"/>
    <w:rPr>
      <w:rFonts w:eastAsia="Calibri" w:cs="Times New Roman"/>
    </w:rPr>
  </w:style>
  <w:style w:type="numbering" w:customStyle="1" w:styleId="Style1">
    <w:name w:val="Style1"/>
    <w:uiPriority w:val="99"/>
    <w:rsid w:val="00B239A7"/>
  </w:style>
  <w:style w:type="numbering" w:customStyle="1" w:styleId="Appx">
    <w:name w:val="Appx"/>
    <w:uiPriority w:val="99"/>
    <w:rsid w:val="00B239A7"/>
  </w:style>
  <w:style w:type="numbering" w:customStyle="1" w:styleId="Appendix">
    <w:name w:val="Appendix"/>
    <w:uiPriority w:val="99"/>
    <w:rsid w:val="00B239A7"/>
  </w:style>
  <w:style w:type="numbering" w:customStyle="1" w:styleId="AppxAcc">
    <w:name w:val="Appx Acc"/>
    <w:uiPriority w:val="99"/>
    <w:rsid w:val="00B239A7"/>
  </w:style>
  <w:style w:type="paragraph" w:customStyle="1" w:styleId="SublistNormal">
    <w:name w:val="Sublist Normal"/>
    <w:basedOn w:val="2ndlistind2"/>
    <w:link w:val="SublistNormalChar"/>
    <w:autoRedefine/>
    <w:rsid w:val="00B239A7"/>
    <w:pPr>
      <w:ind w:left="720"/>
    </w:pPr>
  </w:style>
  <w:style w:type="character" w:customStyle="1" w:styleId="SublistNormalChar">
    <w:name w:val="Sublist Normal Char"/>
    <w:basedOn w:val="2ndlistind2Char"/>
    <w:link w:val="SublistNormal"/>
    <w:rsid w:val="00B239A7"/>
    <w:rPr>
      <w:rFonts w:ascii="Arial" w:eastAsia="Calibri" w:hAnsi="Arial" w:cs="Times New Roman"/>
    </w:rPr>
  </w:style>
  <w:style w:type="paragraph" w:customStyle="1" w:styleId="Listindent3">
    <w:name w:val="List indent 3"/>
    <w:basedOn w:val="Normal"/>
    <w:link w:val="Listindent3Char"/>
    <w:rsid w:val="00B239A7"/>
    <w:pPr>
      <w:tabs>
        <w:tab w:val="num" w:pos="720"/>
      </w:tabs>
      <w:spacing w:before="120"/>
      <w:ind w:left="720" w:hanging="720"/>
    </w:pPr>
  </w:style>
  <w:style w:type="character" w:customStyle="1" w:styleId="Listindent3Char">
    <w:name w:val="List indent 3 Char"/>
    <w:basedOn w:val="ListInd10Char"/>
    <w:link w:val="Listindent3"/>
    <w:rsid w:val="00B239A7"/>
    <w:rPr>
      <w:rFonts w:ascii="Arial" w:eastAsia="Calibri" w:hAnsi="Arial" w:cs="Times New Roman"/>
    </w:rPr>
  </w:style>
  <w:style w:type="paragraph" w:customStyle="1" w:styleId="Tablebullet">
    <w:name w:val="Table bullet"/>
    <w:basedOn w:val="Normal"/>
    <w:link w:val="TablebulletChar"/>
    <w:rsid w:val="00B239A7"/>
    <w:pPr>
      <w:numPr>
        <w:numId w:val="13"/>
      </w:numPr>
      <w:spacing w:before="40" w:after="40" w:line="240" w:lineRule="auto"/>
    </w:pPr>
  </w:style>
  <w:style w:type="paragraph" w:customStyle="1" w:styleId="Indent3">
    <w:name w:val="Indent 3"/>
    <w:basedOn w:val="Indent2"/>
    <w:link w:val="Indent3Char"/>
    <w:rsid w:val="00B239A7"/>
    <w:rPr>
      <w:lang w:val="en-CA"/>
    </w:rPr>
  </w:style>
  <w:style w:type="character" w:customStyle="1" w:styleId="TablebulletChar">
    <w:name w:val="Table bullet Char"/>
    <w:basedOn w:val="ListParagraphChar"/>
    <w:link w:val="Tablebullet"/>
    <w:rsid w:val="00B239A7"/>
    <w:rPr>
      <w:rFonts w:ascii="Arial" w:eastAsia="Calibri" w:hAnsi="Arial" w:cs="Times New Roman"/>
    </w:rPr>
  </w:style>
  <w:style w:type="character" w:customStyle="1" w:styleId="Indent3Char">
    <w:name w:val="Indent 3 Char"/>
    <w:basedOn w:val="Indent2Char"/>
    <w:link w:val="Indent3"/>
    <w:rsid w:val="00B239A7"/>
    <w:rPr>
      <w:rFonts w:ascii="Arial" w:eastAsia="Calibri" w:hAnsi="Arial" w:cs="Times New Roman"/>
      <w:lang w:val="en-CA"/>
    </w:rPr>
  </w:style>
  <w:style w:type="paragraph" w:customStyle="1" w:styleId="Listindent4">
    <w:name w:val="List indent 4"/>
    <w:basedOn w:val="ListParagraph"/>
    <w:link w:val="Listindent4Char"/>
    <w:rsid w:val="00B239A7"/>
    <w:pPr>
      <w:numPr>
        <w:numId w:val="14"/>
      </w:numPr>
    </w:pPr>
  </w:style>
  <w:style w:type="paragraph" w:customStyle="1" w:styleId="Tablenumber">
    <w:name w:val="Table number"/>
    <w:basedOn w:val="Tabletext"/>
    <w:link w:val="TablenumberChar"/>
    <w:rsid w:val="00B239A7"/>
    <w:pPr>
      <w:tabs>
        <w:tab w:val="num" w:pos="720"/>
      </w:tabs>
      <w:spacing w:before="60"/>
      <w:ind w:left="720" w:hanging="720"/>
    </w:pPr>
  </w:style>
  <w:style w:type="character" w:customStyle="1" w:styleId="Listindent4Char">
    <w:name w:val="List indent 4 Char"/>
    <w:basedOn w:val="ListParagraphChar"/>
    <w:link w:val="Listindent4"/>
    <w:rsid w:val="00B239A7"/>
    <w:rPr>
      <w:rFonts w:ascii="Arial" w:eastAsia="Calibri" w:hAnsi="Arial" w:cs="Times New Roman"/>
    </w:rPr>
  </w:style>
  <w:style w:type="paragraph" w:customStyle="1" w:styleId="Tabletitle">
    <w:name w:val="Table title"/>
    <w:basedOn w:val="Tabletext"/>
    <w:link w:val="TabletitleChar"/>
    <w:rsid w:val="00B239A7"/>
    <w:pPr>
      <w:spacing w:before="60"/>
    </w:pPr>
    <w:rPr>
      <w:b/>
    </w:rPr>
  </w:style>
  <w:style w:type="character" w:customStyle="1" w:styleId="TablenumberChar">
    <w:name w:val="Table number Char"/>
    <w:basedOn w:val="TabletextChar"/>
    <w:link w:val="Tablenumber"/>
    <w:rsid w:val="00B239A7"/>
    <w:rPr>
      <w:rFonts w:ascii="Arial" w:eastAsia="Calibri" w:hAnsi="Arial" w:cs="Tahoma"/>
      <w:szCs w:val="20"/>
      <w:lang w:val="en-GB"/>
    </w:rPr>
  </w:style>
  <w:style w:type="character" w:customStyle="1" w:styleId="TabletitleChar">
    <w:name w:val="Table title Char"/>
    <w:basedOn w:val="TabletextChar"/>
    <w:link w:val="Tabletitle"/>
    <w:rsid w:val="00B239A7"/>
    <w:rPr>
      <w:rFonts w:ascii="Arial" w:eastAsia="Calibri" w:hAnsi="Arial" w:cs="Tahoma"/>
      <w:b/>
      <w:szCs w:val="20"/>
      <w:lang w:val="en-GB"/>
    </w:rPr>
  </w:style>
  <w:style w:type="paragraph" w:customStyle="1" w:styleId="Sublist2">
    <w:name w:val="Sublist 2"/>
    <w:basedOn w:val="Normal"/>
    <w:link w:val="Sublist2Char"/>
    <w:rsid w:val="00B239A7"/>
    <w:pPr>
      <w:spacing w:before="120"/>
    </w:pPr>
  </w:style>
  <w:style w:type="paragraph" w:customStyle="1" w:styleId="Indent4">
    <w:name w:val="Indent 4"/>
    <w:basedOn w:val="Normal"/>
    <w:link w:val="Indent4Char"/>
    <w:rsid w:val="00B239A7"/>
    <w:pPr>
      <w:ind w:left="1080"/>
    </w:pPr>
    <w:rPr>
      <w:lang w:val="en-CA"/>
    </w:rPr>
  </w:style>
  <w:style w:type="character" w:customStyle="1" w:styleId="Sublist2Char">
    <w:name w:val="Sublist 2 Char"/>
    <w:basedOn w:val="SublistNormalChar"/>
    <w:link w:val="Sublist2"/>
    <w:rsid w:val="00B239A7"/>
    <w:rPr>
      <w:rFonts w:ascii="Arial" w:eastAsia="Calibri" w:hAnsi="Arial" w:cs="Times New Roman"/>
    </w:rPr>
  </w:style>
  <w:style w:type="paragraph" w:customStyle="1" w:styleId="Sublist15">
    <w:name w:val="Sublist 1.5"/>
    <w:basedOn w:val="Normal"/>
    <w:link w:val="Sublist15Char"/>
    <w:rsid w:val="00B239A7"/>
    <w:pPr>
      <w:tabs>
        <w:tab w:val="num" w:pos="720"/>
      </w:tabs>
      <w:spacing w:before="120"/>
      <w:ind w:left="720" w:hanging="720"/>
    </w:pPr>
  </w:style>
  <w:style w:type="character" w:customStyle="1" w:styleId="Indent4Char">
    <w:name w:val="Indent 4 Char"/>
    <w:basedOn w:val="DefaultParagraphFont"/>
    <w:link w:val="Indent4"/>
    <w:rsid w:val="00B239A7"/>
    <w:rPr>
      <w:rFonts w:ascii="Arial" w:eastAsia="Calibri" w:hAnsi="Arial" w:cs="Times New Roman"/>
      <w:lang w:val="en-CA"/>
    </w:rPr>
  </w:style>
  <w:style w:type="character" w:customStyle="1" w:styleId="Sublist15Char">
    <w:name w:val="Sublist 1.5 Char"/>
    <w:basedOn w:val="SublistNormalChar"/>
    <w:link w:val="Sublist15"/>
    <w:rsid w:val="00B239A7"/>
    <w:rPr>
      <w:rFonts w:ascii="Arial" w:eastAsia="Calibri" w:hAnsi="Arial" w:cs="Times New Roman"/>
    </w:rPr>
  </w:style>
  <w:style w:type="paragraph" w:customStyle="1" w:styleId="hyperlinkstyle">
    <w:name w:val="hyperlink style"/>
    <w:basedOn w:val="ListInd10"/>
    <w:link w:val="hyperlinkstyleChar"/>
    <w:rsid w:val="00B239A7"/>
    <w:pPr>
      <w:ind w:left="1440"/>
    </w:pPr>
    <w:rPr>
      <w:color w:val="0070C0"/>
      <w:u w:val="single"/>
    </w:rPr>
  </w:style>
  <w:style w:type="character" w:customStyle="1" w:styleId="hyperlinkstyleChar">
    <w:name w:val="hyperlink style Char"/>
    <w:basedOn w:val="ListInd10Char"/>
    <w:link w:val="hyperlinkstyle"/>
    <w:rsid w:val="00B239A7"/>
    <w:rPr>
      <w:rFonts w:ascii="Arial" w:eastAsia="Calibri" w:hAnsi="Arial" w:cs="Times New Roman"/>
      <w:color w:val="0070C0"/>
      <w:u w:val="single"/>
    </w:rPr>
  </w:style>
  <w:style w:type="paragraph" w:customStyle="1" w:styleId="Numlistindent1">
    <w:name w:val="Num list indent 1"/>
    <w:basedOn w:val="Normal"/>
    <w:link w:val="Numlistindent1Char"/>
    <w:rsid w:val="00B239A7"/>
    <w:pPr>
      <w:tabs>
        <w:tab w:val="num" w:pos="720"/>
      </w:tabs>
      <w:spacing w:before="120"/>
      <w:ind w:left="720" w:hanging="720"/>
    </w:pPr>
  </w:style>
  <w:style w:type="character" w:customStyle="1" w:styleId="Numlistindent1Char">
    <w:name w:val="Num list indent 1 Char"/>
    <w:basedOn w:val="DefaultParagraphFont"/>
    <w:link w:val="Numlistindent1"/>
    <w:rsid w:val="00B239A7"/>
    <w:rPr>
      <w:rFonts w:eastAsia="Calibri" w:cs="Times New Roman"/>
    </w:rPr>
  </w:style>
  <w:style w:type="paragraph" w:styleId="Caption">
    <w:name w:val="caption"/>
    <w:basedOn w:val="Normal"/>
    <w:next w:val="Normal"/>
    <w:uiPriority w:val="35"/>
    <w:unhideWhenUsed/>
    <w:qFormat/>
    <w:rsid w:val="00034C22"/>
    <w:rPr>
      <w:b/>
      <w:bCs/>
      <w:sz w:val="18"/>
      <w:szCs w:val="18"/>
    </w:rPr>
  </w:style>
  <w:style w:type="paragraph" w:customStyle="1" w:styleId="Tablenumindent">
    <w:name w:val="Table num indent"/>
    <w:basedOn w:val="Tablenumber"/>
    <w:link w:val="TablenumindentChar"/>
    <w:rsid w:val="00B239A7"/>
  </w:style>
  <w:style w:type="paragraph" w:customStyle="1" w:styleId="PolicyHead">
    <w:name w:val="Policy Head"/>
    <w:basedOn w:val="Heading4"/>
    <w:link w:val="PolicyHeadChar"/>
    <w:rsid w:val="00B239A7"/>
    <w:pPr>
      <w:numPr>
        <w:ilvl w:val="1"/>
        <w:numId w:val="23"/>
      </w:numPr>
      <w:ind w:left="360"/>
    </w:pPr>
    <w:rPr>
      <w:i w:val="0"/>
    </w:rPr>
  </w:style>
  <w:style w:type="character" w:customStyle="1" w:styleId="TablenumindentChar">
    <w:name w:val="Table num indent Char"/>
    <w:basedOn w:val="TablenumberChar"/>
    <w:link w:val="Tablenumindent"/>
    <w:rsid w:val="00B239A7"/>
    <w:rPr>
      <w:rFonts w:ascii="Arial" w:eastAsia="Calibri" w:hAnsi="Arial" w:cs="Tahoma"/>
      <w:szCs w:val="20"/>
      <w:lang w:val="en-GB"/>
    </w:rPr>
  </w:style>
  <w:style w:type="numbering" w:customStyle="1" w:styleId="Style2">
    <w:name w:val="Style2"/>
    <w:uiPriority w:val="99"/>
    <w:rsid w:val="00B239A7"/>
  </w:style>
  <w:style w:type="character" w:customStyle="1" w:styleId="PolicyHeadChar">
    <w:name w:val="Policy Head Char"/>
    <w:basedOn w:val="Heading2Char"/>
    <w:link w:val="PolicyHead"/>
    <w:rsid w:val="00B239A7"/>
    <w:rPr>
      <w:rFonts w:ascii="Arial" w:eastAsia="Times New Roman" w:hAnsi="Arial" w:cs="Times New Roman"/>
      <w:b/>
      <w:bCs/>
      <w:iCs/>
      <w:sz w:val="24"/>
      <w:szCs w:val="26"/>
    </w:rPr>
  </w:style>
  <w:style w:type="paragraph" w:customStyle="1" w:styleId="ListInd20">
    <w:name w:val="List Ind 2.0"/>
    <w:basedOn w:val="ListInd10"/>
    <w:link w:val="ListInd20Char"/>
    <w:rsid w:val="00B239A7"/>
    <w:pPr>
      <w:ind w:left="1440"/>
    </w:pPr>
  </w:style>
  <w:style w:type="character" w:customStyle="1" w:styleId="ListInd20Char">
    <w:name w:val="List Ind 2.0 Char"/>
    <w:basedOn w:val="ListInd10Char"/>
    <w:link w:val="ListInd20"/>
    <w:rsid w:val="00B239A7"/>
    <w:rPr>
      <w:rFonts w:ascii="Arial" w:eastAsia="Calibri" w:hAnsi="Arial" w:cs="Times New Roman"/>
    </w:rPr>
  </w:style>
  <w:style w:type="character" w:customStyle="1" w:styleId="apple-converted-space">
    <w:name w:val="apple-converted-space"/>
    <w:basedOn w:val="DefaultParagraphFont"/>
    <w:rsid w:val="00450DA7"/>
  </w:style>
  <w:style w:type="paragraph" w:customStyle="1" w:styleId="Numlist">
    <w:name w:val="Num list"/>
    <w:basedOn w:val="Normal"/>
    <w:link w:val="NumlistChar"/>
    <w:rsid w:val="00DF04E1"/>
    <w:pPr>
      <w:tabs>
        <w:tab w:val="num" w:pos="720"/>
      </w:tabs>
      <w:ind w:left="720" w:hanging="720"/>
    </w:pPr>
  </w:style>
  <w:style w:type="character" w:customStyle="1" w:styleId="NumlistChar">
    <w:name w:val="Num list Char"/>
    <w:basedOn w:val="DefaultParagraphFont"/>
    <w:link w:val="Numlist"/>
    <w:rsid w:val="00DF04E1"/>
    <w:rPr>
      <w:rFonts w:eastAsia="Calibri" w:cs="Times New Roman"/>
    </w:rPr>
  </w:style>
  <w:style w:type="paragraph" w:customStyle="1" w:styleId="ListP2">
    <w:name w:val="List P 2"/>
    <w:basedOn w:val="ListParagraph"/>
    <w:link w:val="ListP2Char"/>
    <w:rsid w:val="00B9050D"/>
    <w:pPr>
      <w:tabs>
        <w:tab w:val="num" w:pos="720"/>
      </w:tabs>
      <w:ind w:hanging="720"/>
    </w:pPr>
  </w:style>
  <w:style w:type="character" w:customStyle="1" w:styleId="ListP2Char">
    <w:name w:val="List P 2 Char"/>
    <w:basedOn w:val="ListParagraphChar"/>
    <w:link w:val="ListP2"/>
    <w:rsid w:val="00B9050D"/>
    <w:rPr>
      <w:rFonts w:ascii="Arial" w:eastAsia="Calibri" w:hAnsi="Arial" w:cs="Times New Roman"/>
    </w:rPr>
  </w:style>
  <w:style w:type="paragraph" w:styleId="Subtitle">
    <w:name w:val="Subtitle"/>
    <w:basedOn w:val="Normal"/>
    <w:next w:val="Normal"/>
    <w:link w:val="SubtitleChar"/>
    <w:uiPriority w:val="11"/>
    <w:qFormat/>
    <w:rsid w:val="00034C22"/>
    <w:pPr>
      <w:numPr>
        <w:ilvl w:val="1"/>
      </w:numPr>
      <w:spacing w:after="240"/>
      <w:jc w:val="center"/>
    </w:pPr>
    <w:rPr>
      <w:rFonts w:asciiTheme="majorHAnsi" w:eastAsiaTheme="majorEastAsia" w:hAnsiTheme="majorHAnsi" w:cstheme="majorBidi"/>
      <w:sz w:val="24"/>
      <w:szCs w:val="24"/>
    </w:rPr>
  </w:style>
  <w:style w:type="table" w:customStyle="1" w:styleId="a">
    <w:basedOn w:val="TableNormal"/>
    <w:rPr>
      <w:rFonts w:ascii="Calibri" w:eastAsia="Calibri" w:hAnsi="Calibri" w:cs="Calibri"/>
      <w:sz w:val="24"/>
      <w:szCs w:val="24"/>
    </w:rPr>
    <w:tblPr>
      <w:tblStyleRowBandSize w:val="1"/>
      <w:tblStyleColBandSize w:val="1"/>
    </w:tblPr>
  </w:style>
  <w:style w:type="table" w:customStyle="1" w:styleId="a0">
    <w:basedOn w:val="TableNormal"/>
    <w:rPr>
      <w:rFonts w:ascii="Calibri" w:eastAsia="Calibri" w:hAnsi="Calibri" w:cs="Calibri"/>
      <w:sz w:val="24"/>
      <w:szCs w:val="24"/>
    </w:rPr>
    <w:tblPr>
      <w:tblStyleRowBandSize w:val="1"/>
      <w:tblStyleColBandSize w:val="1"/>
    </w:tblPr>
  </w:style>
  <w:style w:type="table" w:customStyle="1" w:styleId="a1">
    <w:basedOn w:val="TableNormal"/>
    <w:rPr>
      <w:rFonts w:ascii="Calibri" w:eastAsia="Calibri" w:hAnsi="Calibri" w:cs="Calibri"/>
      <w:sz w:val="24"/>
      <w:szCs w:val="24"/>
    </w:rPr>
    <w:tblPr>
      <w:tblStyleRowBandSize w:val="1"/>
      <w:tblStyleColBandSize w:val="1"/>
    </w:tblPr>
  </w:style>
  <w:style w:type="table" w:customStyle="1" w:styleId="a2">
    <w:basedOn w:val="TableNormal"/>
    <w:rPr>
      <w:rFonts w:ascii="Calibri" w:eastAsia="Calibri" w:hAnsi="Calibri" w:cs="Calibri"/>
      <w:sz w:val="24"/>
      <w:szCs w:val="24"/>
    </w:rPr>
    <w:tblPr>
      <w:tblStyleRowBandSize w:val="1"/>
      <w:tblStyleColBandSize w:val="1"/>
    </w:tblPr>
  </w:style>
  <w:style w:type="character" w:customStyle="1" w:styleId="Heading6Char">
    <w:name w:val="Heading 6 Char"/>
    <w:basedOn w:val="DefaultParagraphFont"/>
    <w:link w:val="Heading6"/>
    <w:uiPriority w:val="9"/>
    <w:semiHidden/>
    <w:rsid w:val="00034C2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34C22"/>
    <w:rPr>
      <w:i/>
      <w:iCs/>
    </w:rPr>
  </w:style>
  <w:style w:type="character" w:customStyle="1" w:styleId="Heading8Char">
    <w:name w:val="Heading 8 Char"/>
    <w:basedOn w:val="DefaultParagraphFont"/>
    <w:link w:val="Heading8"/>
    <w:uiPriority w:val="9"/>
    <w:semiHidden/>
    <w:rsid w:val="00034C22"/>
    <w:rPr>
      <w:b/>
      <w:bCs/>
    </w:rPr>
  </w:style>
  <w:style w:type="character" w:customStyle="1" w:styleId="Heading9Char">
    <w:name w:val="Heading 9 Char"/>
    <w:basedOn w:val="DefaultParagraphFont"/>
    <w:link w:val="Heading9"/>
    <w:uiPriority w:val="9"/>
    <w:semiHidden/>
    <w:rsid w:val="00034C22"/>
    <w:rPr>
      <w:i/>
      <w:iCs/>
    </w:rPr>
  </w:style>
  <w:style w:type="character" w:customStyle="1" w:styleId="SubtitleChar">
    <w:name w:val="Subtitle Char"/>
    <w:basedOn w:val="DefaultParagraphFont"/>
    <w:link w:val="Subtitle"/>
    <w:uiPriority w:val="11"/>
    <w:rsid w:val="00034C22"/>
    <w:rPr>
      <w:rFonts w:asciiTheme="majorHAnsi" w:eastAsiaTheme="majorEastAsia" w:hAnsiTheme="majorHAnsi" w:cstheme="majorBidi"/>
      <w:sz w:val="24"/>
      <w:szCs w:val="24"/>
    </w:rPr>
  </w:style>
  <w:style w:type="character" w:styleId="Emphasis">
    <w:name w:val="Emphasis"/>
    <w:basedOn w:val="DefaultParagraphFont"/>
    <w:uiPriority w:val="20"/>
    <w:qFormat/>
    <w:rsid w:val="00034C22"/>
    <w:rPr>
      <w:i/>
      <w:iCs/>
      <w:color w:val="auto"/>
    </w:rPr>
  </w:style>
  <w:style w:type="paragraph" w:styleId="NoSpacing">
    <w:name w:val="No Spacing"/>
    <w:link w:val="NoSpacingChar"/>
    <w:uiPriority w:val="1"/>
    <w:qFormat/>
    <w:rsid w:val="00034C22"/>
    <w:pPr>
      <w:spacing w:after="0" w:line="240" w:lineRule="auto"/>
    </w:pPr>
  </w:style>
  <w:style w:type="paragraph" w:styleId="Quote">
    <w:name w:val="Quote"/>
    <w:basedOn w:val="Normal"/>
    <w:next w:val="Normal"/>
    <w:link w:val="QuoteChar"/>
    <w:uiPriority w:val="29"/>
    <w:qFormat/>
    <w:rsid w:val="00034C2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34C22"/>
    <w:rPr>
      <w:rFonts w:asciiTheme="majorHAnsi" w:eastAsiaTheme="majorEastAsia" w:hAnsiTheme="majorHAnsi" w:cstheme="majorBidi"/>
      <w:i/>
      <w:iCs/>
      <w:sz w:val="24"/>
      <w:szCs w:val="24"/>
    </w:rPr>
  </w:style>
  <w:style w:type="character" w:styleId="SubtleEmphasis">
    <w:name w:val="Subtle Emphasis"/>
    <w:basedOn w:val="DefaultParagraphFont"/>
    <w:uiPriority w:val="19"/>
    <w:qFormat/>
    <w:rsid w:val="00034C22"/>
    <w:rPr>
      <w:i/>
      <w:iCs/>
      <w:color w:val="auto"/>
    </w:rPr>
  </w:style>
  <w:style w:type="character" w:styleId="IntenseEmphasis">
    <w:name w:val="Intense Emphasis"/>
    <w:basedOn w:val="DefaultParagraphFont"/>
    <w:uiPriority w:val="21"/>
    <w:qFormat/>
    <w:rsid w:val="00034C22"/>
    <w:rPr>
      <w:b/>
      <w:bCs/>
      <w:i/>
      <w:iCs/>
      <w:color w:val="auto"/>
    </w:rPr>
  </w:style>
  <w:style w:type="character" w:styleId="SubtleReference">
    <w:name w:val="Subtle Reference"/>
    <w:basedOn w:val="DefaultParagraphFont"/>
    <w:uiPriority w:val="31"/>
    <w:qFormat/>
    <w:rsid w:val="00034C22"/>
    <w:rPr>
      <w:smallCaps/>
      <w:color w:val="auto"/>
      <w:u w:val="single" w:color="7F7F7F" w:themeColor="text1" w:themeTint="80"/>
    </w:rPr>
  </w:style>
  <w:style w:type="character" w:styleId="BookTitle">
    <w:name w:val="Book Title"/>
    <w:basedOn w:val="DefaultParagraphFont"/>
    <w:uiPriority w:val="33"/>
    <w:qFormat/>
    <w:rsid w:val="00034C22"/>
    <w:rPr>
      <w:b/>
      <w:bCs/>
      <w:smallCaps/>
      <w:color w:val="auto"/>
    </w:rPr>
  </w:style>
  <w:style w:type="character" w:styleId="UnresolvedMention">
    <w:name w:val="Unresolved Mention"/>
    <w:basedOn w:val="DefaultParagraphFont"/>
    <w:uiPriority w:val="99"/>
    <w:semiHidden/>
    <w:unhideWhenUsed/>
    <w:rsid w:val="00837CD5"/>
    <w:rPr>
      <w:color w:val="605E5C"/>
      <w:shd w:val="clear" w:color="auto" w:fill="E1DFDD"/>
    </w:rPr>
  </w:style>
  <w:style w:type="character" w:customStyle="1" w:styleId="NoSpacingChar">
    <w:name w:val="No Spacing Char"/>
    <w:basedOn w:val="DefaultParagraphFont"/>
    <w:link w:val="NoSpacing"/>
    <w:uiPriority w:val="1"/>
    <w:rsid w:val="00AE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eorgebrown.ca/sites/default/files/aoda/procurement-toolkit.docx" TargetMode="External"/><Relationship Id="rId18" Type="http://schemas.openxmlformats.org/officeDocument/2006/relationships/header" Target="header3.xml"/><Relationship Id="rId26" Type="http://schemas.openxmlformats.org/officeDocument/2006/relationships/hyperlink" Target="https://www.w3.org/WAI/standards-guidelines/wcag/" TargetMode="External"/><Relationship Id="rId39" Type="http://schemas.openxmlformats.org/officeDocument/2006/relationships/hyperlink" Target="mailto:teachingandlearning@ontariotechu.ca" TargetMode="External"/><Relationship Id="rId21" Type="http://schemas.openxmlformats.org/officeDocument/2006/relationships/hyperlink" Target="mailto:aoda@ontariotechu.ca" TargetMode="External"/><Relationship Id="rId34" Type="http://schemas.openxmlformats.org/officeDocument/2006/relationships/hyperlink" Target="http://www.mah.gov.on.ca/Page7393.aspx/site4.aspx" TargetMode="External"/><Relationship Id="rId42" Type="http://schemas.openxmlformats.org/officeDocument/2006/relationships/hyperlink" Target="http://www.e-laws.gov.on.ca/html/statutes/english/elaws_statutes_05a11_e.htm" TargetMode="External"/><Relationship Id="rId47" Type="http://schemas.openxmlformats.org/officeDocument/2006/relationships/hyperlink" Target="https://usgc.ontariotechu.ca/policy/policy-library/policies/legal,-compliance-and-governance/accessible-customer-service-policy.php" TargetMode="External"/><Relationship Id="rId50" Type="http://schemas.openxmlformats.org/officeDocument/2006/relationships/hyperlink" Target="https://usgc.ontariotechu.ca/policy/policy-library/policies/legal,-compliance-and-governance/procurement-policy-supply-chain-code-of-ethics.php" TargetMode="External"/><Relationship Id="rId55" Type="http://schemas.openxmlformats.org/officeDocument/2006/relationships/hyperlink" Target="https://www.w3.org/WAI/WCAG21/quickre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gaates.org/DOPS/default.php" TargetMode="External"/><Relationship Id="rId11" Type="http://schemas.openxmlformats.org/officeDocument/2006/relationships/hyperlink" Target="https://accessibility.ontariotechu.ca/index.php" TargetMode="External"/><Relationship Id="rId24" Type="http://schemas.openxmlformats.org/officeDocument/2006/relationships/hyperlink" Target="https://www.aoda.ca/accessible-self-service-kiosks/" TargetMode="External"/><Relationship Id="rId32" Type="http://schemas.openxmlformats.org/officeDocument/2006/relationships/hyperlink" Target="https://accessiblecampus.ca/reference-library/accessible-digital-documents-websites/clear-print-guidelines/" TargetMode="External"/><Relationship Id="rId37" Type="http://schemas.openxmlformats.org/officeDocument/2006/relationships/hyperlink" Target="mailto:julie.day@ontariotechu.ca" TargetMode="External"/><Relationship Id="rId40" Type="http://schemas.openxmlformats.org/officeDocument/2006/relationships/hyperlink" Target="mailto:aoda@ontariotechu.ca" TargetMode="External"/><Relationship Id="rId45" Type="http://schemas.openxmlformats.org/officeDocument/2006/relationships/hyperlink" Target="https://www.ontario.ca/laws/statute/90h19?search=human+rights" TargetMode="External"/><Relationship Id="rId53" Type="http://schemas.openxmlformats.org/officeDocument/2006/relationships/hyperlink" Target="https://docs.ontario.ca/documents/4845/guidelines-to-iasr-english.pdf" TargetMode="External"/><Relationship Id="rId58" Type="http://schemas.openxmlformats.org/officeDocument/2006/relationships/hyperlink" Target="https://universaldesign.ca/7-guiding-principles"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aoda@ontariotechu.ca" TargetMode="External"/><Relationship Id="rId27" Type="http://schemas.openxmlformats.org/officeDocument/2006/relationships/hyperlink" Target="http://universaldesign.ie/technology-ict/web-and-mobile-app-accessibility/it-procurement-toolkit/" TargetMode="External"/><Relationship Id="rId30" Type="http://schemas.openxmlformats.org/officeDocument/2006/relationships/hyperlink" Target="mailto:aoda@ontariotechu.ca" TargetMode="External"/><Relationship Id="rId35" Type="http://schemas.openxmlformats.org/officeDocument/2006/relationships/hyperlink" Target="https://www.oshawa.ca/residents/resources/Accessibility/FINAL_City-of-OSHAWA-Accessibility-Design-Standards-Council-Approved-Nov-27-2017.pdf" TargetMode="External"/><Relationship Id="rId43" Type="http://schemas.openxmlformats.org/officeDocument/2006/relationships/hyperlink" Target="https://www.ontario.ca/laws/regulation/110191" TargetMode="External"/><Relationship Id="rId48" Type="http://schemas.openxmlformats.org/officeDocument/2006/relationships/hyperlink" Target="https://usgc.ontariotechu.ca/policy/policy-library/policies/legal,-compliance-and-governance/procurement-of-good-and-services-policy.php" TargetMode="External"/><Relationship Id="rId56" Type="http://schemas.openxmlformats.org/officeDocument/2006/relationships/hyperlink" Target="http://gaates.org/DOPS/default.php" TargetMode="External"/><Relationship Id="rId8" Type="http://schemas.openxmlformats.org/officeDocument/2006/relationships/footnotes" Target="footnotes.xml"/><Relationship Id="rId51" Type="http://schemas.openxmlformats.org/officeDocument/2006/relationships/hyperlink" Target="http://www.doingbusiness.mgs.gov.on.ca/mbs/psb/psb.nsf/EN/bps-procurementdirective" TargetMode="External"/><Relationship Id="rId3" Type="http://schemas.openxmlformats.org/officeDocument/2006/relationships/customXml" Target="../customXml/item3.xml"/><Relationship Id="rId12" Type="http://schemas.openxmlformats.org/officeDocument/2006/relationships/hyperlink" Target="https://accessibility.ontariotechu.ca/index.php" TargetMode="External"/><Relationship Id="rId17" Type="http://schemas.openxmlformats.org/officeDocument/2006/relationships/footer" Target="footer2.xml"/><Relationship Id="rId25" Type="http://schemas.openxmlformats.org/officeDocument/2006/relationships/hyperlink" Target="https://www.w3.org/WAI/standards-guidelines/wcag/" TargetMode="External"/><Relationship Id="rId33" Type="http://schemas.openxmlformats.org/officeDocument/2006/relationships/hyperlink" Target="http://www.mah.gov.on.ca/Page1290.aspx" TargetMode="External"/><Relationship Id="rId38" Type="http://schemas.openxmlformats.org/officeDocument/2006/relationships/hyperlink" Target="mailto:studentaccessibility@ontariotechu.ca" TargetMode="External"/><Relationship Id="rId46" Type="http://schemas.openxmlformats.org/officeDocument/2006/relationships/hyperlink" Target="https://usgc.ontariotechu.ca/policy/policy-library/policies/legal,-compliance-and-governance/accessibility-policy.php" TargetMode="External"/><Relationship Id="rId59" Type="http://schemas.openxmlformats.org/officeDocument/2006/relationships/hyperlink" Target="https://www.aoda.ca/accessible-self-service-kiosks/" TargetMode="External"/><Relationship Id="rId20" Type="http://schemas.openxmlformats.org/officeDocument/2006/relationships/hyperlink" Target="https://www.georgebrown.ca/sites/default/files/aoda/procurement-toolkit.docx" TargetMode="External"/><Relationship Id="rId41" Type="http://schemas.openxmlformats.org/officeDocument/2006/relationships/hyperlink" Target="http://www.e-laws.gov.on.ca/html/statutes/english/elaws_statutes_05a11_e.htm" TargetMode="External"/><Relationship Id="rId54" Type="http://schemas.openxmlformats.org/officeDocument/2006/relationships/hyperlink" Target="https://www.ontario.ca/page/about-accessibility-law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aoda@ontariotechu.ca" TargetMode="External"/><Relationship Id="rId28" Type="http://schemas.openxmlformats.org/officeDocument/2006/relationships/hyperlink" Target="https://www.w3.org/WAI/standards-guidelines/wcag/" TargetMode="External"/><Relationship Id="rId36" Type="http://schemas.openxmlformats.org/officeDocument/2006/relationships/hyperlink" Target="https://www.w3.org/WAI/standards-guidelines/wcag/" TargetMode="External"/><Relationship Id="rId49" Type="http://schemas.openxmlformats.org/officeDocument/2006/relationships/hyperlink" Target="https://usgc.ontariotechu.ca/policy/policy-library/policies/legal,-compliance-and-governance/procurement-of-goods-and-services-procedures.php" TargetMode="External"/><Relationship Id="rId57" Type="http://schemas.openxmlformats.org/officeDocument/2006/relationships/hyperlink" Target="https://accessiblecampus.ca/wp-content/uploads/2020/12/Accessible-Procurement-Guide-Final-Report.pdf" TargetMode="External"/><Relationship Id="rId10" Type="http://schemas.openxmlformats.org/officeDocument/2006/relationships/hyperlink" Target="mailto:aoda@ontariotechu.ca" TargetMode="External"/><Relationship Id="rId31" Type="http://schemas.openxmlformats.org/officeDocument/2006/relationships/hyperlink" Target="http://www.ontario.ca/en/general/accessibilityplan/ONT05_040091.html" TargetMode="External"/><Relationship Id="rId44" Type="http://schemas.openxmlformats.org/officeDocument/2006/relationships/hyperlink" Target="https://www.ontario.ca/laws/statute/90h19?search=human+rights" TargetMode="External"/><Relationship Id="rId52" Type="http://schemas.openxmlformats.org/officeDocument/2006/relationships/hyperlink" Target="https://docs.ontario.ca/documents/4845/guidelines-to-iasr-english.pdf" TargetMode="External"/><Relationship Id="rId60" Type="http://schemas.openxmlformats.org/officeDocument/2006/relationships/hyperlink" Target="http://universaldesign.ie/technology-ict/web-and-mobile-app-accessibility/it-procurement-toolk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576E2A-5132-4F76-99DC-43180118649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Alternate formats or communication supports for this document is available upon request.  Please contact aoda@ontariotechu.ca or visit the Ontario Tech Accessibility Hub [URL:  https://accessibility.ontariotechu.ca]</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vPmZwe41mCoQg6ChGC6c60+kjzQ==">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E3990F6-C239-4CF2-8284-BBE6571A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Ontario tech accessible procurement toolkit</vt:lpstr>
    </vt:vector>
  </TitlesOfParts>
  <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tech accessible procurement toolkit</dc:title>
  <dc:creator>Stephanie Cork</dc:creator>
  <cp:lastModifiedBy>Shay Babb</cp:lastModifiedBy>
  <cp:revision>2</cp:revision>
  <dcterms:created xsi:type="dcterms:W3CDTF">2021-10-28T14:33:00Z</dcterms:created>
  <dcterms:modified xsi:type="dcterms:W3CDTF">2021-10-28T14:33:00Z</dcterms:modified>
</cp:coreProperties>
</file>